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70DBF" w14:textId="77777777" w:rsidR="00FA64BE" w:rsidRDefault="00FA64BE" w:rsidP="00FA64BE">
      <w:pPr>
        <w:jc w:val="left"/>
        <w:rPr>
          <w:rFonts w:asciiTheme="majorHAnsi" w:eastAsiaTheme="majorEastAsia" w:hAnsiTheme="majorHAnsi" w:cstheme="majorBidi"/>
          <w:caps/>
          <w:color w:val="D9F2D0" w:themeColor="accent1"/>
          <w:spacing w:val="10"/>
          <w:sz w:val="52"/>
          <w:szCs w:val="52"/>
        </w:rPr>
      </w:pPr>
      <w:r w:rsidRPr="00FA64BE">
        <w:rPr>
          <w:rFonts w:asciiTheme="majorHAnsi" w:eastAsiaTheme="majorEastAsia" w:hAnsiTheme="majorHAnsi" w:cstheme="majorBidi"/>
          <w:caps/>
          <w:color w:val="D9F2D0" w:themeColor="accent1"/>
          <w:spacing w:val="10"/>
          <w:sz w:val="52"/>
          <w:szCs w:val="52"/>
        </w:rPr>
        <w:t>L1</w:t>
      </w:r>
      <w:r w:rsidRPr="00FA64BE">
        <w:rPr>
          <w:rFonts w:asciiTheme="majorHAnsi" w:eastAsiaTheme="majorEastAsia" w:hAnsiTheme="majorHAnsi" w:cstheme="majorBidi"/>
          <w:caps/>
          <w:color w:val="D9F2D0" w:themeColor="accent1"/>
          <w:spacing w:val="10"/>
          <w:sz w:val="52"/>
          <w:szCs w:val="52"/>
        </w:rPr>
        <w:noBreakHyphen/>
        <w:t>D3 — Compliance &amp; Audit Governance</w:t>
      </w:r>
    </w:p>
    <w:p w14:paraId="513808F6" w14:textId="77777777" w:rsidR="001B2CB3" w:rsidRPr="001B2CB3" w:rsidRDefault="001B2CB3" w:rsidP="001B2CB3">
      <w:pPr>
        <w:rPr>
          <w:rFonts w:eastAsiaTheme="majorEastAsia"/>
        </w:rPr>
      </w:pPr>
      <w:r w:rsidRPr="001B2CB3">
        <w:rPr>
          <w:rFonts w:eastAsiaTheme="majorEastAsia"/>
          <w:b/>
          <w:bCs/>
        </w:rPr>
        <w:t>Framework for Ensuring Integrity, Verification, and Non</w:t>
      </w:r>
      <w:r w:rsidRPr="001B2CB3">
        <w:rPr>
          <w:rFonts w:eastAsiaTheme="majorEastAsia"/>
          <w:b/>
          <w:bCs/>
        </w:rPr>
        <w:noBreakHyphen/>
        <w:t>Capture of CivOS Standards</w:t>
      </w:r>
    </w:p>
    <w:p w14:paraId="0EF653C4" w14:textId="77777777" w:rsidR="001B2CB3" w:rsidRDefault="001B2CB3" w:rsidP="001B2CB3">
      <w:pPr>
        <w:rPr>
          <w:rFonts w:eastAsiaTheme="majorEastAsia"/>
        </w:rPr>
      </w:pPr>
      <w:r w:rsidRPr="001B2CB3">
        <w:rPr>
          <w:rFonts w:eastAsiaTheme="majorEastAsia"/>
          <w:b/>
          <w:bCs/>
        </w:rPr>
        <w:t>Version:</w:t>
      </w:r>
      <w:r w:rsidRPr="001B2CB3">
        <w:rPr>
          <w:rFonts w:eastAsiaTheme="majorEastAsia"/>
        </w:rPr>
        <w:t xml:space="preserve"> 0.1 (Draft) </w:t>
      </w:r>
    </w:p>
    <w:p w14:paraId="3F28A120" w14:textId="77777777" w:rsidR="001B2CB3" w:rsidRDefault="001B2CB3" w:rsidP="001B2CB3">
      <w:pPr>
        <w:rPr>
          <w:rFonts w:eastAsiaTheme="majorEastAsia"/>
        </w:rPr>
      </w:pPr>
      <w:r w:rsidRPr="001B2CB3">
        <w:rPr>
          <w:rFonts w:eastAsiaTheme="majorEastAsia"/>
          <w:b/>
          <w:bCs/>
        </w:rPr>
        <w:t>Status:</w:t>
      </w:r>
      <w:r w:rsidRPr="001B2CB3">
        <w:rPr>
          <w:rFonts w:eastAsiaTheme="majorEastAsia"/>
        </w:rPr>
        <w:t xml:space="preserve"> In Progress </w:t>
      </w:r>
    </w:p>
    <w:p w14:paraId="6DBCB442" w14:textId="1AF8357C" w:rsidR="001B2CB3" w:rsidRPr="001B2CB3" w:rsidRDefault="001B2CB3" w:rsidP="001B2CB3">
      <w:pPr>
        <w:rPr>
          <w:rFonts w:eastAsiaTheme="majorEastAsia"/>
        </w:rPr>
      </w:pPr>
      <w:r w:rsidRPr="001B2CB3">
        <w:rPr>
          <w:rFonts w:eastAsiaTheme="majorEastAsia"/>
          <w:b/>
          <w:bCs/>
        </w:rPr>
        <w:t>Last Updated:</w:t>
      </w:r>
      <w:r w:rsidRPr="001B2CB3">
        <w:rPr>
          <w:rFonts w:eastAsiaTheme="majorEastAsia"/>
        </w:rPr>
        <w:t xml:space="preserve"> 18 June 2026</w:t>
      </w:r>
    </w:p>
    <w:p w14:paraId="7B5C4195" w14:textId="77777777" w:rsidR="001B2CB3" w:rsidRPr="001B2CB3" w:rsidRDefault="001B2CB3" w:rsidP="001B2CB3">
      <w:pPr>
        <w:pStyle w:val="Heading1"/>
        <w:rPr>
          <w:rFonts w:eastAsiaTheme="majorEastAsia"/>
        </w:rPr>
      </w:pPr>
      <w:r w:rsidRPr="001B2CB3">
        <w:rPr>
          <w:rFonts w:eastAsiaTheme="majorEastAsia"/>
        </w:rPr>
        <w:t>1. Purpose</w:t>
      </w:r>
    </w:p>
    <w:p w14:paraId="1D4CE9D7" w14:textId="77777777" w:rsidR="001B2CB3" w:rsidRPr="001B2CB3" w:rsidRDefault="001B2CB3" w:rsidP="001B2CB3">
      <w:pPr>
        <w:rPr>
          <w:rFonts w:eastAsiaTheme="majorEastAsia"/>
        </w:rPr>
      </w:pPr>
      <w:r w:rsidRPr="001B2CB3">
        <w:rPr>
          <w:rFonts w:eastAsiaTheme="majorEastAsia"/>
        </w:rPr>
        <w:t>The Compliance &amp; Audit Governance Framework ensures that all CivOS L1 Standards are:</w:t>
      </w:r>
    </w:p>
    <w:p w14:paraId="2AB3A88F" w14:textId="77777777" w:rsidR="001B2CB3" w:rsidRPr="001B2CB3" w:rsidRDefault="001B2CB3">
      <w:pPr>
        <w:numPr>
          <w:ilvl w:val="0"/>
          <w:numId w:val="1"/>
        </w:numPr>
        <w:rPr>
          <w:rFonts w:eastAsiaTheme="majorEastAsia"/>
        </w:rPr>
      </w:pPr>
      <w:r w:rsidRPr="001B2CB3">
        <w:rPr>
          <w:rFonts w:eastAsiaTheme="majorEastAsia"/>
        </w:rPr>
        <w:t>correctly implemented</w:t>
      </w:r>
    </w:p>
    <w:p w14:paraId="49564C6B" w14:textId="77777777" w:rsidR="001B2CB3" w:rsidRPr="001B2CB3" w:rsidRDefault="001B2CB3">
      <w:pPr>
        <w:numPr>
          <w:ilvl w:val="0"/>
          <w:numId w:val="1"/>
        </w:numPr>
        <w:rPr>
          <w:rFonts w:eastAsiaTheme="majorEastAsia"/>
        </w:rPr>
      </w:pPr>
      <w:r w:rsidRPr="001B2CB3">
        <w:rPr>
          <w:rFonts w:eastAsiaTheme="majorEastAsia"/>
        </w:rPr>
        <w:t>consistently applied</w:t>
      </w:r>
    </w:p>
    <w:p w14:paraId="0EBE6FE1" w14:textId="77777777" w:rsidR="001B2CB3" w:rsidRPr="001B2CB3" w:rsidRDefault="001B2CB3">
      <w:pPr>
        <w:numPr>
          <w:ilvl w:val="0"/>
          <w:numId w:val="1"/>
        </w:numPr>
        <w:rPr>
          <w:rFonts w:eastAsiaTheme="majorEastAsia"/>
        </w:rPr>
      </w:pPr>
      <w:r w:rsidRPr="001B2CB3">
        <w:rPr>
          <w:rFonts w:eastAsiaTheme="majorEastAsia"/>
        </w:rPr>
        <w:t>independently verified</w:t>
      </w:r>
    </w:p>
    <w:p w14:paraId="3AD6B765" w14:textId="77777777" w:rsidR="001B2CB3" w:rsidRPr="001B2CB3" w:rsidRDefault="001B2CB3">
      <w:pPr>
        <w:numPr>
          <w:ilvl w:val="0"/>
          <w:numId w:val="1"/>
        </w:numPr>
        <w:rPr>
          <w:rFonts w:eastAsiaTheme="majorEastAsia"/>
        </w:rPr>
      </w:pPr>
      <w:r w:rsidRPr="001B2CB3">
        <w:rPr>
          <w:rFonts w:eastAsiaTheme="majorEastAsia"/>
        </w:rPr>
        <w:t>resistant to manipulation or capture</w:t>
      </w:r>
    </w:p>
    <w:p w14:paraId="5A46816B" w14:textId="77777777" w:rsidR="001B2CB3" w:rsidRPr="001B2CB3" w:rsidRDefault="001B2CB3">
      <w:pPr>
        <w:numPr>
          <w:ilvl w:val="0"/>
          <w:numId w:val="1"/>
        </w:numPr>
        <w:rPr>
          <w:rFonts w:eastAsiaTheme="majorEastAsia"/>
        </w:rPr>
      </w:pPr>
      <w:r w:rsidRPr="001B2CB3">
        <w:rPr>
          <w:rFonts w:eastAsiaTheme="majorEastAsia"/>
        </w:rPr>
        <w:t>transparent and auditable</w:t>
      </w:r>
    </w:p>
    <w:p w14:paraId="5DDFDD01" w14:textId="77777777" w:rsidR="001B2CB3" w:rsidRPr="001B2CB3" w:rsidRDefault="001B2CB3">
      <w:pPr>
        <w:numPr>
          <w:ilvl w:val="0"/>
          <w:numId w:val="1"/>
        </w:numPr>
        <w:rPr>
          <w:rFonts w:eastAsiaTheme="majorEastAsia"/>
        </w:rPr>
      </w:pPr>
      <w:r w:rsidRPr="001B2CB3">
        <w:rPr>
          <w:rFonts w:eastAsiaTheme="majorEastAsia"/>
        </w:rPr>
        <w:t>aligned with L0 principles</w:t>
      </w:r>
    </w:p>
    <w:p w14:paraId="702E6838" w14:textId="77777777" w:rsidR="001B2CB3" w:rsidRPr="001B2CB3" w:rsidRDefault="001B2CB3" w:rsidP="001B2CB3">
      <w:pPr>
        <w:rPr>
          <w:rFonts w:eastAsiaTheme="majorEastAsia"/>
        </w:rPr>
      </w:pPr>
      <w:r w:rsidRPr="001B2CB3">
        <w:rPr>
          <w:rFonts w:eastAsiaTheme="majorEastAsia"/>
        </w:rPr>
        <w:t xml:space="preserve">This document defines the structures, processes, and safeguards that maintain the </w:t>
      </w:r>
      <w:r w:rsidRPr="001B2CB3">
        <w:rPr>
          <w:rFonts w:eastAsiaTheme="majorEastAsia"/>
          <w:b/>
          <w:bCs/>
        </w:rPr>
        <w:t>integrity of CivOS standards in practice</w:t>
      </w:r>
      <w:r w:rsidRPr="001B2CB3">
        <w:rPr>
          <w:rFonts w:eastAsiaTheme="majorEastAsia"/>
        </w:rPr>
        <w:t>, not just on paper.</w:t>
      </w:r>
    </w:p>
    <w:p w14:paraId="3F612C06" w14:textId="77777777" w:rsidR="001B2CB3" w:rsidRPr="001B2CB3" w:rsidRDefault="001B2CB3" w:rsidP="001B2CB3">
      <w:pPr>
        <w:rPr>
          <w:rFonts w:eastAsiaTheme="majorEastAsia"/>
        </w:rPr>
      </w:pPr>
      <w:r w:rsidRPr="001B2CB3">
        <w:rPr>
          <w:rFonts w:eastAsiaTheme="majorEastAsia"/>
        </w:rPr>
        <w:t xml:space="preserve">It does </w:t>
      </w:r>
      <w:r w:rsidRPr="001B2CB3">
        <w:rPr>
          <w:rFonts w:eastAsiaTheme="majorEastAsia"/>
          <w:b/>
          <w:bCs/>
        </w:rPr>
        <w:t>not</w:t>
      </w:r>
      <w:r w:rsidRPr="001B2CB3">
        <w:rPr>
          <w:rFonts w:eastAsiaTheme="majorEastAsia"/>
        </w:rPr>
        <w:t xml:space="preserve"> enforce policy, regulate behaviour, or govern higher layers — its scope is strictly </w:t>
      </w:r>
      <w:r w:rsidRPr="001B2CB3">
        <w:rPr>
          <w:rFonts w:eastAsiaTheme="majorEastAsia"/>
          <w:b/>
          <w:bCs/>
        </w:rPr>
        <w:t>technical compliance and auditability</w:t>
      </w:r>
      <w:r w:rsidRPr="001B2CB3">
        <w:rPr>
          <w:rFonts w:eastAsiaTheme="majorEastAsia"/>
        </w:rPr>
        <w:t>.</w:t>
      </w:r>
    </w:p>
    <w:p w14:paraId="0DE2A971" w14:textId="77777777" w:rsidR="001B2CB3" w:rsidRPr="001B2CB3" w:rsidRDefault="001B2CB3" w:rsidP="001B2CB3">
      <w:pPr>
        <w:pStyle w:val="Heading1"/>
        <w:rPr>
          <w:rFonts w:eastAsiaTheme="majorEastAsia"/>
        </w:rPr>
      </w:pPr>
      <w:r w:rsidRPr="001B2CB3">
        <w:rPr>
          <w:rFonts w:eastAsiaTheme="majorEastAsia"/>
        </w:rPr>
        <w:t>2. Scope</w:t>
      </w:r>
    </w:p>
    <w:p w14:paraId="4B8AFD90" w14:textId="77777777" w:rsidR="001B2CB3" w:rsidRPr="001B2CB3" w:rsidRDefault="001B2CB3" w:rsidP="001B2CB3">
      <w:pPr>
        <w:rPr>
          <w:rFonts w:eastAsiaTheme="majorEastAsia"/>
        </w:rPr>
      </w:pPr>
      <w:r w:rsidRPr="001B2CB3">
        <w:rPr>
          <w:rFonts w:eastAsiaTheme="majorEastAsia"/>
        </w:rPr>
        <w:t>This governance framework applies to:</w:t>
      </w:r>
    </w:p>
    <w:p w14:paraId="2E2E48EB" w14:textId="77777777" w:rsidR="001B2CB3" w:rsidRPr="001B2CB3" w:rsidRDefault="001B2CB3">
      <w:pPr>
        <w:numPr>
          <w:ilvl w:val="0"/>
          <w:numId w:val="2"/>
        </w:numPr>
        <w:rPr>
          <w:rFonts w:eastAsiaTheme="majorEastAsia"/>
        </w:rPr>
      </w:pPr>
      <w:r w:rsidRPr="001B2CB3">
        <w:rPr>
          <w:rFonts w:eastAsiaTheme="majorEastAsia"/>
        </w:rPr>
        <w:t>all L1 Standards (S1–S8)</w:t>
      </w:r>
    </w:p>
    <w:p w14:paraId="40B01D69" w14:textId="77777777" w:rsidR="001B2CB3" w:rsidRPr="001B2CB3" w:rsidRDefault="001B2CB3">
      <w:pPr>
        <w:numPr>
          <w:ilvl w:val="0"/>
          <w:numId w:val="2"/>
        </w:numPr>
        <w:rPr>
          <w:rFonts w:eastAsiaTheme="majorEastAsia"/>
        </w:rPr>
      </w:pPr>
      <w:r w:rsidRPr="001B2CB3">
        <w:rPr>
          <w:rFonts w:eastAsiaTheme="majorEastAsia"/>
        </w:rPr>
        <w:t>all reference implementations</w:t>
      </w:r>
    </w:p>
    <w:p w14:paraId="3F652E45" w14:textId="77777777" w:rsidR="001B2CB3" w:rsidRPr="001B2CB3" w:rsidRDefault="001B2CB3">
      <w:pPr>
        <w:numPr>
          <w:ilvl w:val="0"/>
          <w:numId w:val="2"/>
        </w:numPr>
        <w:rPr>
          <w:rFonts w:eastAsiaTheme="majorEastAsia"/>
        </w:rPr>
      </w:pPr>
      <w:r w:rsidRPr="001B2CB3">
        <w:rPr>
          <w:rFonts w:eastAsiaTheme="majorEastAsia"/>
        </w:rPr>
        <w:t>all registries (schema, version, compliance)</w:t>
      </w:r>
    </w:p>
    <w:p w14:paraId="27ACE0D7" w14:textId="77777777" w:rsidR="001B2CB3" w:rsidRPr="001B2CB3" w:rsidRDefault="001B2CB3">
      <w:pPr>
        <w:numPr>
          <w:ilvl w:val="0"/>
          <w:numId w:val="2"/>
        </w:numPr>
        <w:rPr>
          <w:rFonts w:eastAsiaTheme="majorEastAsia"/>
        </w:rPr>
      </w:pPr>
      <w:r w:rsidRPr="001B2CB3">
        <w:rPr>
          <w:rFonts w:eastAsiaTheme="majorEastAsia"/>
        </w:rPr>
        <w:t>all Working Groups (WGs)</w:t>
      </w:r>
    </w:p>
    <w:p w14:paraId="2E3A4E6E" w14:textId="77777777" w:rsidR="001B2CB3" w:rsidRPr="001B2CB3" w:rsidRDefault="001B2CB3">
      <w:pPr>
        <w:numPr>
          <w:ilvl w:val="0"/>
          <w:numId w:val="2"/>
        </w:numPr>
        <w:rPr>
          <w:rFonts w:eastAsiaTheme="majorEastAsia"/>
        </w:rPr>
      </w:pPr>
      <w:r w:rsidRPr="001B2CB3">
        <w:rPr>
          <w:rFonts w:eastAsiaTheme="majorEastAsia"/>
        </w:rPr>
        <w:t>all entities implementing CivOS standards</w:t>
      </w:r>
    </w:p>
    <w:p w14:paraId="0DDF9FE4" w14:textId="77777777" w:rsidR="001B2CB3" w:rsidRPr="001B2CB3" w:rsidRDefault="001B2CB3" w:rsidP="001B2CB3">
      <w:pPr>
        <w:rPr>
          <w:rFonts w:eastAsiaTheme="majorEastAsia"/>
        </w:rPr>
      </w:pPr>
      <w:r w:rsidRPr="001B2CB3">
        <w:rPr>
          <w:rFonts w:eastAsiaTheme="majorEastAsia"/>
        </w:rPr>
        <w:lastRenderedPageBreak/>
        <w:t>It governs:</w:t>
      </w:r>
    </w:p>
    <w:p w14:paraId="57059DB5" w14:textId="77777777" w:rsidR="001B2CB3" w:rsidRPr="001B2CB3" w:rsidRDefault="001B2CB3">
      <w:pPr>
        <w:numPr>
          <w:ilvl w:val="0"/>
          <w:numId w:val="3"/>
        </w:numPr>
        <w:rPr>
          <w:rFonts w:eastAsiaTheme="majorEastAsia"/>
        </w:rPr>
      </w:pPr>
      <w:r w:rsidRPr="001B2CB3">
        <w:rPr>
          <w:rFonts w:eastAsiaTheme="majorEastAsia"/>
        </w:rPr>
        <w:t>compliance validation</w:t>
      </w:r>
    </w:p>
    <w:p w14:paraId="0D800538" w14:textId="77777777" w:rsidR="001B2CB3" w:rsidRPr="001B2CB3" w:rsidRDefault="001B2CB3">
      <w:pPr>
        <w:numPr>
          <w:ilvl w:val="0"/>
          <w:numId w:val="3"/>
        </w:numPr>
        <w:rPr>
          <w:rFonts w:eastAsiaTheme="majorEastAsia"/>
        </w:rPr>
      </w:pPr>
      <w:r w:rsidRPr="001B2CB3">
        <w:rPr>
          <w:rFonts w:eastAsiaTheme="majorEastAsia"/>
        </w:rPr>
        <w:t>audit processes</w:t>
      </w:r>
    </w:p>
    <w:p w14:paraId="0354EE5E" w14:textId="77777777" w:rsidR="001B2CB3" w:rsidRPr="001B2CB3" w:rsidRDefault="001B2CB3">
      <w:pPr>
        <w:numPr>
          <w:ilvl w:val="0"/>
          <w:numId w:val="3"/>
        </w:numPr>
        <w:rPr>
          <w:rFonts w:eastAsiaTheme="majorEastAsia"/>
        </w:rPr>
      </w:pPr>
      <w:r w:rsidRPr="001B2CB3">
        <w:rPr>
          <w:rFonts w:eastAsiaTheme="majorEastAsia"/>
        </w:rPr>
        <w:t>certification of implementations</w:t>
      </w:r>
    </w:p>
    <w:p w14:paraId="6C494863" w14:textId="77777777" w:rsidR="001B2CB3" w:rsidRPr="001B2CB3" w:rsidRDefault="001B2CB3">
      <w:pPr>
        <w:numPr>
          <w:ilvl w:val="0"/>
          <w:numId w:val="3"/>
        </w:numPr>
        <w:rPr>
          <w:rFonts w:eastAsiaTheme="majorEastAsia"/>
        </w:rPr>
      </w:pPr>
      <w:r w:rsidRPr="001B2CB3">
        <w:rPr>
          <w:rFonts w:eastAsiaTheme="majorEastAsia"/>
        </w:rPr>
        <w:t>reporting and transparency</w:t>
      </w:r>
    </w:p>
    <w:p w14:paraId="526AFFAB" w14:textId="77777777" w:rsidR="001B2CB3" w:rsidRPr="001B2CB3" w:rsidRDefault="001B2CB3">
      <w:pPr>
        <w:numPr>
          <w:ilvl w:val="0"/>
          <w:numId w:val="3"/>
        </w:numPr>
        <w:rPr>
          <w:rFonts w:eastAsiaTheme="majorEastAsia"/>
        </w:rPr>
      </w:pPr>
      <w:r w:rsidRPr="001B2CB3">
        <w:rPr>
          <w:rFonts w:eastAsiaTheme="majorEastAsia"/>
        </w:rPr>
        <w:t>non</w:t>
      </w:r>
      <w:r w:rsidRPr="001B2CB3">
        <w:rPr>
          <w:rFonts w:eastAsiaTheme="majorEastAsia"/>
        </w:rPr>
        <w:noBreakHyphen/>
        <w:t>compliance escalation</w:t>
      </w:r>
    </w:p>
    <w:p w14:paraId="6DDF1DB5" w14:textId="77777777" w:rsidR="001B2CB3" w:rsidRPr="001B2CB3" w:rsidRDefault="001B2CB3">
      <w:pPr>
        <w:numPr>
          <w:ilvl w:val="0"/>
          <w:numId w:val="3"/>
        </w:numPr>
        <w:rPr>
          <w:rFonts w:eastAsiaTheme="majorEastAsia"/>
        </w:rPr>
      </w:pPr>
      <w:r w:rsidRPr="001B2CB3">
        <w:rPr>
          <w:rFonts w:eastAsiaTheme="majorEastAsia"/>
        </w:rPr>
        <w:t>anti</w:t>
      </w:r>
      <w:r w:rsidRPr="001B2CB3">
        <w:rPr>
          <w:rFonts w:eastAsiaTheme="majorEastAsia"/>
        </w:rPr>
        <w:noBreakHyphen/>
        <w:t>capture protections</w:t>
      </w:r>
    </w:p>
    <w:p w14:paraId="238399BF" w14:textId="77777777" w:rsidR="001B2CB3" w:rsidRPr="001B2CB3" w:rsidRDefault="001B2CB3" w:rsidP="001B2CB3">
      <w:pPr>
        <w:rPr>
          <w:rFonts w:eastAsiaTheme="majorEastAsia"/>
        </w:rPr>
      </w:pPr>
      <w:r w:rsidRPr="001B2CB3">
        <w:rPr>
          <w:rFonts w:eastAsiaTheme="majorEastAsia"/>
        </w:rPr>
        <w:t xml:space="preserve">It does </w:t>
      </w:r>
      <w:r w:rsidRPr="001B2CB3">
        <w:rPr>
          <w:rFonts w:eastAsiaTheme="majorEastAsia"/>
          <w:b/>
          <w:bCs/>
        </w:rPr>
        <w:t>not</w:t>
      </w:r>
      <w:r w:rsidRPr="001B2CB3">
        <w:rPr>
          <w:rFonts w:eastAsiaTheme="majorEastAsia"/>
        </w:rPr>
        <w:t xml:space="preserve"> govern:</w:t>
      </w:r>
    </w:p>
    <w:p w14:paraId="0AAE0AEF" w14:textId="77777777" w:rsidR="001B2CB3" w:rsidRPr="001B2CB3" w:rsidRDefault="001B2CB3">
      <w:pPr>
        <w:numPr>
          <w:ilvl w:val="0"/>
          <w:numId w:val="4"/>
        </w:numPr>
        <w:rPr>
          <w:rFonts w:eastAsiaTheme="majorEastAsia"/>
        </w:rPr>
      </w:pPr>
      <w:r w:rsidRPr="001B2CB3">
        <w:rPr>
          <w:rFonts w:eastAsiaTheme="majorEastAsia"/>
        </w:rPr>
        <w:t>L2 Family behaviour</w:t>
      </w:r>
    </w:p>
    <w:p w14:paraId="51E61E6F" w14:textId="77777777" w:rsidR="001B2CB3" w:rsidRPr="001B2CB3" w:rsidRDefault="001B2CB3">
      <w:pPr>
        <w:numPr>
          <w:ilvl w:val="0"/>
          <w:numId w:val="4"/>
        </w:numPr>
        <w:rPr>
          <w:rFonts w:eastAsiaTheme="majorEastAsia"/>
        </w:rPr>
      </w:pPr>
      <w:r w:rsidRPr="001B2CB3">
        <w:rPr>
          <w:rFonts w:eastAsiaTheme="majorEastAsia"/>
        </w:rPr>
        <w:t>L3 subsystem design</w:t>
      </w:r>
    </w:p>
    <w:p w14:paraId="042A573A" w14:textId="77777777" w:rsidR="001B2CB3" w:rsidRPr="001B2CB3" w:rsidRDefault="001B2CB3">
      <w:pPr>
        <w:numPr>
          <w:ilvl w:val="0"/>
          <w:numId w:val="4"/>
        </w:numPr>
        <w:rPr>
          <w:rFonts w:eastAsiaTheme="majorEastAsia"/>
        </w:rPr>
      </w:pPr>
      <w:r w:rsidRPr="001B2CB3">
        <w:rPr>
          <w:rFonts w:eastAsiaTheme="majorEastAsia"/>
        </w:rPr>
        <w:t>political, cultural, or policy decisions</w:t>
      </w:r>
    </w:p>
    <w:p w14:paraId="676109CF" w14:textId="77777777" w:rsidR="001B2CB3" w:rsidRPr="001B2CB3" w:rsidRDefault="001B2CB3" w:rsidP="00224C45">
      <w:pPr>
        <w:pStyle w:val="Heading1"/>
        <w:rPr>
          <w:rFonts w:eastAsiaTheme="majorEastAsia"/>
        </w:rPr>
      </w:pPr>
      <w:r w:rsidRPr="001B2CB3">
        <w:rPr>
          <w:rFonts w:eastAsiaTheme="majorEastAsia"/>
        </w:rPr>
        <w:t>3. Definitions</w:t>
      </w:r>
    </w:p>
    <w:p w14:paraId="10C23DD1" w14:textId="77777777" w:rsidR="001B2CB3" w:rsidRPr="001B2CB3" w:rsidRDefault="001B2CB3" w:rsidP="001B2CB3">
      <w:pPr>
        <w:rPr>
          <w:rFonts w:eastAsiaTheme="majorEastAsia"/>
        </w:rPr>
      </w:pPr>
      <w:r w:rsidRPr="001B2CB3">
        <w:rPr>
          <w:rFonts w:eastAsiaTheme="majorEastAsia"/>
          <w:b/>
          <w:bCs/>
        </w:rPr>
        <w:t>Compliance</w:t>
      </w:r>
      <w:r w:rsidRPr="001B2CB3">
        <w:rPr>
          <w:rFonts w:eastAsiaTheme="majorEastAsia"/>
        </w:rPr>
        <w:t xml:space="preserve"> The degree to which an implementation conforms to the normative requirements of an L1 Standard.</w:t>
      </w:r>
    </w:p>
    <w:p w14:paraId="06CA38D2" w14:textId="77777777" w:rsidR="001B2CB3" w:rsidRPr="001B2CB3" w:rsidRDefault="001B2CB3" w:rsidP="001B2CB3">
      <w:pPr>
        <w:rPr>
          <w:rFonts w:eastAsiaTheme="majorEastAsia"/>
        </w:rPr>
      </w:pPr>
      <w:r w:rsidRPr="001B2CB3">
        <w:rPr>
          <w:rFonts w:eastAsiaTheme="majorEastAsia"/>
          <w:b/>
          <w:bCs/>
        </w:rPr>
        <w:t>Audit</w:t>
      </w:r>
      <w:r w:rsidRPr="001B2CB3">
        <w:rPr>
          <w:rFonts w:eastAsiaTheme="majorEastAsia"/>
        </w:rPr>
        <w:t xml:space="preserve"> An independent verification of compliance, provenance, and integrity.</w:t>
      </w:r>
    </w:p>
    <w:p w14:paraId="16F2851E" w14:textId="77777777" w:rsidR="001B2CB3" w:rsidRPr="001B2CB3" w:rsidRDefault="001B2CB3" w:rsidP="001B2CB3">
      <w:pPr>
        <w:rPr>
          <w:rFonts w:eastAsiaTheme="majorEastAsia"/>
        </w:rPr>
      </w:pPr>
      <w:r w:rsidRPr="001B2CB3">
        <w:rPr>
          <w:rFonts w:eastAsiaTheme="majorEastAsia"/>
          <w:b/>
          <w:bCs/>
        </w:rPr>
        <w:t>Certification</w:t>
      </w:r>
      <w:r w:rsidRPr="001B2CB3">
        <w:rPr>
          <w:rFonts w:eastAsiaTheme="majorEastAsia"/>
        </w:rPr>
        <w:t xml:space="preserve"> A formal declaration that an implementation meets the requirements of a standard.</w:t>
      </w:r>
    </w:p>
    <w:p w14:paraId="70E9858B" w14:textId="77777777" w:rsidR="001B2CB3" w:rsidRPr="001B2CB3" w:rsidRDefault="001B2CB3" w:rsidP="001B2CB3">
      <w:pPr>
        <w:rPr>
          <w:rFonts w:eastAsiaTheme="majorEastAsia"/>
        </w:rPr>
      </w:pPr>
      <w:r w:rsidRPr="001B2CB3">
        <w:rPr>
          <w:rFonts w:eastAsiaTheme="majorEastAsia"/>
          <w:b/>
          <w:bCs/>
        </w:rPr>
        <w:t>Non</w:t>
      </w:r>
      <w:r w:rsidRPr="001B2CB3">
        <w:rPr>
          <w:rFonts w:eastAsiaTheme="majorEastAsia"/>
          <w:b/>
          <w:bCs/>
        </w:rPr>
        <w:noBreakHyphen/>
        <w:t>Compliance Event (NCE)</w:t>
      </w:r>
      <w:r w:rsidRPr="001B2CB3">
        <w:rPr>
          <w:rFonts w:eastAsiaTheme="majorEastAsia"/>
        </w:rPr>
        <w:t xml:space="preserve"> A detected deviation from a standard, whether accidental or intentional.</w:t>
      </w:r>
    </w:p>
    <w:p w14:paraId="49B527CC" w14:textId="77777777" w:rsidR="001B2CB3" w:rsidRPr="001B2CB3" w:rsidRDefault="001B2CB3" w:rsidP="001B2CB3">
      <w:pPr>
        <w:rPr>
          <w:rFonts w:eastAsiaTheme="majorEastAsia"/>
        </w:rPr>
      </w:pPr>
      <w:r w:rsidRPr="001B2CB3">
        <w:rPr>
          <w:rFonts w:eastAsiaTheme="majorEastAsia"/>
          <w:b/>
          <w:bCs/>
        </w:rPr>
        <w:t>Audit Trail</w:t>
      </w:r>
      <w:r w:rsidRPr="001B2CB3">
        <w:rPr>
          <w:rFonts w:eastAsiaTheme="majorEastAsia"/>
        </w:rPr>
        <w:t xml:space="preserve"> A complete, immutable record of compliance checks, decisions, and changes.</w:t>
      </w:r>
    </w:p>
    <w:p w14:paraId="45C49227" w14:textId="77777777" w:rsidR="001B2CB3" w:rsidRPr="001B2CB3" w:rsidRDefault="001B2CB3" w:rsidP="00E8213E">
      <w:pPr>
        <w:pStyle w:val="Heading1"/>
        <w:rPr>
          <w:rFonts w:eastAsiaTheme="majorEastAsia"/>
        </w:rPr>
      </w:pPr>
      <w:r w:rsidRPr="001B2CB3">
        <w:rPr>
          <w:rFonts w:eastAsiaTheme="majorEastAsia"/>
        </w:rPr>
        <w:t>4. Responsibilities</w:t>
      </w:r>
    </w:p>
    <w:p w14:paraId="2127C23A" w14:textId="77777777" w:rsidR="001B2CB3" w:rsidRPr="001B2CB3" w:rsidRDefault="001B2CB3" w:rsidP="00E8213E">
      <w:pPr>
        <w:pStyle w:val="Heading2"/>
        <w:rPr>
          <w:rFonts w:eastAsiaTheme="majorEastAsia"/>
        </w:rPr>
      </w:pPr>
      <w:r w:rsidRPr="001B2CB3">
        <w:rPr>
          <w:rFonts w:eastAsiaTheme="majorEastAsia"/>
        </w:rPr>
        <w:t>4.1 Compliance Authority</w:t>
      </w:r>
    </w:p>
    <w:p w14:paraId="0D52FFAB" w14:textId="77777777" w:rsidR="001B2CB3" w:rsidRPr="001B2CB3" w:rsidRDefault="001B2CB3" w:rsidP="001B2CB3">
      <w:pPr>
        <w:rPr>
          <w:rFonts w:eastAsiaTheme="majorEastAsia"/>
        </w:rPr>
      </w:pPr>
      <w:r w:rsidRPr="001B2CB3">
        <w:rPr>
          <w:rFonts w:eastAsiaTheme="majorEastAsia"/>
        </w:rPr>
        <w:t>The Compliance Authority (CA) is responsible for:</w:t>
      </w:r>
    </w:p>
    <w:p w14:paraId="4426F95F" w14:textId="77777777" w:rsidR="001B2CB3" w:rsidRPr="001B2CB3" w:rsidRDefault="001B2CB3">
      <w:pPr>
        <w:numPr>
          <w:ilvl w:val="0"/>
          <w:numId w:val="5"/>
        </w:numPr>
        <w:rPr>
          <w:rFonts w:eastAsiaTheme="majorEastAsia"/>
        </w:rPr>
      </w:pPr>
      <w:r w:rsidRPr="001B2CB3">
        <w:rPr>
          <w:rFonts w:eastAsiaTheme="majorEastAsia"/>
        </w:rPr>
        <w:t>validating implementations</w:t>
      </w:r>
    </w:p>
    <w:p w14:paraId="26397879" w14:textId="77777777" w:rsidR="001B2CB3" w:rsidRPr="001B2CB3" w:rsidRDefault="001B2CB3">
      <w:pPr>
        <w:numPr>
          <w:ilvl w:val="0"/>
          <w:numId w:val="5"/>
        </w:numPr>
        <w:rPr>
          <w:rFonts w:eastAsiaTheme="majorEastAsia"/>
        </w:rPr>
      </w:pPr>
      <w:r w:rsidRPr="001B2CB3">
        <w:rPr>
          <w:rFonts w:eastAsiaTheme="majorEastAsia"/>
        </w:rPr>
        <w:t>issuing certifications</w:t>
      </w:r>
    </w:p>
    <w:p w14:paraId="05CF6DF6" w14:textId="77777777" w:rsidR="001B2CB3" w:rsidRPr="001B2CB3" w:rsidRDefault="001B2CB3">
      <w:pPr>
        <w:numPr>
          <w:ilvl w:val="0"/>
          <w:numId w:val="5"/>
        </w:numPr>
        <w:rPr>
          <w:rFonts w:eastAsiaTheme="majorEastAsia"/>
        </w:rPr>
      </w:pPr>
      <w:r w:rsidRPr="001B2CB3">
        <w:rPr>
          <w:rFonts w:eastAsiaTheme="majorEastAsia"/>
        </w:rPr>
        <w:t>maintaining compliance registries</w:t>
      </w:r>
    </w:p>
    <w:p w14:paraId="01BA2C18" w14:textId="77777777" w:rsidR="001B2CB3" w:rsidRPr="001B2CB3" w:rsidRDefault="001B2CB3">
      <w:pPr>
        <w:numPr>
          <w:ilvl w:val="0"/>
          <w:numId w:val="5"/>
        </w:numPr>
        <w:rPr>
          <w:rFonts w:eastAsiaTheme="majorEastAsia"/>
        </w:rPr>
      </w:pPr>
      <w:r w:rsidRPr="001B2CB3">
        <w:rPr>
          <w:rFonts w:eastAsiaTheme="majorEastAsia"/>
        </w:rPr>
        <w:lastRenderedPageBreak/>
        <w:t>monitoring non</w:t>
      </w:r>
      <w:r w:rsidRPr="001B2CB3">
        <w:rPr>
          <w:rFonts w:eastAsiaTheme="majorEastAsia"/>
        </w:rPr>
        <w:noBreakHyphen/>
        <w:t>compliance events</w:t>
      </w:r>
    </w:p>
    <w:p w14:paraId="5E3A5142" w14:textId="77777777" w:rsidR="001B2CB3" w:rsidRPr="001B2CB3" w:rsidRDefault="001B2CB3">
      <w:pPr>
        <w:numPr>
          <w:ilvl w:val="0"/>
          <w:numId w:val="5"/>
        </w:numPr>
        <w:rPr>
          <w:rFonts w:eastAsiaTheme="majorEastAsia"/>
        </w:rPr>
      </w:pPr>
      <w:r w:rsidRPr="001B2CB3">
        <w:rPr>
          <w:rFonts w:eastAsiaTheme="majorEastAsia"/>
        </w:rPr>
        <w:t>coordinating with Working Groups</w:t>
      </w:r>
    </w:p>
    <w:p w14:paraId="7E4C4830" w14:textId="77777777" w:rsidR="001B2CB3" w:rsidRPr="001B2CB3" w:rsidRDefault="001B2CB3" w:rsidP="00E8213E">
      <w:pPr>
        <w:pStyle w:val="Heading2"/>
        <w:rPr>
          <w:rFonts w:eastAsiaTheme="majorEastAsia"/>
        </w:rPr>
      </w:pPr>
      <w:r w:rsidRPr="001B2CB3">
        <w:rPr>
          <w:rFonts w:eastAsiaTheme="majorEastAsia"/>
        </w:rPr>
        <w:t>4.2 Independent Audit Function</w:t>
      </w:r>
    </w:p>
    <w:p w14:paraId="4F7A49E7" w14:textId="77777777" w:rsidR="001B2CB3" w:rsidRPr="001B2CB3" w:rsidRDefault="001B2CB3" w:rsidP="001B2CB3">
      <w:pPr>
        <w:rPr>
          <w:rFonts w:eastAsiaTheme="majorEastAsia"/>
        </w:rPr>
      </w:pPr>
      <w:r w:rsidRPr="001B2CB3">
        <w:rPr>
          <w:rFonts w:eastAsiaTheme="majorEastAsia"/>
        </w:rPr>
        <w:t>The Audit Function (AF):</w:t>
      </w:r>
    </w:p>
    <w:p w14:paraId="2172157C" w14:textId="77777777" w:rsidR="001B2CB3" w:rsidRPr="001B2CB3" w:rsidRDefault="001B2CB3">
      <w:pPr>
        <w:numPr>
          <w:ilvl w:val="0"/>
          <w:numId w:val="6"/>
        </w:numPr>
        <w:rPr>
          <w:rFonts w:eastAsiaTheme="majorEastAsia"/>
        </w:rPr>
      </w:pPr>
      <w:r w:rsidRPr="001B2CB3">
        <w:rPr>
          <w:rFonts w:eastAsiaTheme="majorEastAsia"/>
        </w:rPr>
        <w:t>performs independent audits</w:t>
      </w:r>
    </w:p>
    <w:p w14:paraId="30AF0579" w14:textId="77777777" w:rsidR="001B2CB3" w:rsidRPr="001B2CB3" w:rsidRDefault="001B2CB3">
      <w:pPr>
        <w:numPr>
          <w:ilvl w:val="0"/>
          <w:numId w:val="6"/>
        </w:numPr>
        <w:rPr>
          <w:rFonts w:eastAsiaTheme="majorEastAsia"/>
        </w:rPr>
      </w:pPr>
      <w:r w:rsidRPr="001B2CB3">
        <w:rPr>
          <w:rFonts w:eastAsiaTheme="majorEastAsia"/>
        </w:rPr>
        <w:t>verifies provenance and traceability</w:t>
      </w:r>
    </w:p>
    <w:p w14:paraId="4571BB1D" w14:textId="77777777" w:rsidR="001B2CB3" w:rsidRPr="001B2CB3" w:rsidRDefault="001B2CB3">
      <w:pPr>
        <w:numPr>
          <w:ilvl w:val="0"/>
          <w:numId w:val="6"/>
        </w:numPr>
        <w:rPr>
          <w:rFonts w:eastAsiaTheme="majorEastAsia"/>
        </w:rPr>
      </w:pPr>
      <w:r w:rsidRPr="001B2CB3">
        <w:rPr>
          <w:rFonts w:eastAsiaTheme="majorEastAsia"/>
        </w:rPr>
        <w:t>ensures no WG or Council capture</w:t>
      </w:r>
    </w:p>
    <w:p w14:paraId="37241E4E" w14:textId="77777777" w:rsidR="001B2CB3" w:rsidRPr="001B2CB3" w:rsidRDefault="001B2CB3">
      <w:pPr>
        <w:numPr>
          <w:ilvl w:val="0"/>
          <w:numId w:val="6"/>
        </w:numPr>
        <w:rPr>
          <w:rFonts w:eastAsiaTheme="majorEastAsia"/>
        </w:rPr>
      </w:pPr>
      <w:r w:rsidRPr="001B2CB3">
        <w:rPr>
          <w:rFonts w:eastAsiaTheme="majorEastAsia"/>
        </w:rPr>
        <w:t>publishes audit reports</w:t>
      </w:r>
    </w:p>
    <w:p w14:paraId="7FAB56D8" w14:textId="77777777" w:rsidR="001B2CB3" w:rsidRPr="001B2CB3" w:rsidRDefault="001B2CB3">
      <w:pPr>
        <w:numPr>
          <w:ilvl w:val="0"/>
          <w:numId w:val="6"/>
        </w:numPr>
        <w:rPr>
          <w:rFonts w:eastAsiaTheme="majorEastAsia"/>
        </w:rPr>
      </w:pPr>
      <w:r w:rsidRPr="001B2CB3">
        <w:rPr>
          <w:rFonts w:eastAsiaTheme="majorEastAsia"/>
        </w:rPr>
        <w:t>escalates systemic risks</w:t>
      </w:r>
    </w:p>
    <w:p w14:paraId="6B2FABBB" w14:textId="77777777" w:rsidR="001B2CB3" w:rsidRPr="001B2CB3" w:rsidRDefault="001B2CB3" w:rsidP="00E8213E">
      <w:pPr>
        <w:pStyle w:val="Heading2"/>
        <w:rPr>
          <w:rFonts w:eastAsiaTheme="majorEastAsia"/>
        </w:rPr>
      </w:pPr>
      <w:r w:rsidRPr="001B2CB3">
        <w:rPr>
          <w:rFonts w:eastAsiaTheme="majorEastAsia"/>
        </w:rPr>
        <w:t>4.3 Standards Council</w:t>
      </w:r>
    </w:p>
    <w:p w14:paraId="1EDC0A2A" w14:textId="77777777" w:rsidR="001B2CB3" w:rsidRPr="001B2CB3" w:rsidRDefault="001B2CB3" w:rsidP="001B2CB3">
      <w:pPr>
        <w:rPr>
          <w:rFonts w:eastAsiaTheme="majorEastAsia"/>
        </w:rPr>
      </w:pPr>
      <w:r w:rsidRPr="001B2CB3">
        <w:rPr>
          <w:rFonts w:eastAsiaTheme="majorEastAsia"/>
        </w:rPr>
        <w:t>The Council:</w:t>
      </w:r>
    </w:p>
    <w:p w14:paraId="7A7EB004" w14:textId="77777777" w:rsidR="001B2CB3" w:rsidRPr="001B2CB3" w:rsidRDefault="001B2CB3">
      <w:pPr>
        <w:numPr>
          <w:ilvl w:val="0"/>
          <w:numId w:val="7"/>
        </w:numPr>
        <w:rPr>
          <w:rFonts w:eastAsiaTheme="majorEastAsia"/>
        </w:rPr>
      </w:pPr>
      <w:r w:rsidRPr="001B2CB3">
        <w:rPr>
          <w:rFonts w:eastAsiaTheme="majorEastAsia"/>
        </w:rPr>
        <w:t>receives audit findings</w:t>
      </w:r>
    </w:p>
    <w:p w14:paraId="69338396" w14:textId="77777777" w:rsidR="001B2CB3" w:rsidRPr="001B2CB3" w:rsidRDefault="001B2CB3">
      <w:pPr>
        <w:numPr>
          <w:ilvl w:val="0"/>
          <w:numId w:val="7"/>
        </w:numPr>
        <w:rPr>
          <w:rFonts w:eastAsiaTheme="majorEastAsia"/>
        </w:rPr>
      </w:pPr>
      <w:r w:rsidRPr="001B2CB3">
        <w:rPr>
          <w:rFonts w:eastAsiaTheme="majorEastAsia"/>
        </w:rPr>
        <w:t>enforces corrective actions</w:t>
      </w:r>
    </w:p>
    <w:p w14:paraId="784BEE53" w14:textId="77777777" w:rsidR="001B2CB3" w:rsidRPr="001B2CB3" w:rsidRDefault="001B2CB3">
      <w:pPr>
        <w:numPr>
          <w:ilvl w:val="0"/>
          <w:numId w:val="7"/>
        </w:numPr>
        <w:rPr>
          <w:rFonts w:eastAsiaTheme="majorEastAsia"/>
        </w:rPr>
      </w:pPr>
      <w:r w:rsidRPr="001B2CB3">
        <w:rPr>
          <w:rFonts w:eastAsiaTheme="majorEastAsia"/>
        </w:rPr>
        <w:t>updates standards if systemic issues are found</w:t>
      </w:r>
    </w:p>
    <w:p w14:paraId="1402E861" w14:textId="77777777" w:rsidR="001B2CB3" w:rsidRPr="001B2CB3" w:rsidRDefault="001B2CB3">
      <w:pPr>
        <w:numPr>
          <w:ilvl w:val="0"/>
          <w:numId w:val="7"/>
        </w:numPr>
        <w:rPr>
          <w:rFonts w:eastAsiaTheme="majorEastAsia"/>
        </w:rPr>
      </w:pPr>
      <w:r w:rsidRPr="001B2CB3">
        <w:rPr>
          <w:rFonts w:eastAsiaTheme="majorEastAsia"/>
        </w:rPr>
        <w:t>ensures transparency of compliance processes</w:t>
      </w:r>
    </w:p>
    <w:p w14:paraId="4E999F63" w14:textId="77777777" w:rsidR="001B2CB3" w:rsidRPr="001B2CB3" w:rsidRDefault="001B2CB3" w:rsidP="00E8213E">
      <w:pPr>
        <w:pStyle w:val="Heading2"/>
        <w:rPr>
          <w:rFonts w:eastAsiaTheme="majorEastAsia"/>
        </w:rPr>
      </w:pPr>
      <w:r w:rsidRPr="001B2CB3">
        <w:rPr>
          <w:rFonts w:eastAsiaTheme="majorEastAsia"/>
        </w:rPr>
        <w:t>4.4 Working Groups</w:t>
      </w:r>
    </w:p>
    <w:p w14:paraId="7684841C" w14:textId="77777777" w:rsidR="001B2CB3" w:rsidRPr="001B2CB3" w:rsidRDefault="001B2CB3" w:rsidP="001B2CB3">
      <w:pPr>
        <w:rPr>
          <w:rFonts w:eastAsiaTheme="majorEastAsia"/>
        </w:rPr>
      </w:pPr>
      <w:r w:rsidRPr="001B2CB3">
        <w:rPr>
          <w:rFonts w:eastAsiaTheme="majorEastAsia"/>
        </w:rPr>
        <w:t>WGs:</w:t>
      </w:r>
    </w:p>
    <w:p w14:paraId="54CD1CA2" w14:textId="77777777" w:rsidR="001B2CB3" w:rsidRPr="001B2CB3" w:rsidRDefault="001B2CB3">
      <w:pPr>
        <w:numPr>
          <w:ilvl w:val="0"/>
          <w:numId w:val="8"/>
        </w:numPr>
        <w:rPr>
          <w:rFonts w:eastAsiaTheme="majorEastAsia"/>
        </w:rPr>
      </w:pPr>
      <w:r w:rsidRPr="001B2CB3">
        <w:rPr>
          <w:rFonts w:eastAsiaTheme="majorEastAsia"/>
        </w:rPr>
        <w:t>maintain compliance test suites</w:t>
      </w:r>
    </w:p>
    <w:p w14:paraId="5BD0536F" w14:textId="77777777" w:rsidR="001B2CB3" w:rsidRPr="001B2CB3" w:rsidRDefault="001B2CB3">
      <w:pPr>
        <w:numPr>
          <w:ilvl w:val="0"/>
          <w:numId w:val="8"/>
        </w:numPr>
        <w:rPr>
          <w:rFonts w:eastAsiaTheme="majorEastAsia"/>
        </w:rPr>
      </w:pPr>
      <w:r w:rsidRPr="001B2CB3">
        <w:rPr>
          <w:rFonts w:eastAsiaTheme="majorEastAsia"/>
        </w:rPr>
        <w:t>provide technical clarifications</w:t>
      </w:r>
    </w:p>
    <w:p w14:paraId="621DA855" w14:textId="77777777" w:rsidR="001B2CB3" w:rsidRPr="001B2CB3" w:rsidRDefault="001B2CB3">
      <w:pPr>
        <w:numPr>
          <w:ilvl w:val="0"/>
          <w:numId w:val="8"/>
        </w:numPr>
        <w:rPr>
          <w:rFonts w:eastAsiaTheme="majorEastAsia"/>
        </w:rPr>
      </w:pPr>
      <w:r w:rsidRPr="001B2CB3">
        <w:rPr>
          <w:rFonts w:eastAsiaTheme="majorEastAsia"/>
        </w:rPr>
        <w:t>update standards in response to audit findings</w:t>
      </w:r>
    </w:p>
    <w:p w14:paraId="26CFAB02" w14:textId="77777777" w:rsidR="001B2CB3" w:rsidRPr="001B2CB3" w:rsidRDefault="001B2CB3" w:rsidP="00E8213E">
      <w:pPr>
        <w:pStyle w:val="Heading1"/>
        <w:rPr>
          <w:rFonts w:eastAsiaTheme="majorEastAsia"/>
        </w:rPr>
      </w:pPr>
      <w:r w:rsidRPr="001B2CB3">
        <w:rPr>
          <w:rFonts w:eastAsiaTheme="majorEastAsia"/>
        </w:rPr>
        <w:t>5. Compliance Processes</w:t>
      </w:r>
    </w:p>
    <w:p w14:paraId="07E0354F" w14:textId="77777777" w:rsidR="001B2CB3" w:rsidRPr="001B2CB3" w:rsidRDefault="001B2CB3" w:rsidP="00E8213E">
      <w:pPr>
        <w:pStyle w:val="Heading2"/>
        <w:rPr>
          <w:rFonts w:eastAsiaTheme="majorEastAsia"/>
        </w:rPr>
      </w:pPr>
      <w:r w:rsidRPr="001B2CB3">
        <w:rPr>
          <w:rFonts w:eastAsiaTheme="majorEastAsia"/>
        </w:rPr>
        <w:t>5.1 Compliance Validation</w:t>
      </w:r>
    </w:p>
    <w:p w14:paraId="3F69D969" w14:textId="77777777" w:rsidR="001B2CB3" w:rsidRPr="001B2CB3" w:rsidRDefault="001B2CB3" w:rsidP="001B2CB3">
      <w:pPr>
        <w:rPr>
          <w:rFonts w:eastAsiaTheme="majorEastAsia"/>
        </w:rPr>
      </w:pPr>
      <w:r w:rsidRPr="001B2CB3">
        <w:rPr>
          <w:rFonts w:eastAsiaTheme="majorEastAsia"/>
        </w:rPr>
        <w:t>All implementations must undergo:</w:t>
      </w:r>
    </w:p>
    <w:p w14:paraId="5AC67672" w14:textId="77777777" w:rsidR="001B2CB3" w:rsidRPr="001B2CB3" w:rsidRDefault="001B2CB3">
      <w:pPr>
        <w:numPr>
          <w:ilvl w:val="0"/>
          <w:numId w:val="9"/>
        </w:numPr>
        <w:rPr>
          <w:rFonts w:eastAsiaTheme="majorEastAsia"/>
        </w:rPr>
      </w:pPr>
      <w:r w:rsidRPr="001B2CB3">
        <w:rPr>
          <w:rFonts w:eastAsiaTheme="majorEastAsia"/>
        </w:rPr>
        <w:t>schema validation</w:t>
      </w:r>
    </w:p>
    <w:p w14:paraId="0ABAE36F" w14:textId="77777777" w:rsidR="001B2CB3" w:rsidRPr="001B2CB3" w:rsidRDefault="001B2CB3">
      <w:pPr>
        <w:numPr>
          <w:ilvl w:val="0"/>
          <w:numId w:val="9"/>
        </w:numPr>
        <w:rPr>
          <w:rFonts w:eastAsiaTheme="majorEastAsia"/>
        </w:rPr>
      </w:pPr>
      <w:r w:rsidRPr="001B2CB3">
        <w:rPr>
          <w:rFonts w:eastAsiaTheme="majorEastAsia"/>
        </w:rPr>
        <w:t>protocol conformance checks</w:t>
      </w:r>
    </w:p>
    <w:p w14:paraId="3EB3E201" w14:textId="77777777" w:rsidR="001B2CB3" w:rsidRPr="001B2CB3" w:rsidRDefault="001B2CB3">
      <w:pPr>
        <w:numPr>
          <w:ilvl w:val="0"/>
          <w:numId w:val="9"/>
        </w:numPr>
        <w:rPr>
          <w:rFonts w:eastAsiaTheme="majorEastAsia"/>
        </w:rPr>
      </w:pPr>
      <w:r w:rsidRPr="001B2CB3">
        <w:rPr>
          <w:rFonts w:eastAsiaTheme="majorEastAsia"/>
        </w:rPr>
        <w:t>provenance verification</w:t>
      </w:r>
    </w:p>
    <w:p w14:paraId="15F2218C" w14:textId="77777777" w:rsidR="001B2CB3" w:rsidRPr="001B2CB3" w:rsidRDefault="001B2CB3">
      <w:pPr>
        <w:numPr>
          <w:ilvl w:val="0"/>
          <w:numId w:val="9"/>
        </w:numPr>
        <w:rPr>
          <w:rFonts w:eastAsiaTheme="majorEastAsia"/>
        </w:rPr>
      </w:pPr>
      <w:r w:rsidRPr="001B2CB3">
        <w:rPr>
          <w:rFonts w:eastAsiaTheme="majorEastAsia"/>
        </w:rPr>
        <w:lastRenderedPageBreak/>
        <w:t>interoperability tests</w:t>
      </w:r>
    </w:p>
    <w:p w14:paraId="04FDC1E4" w14:textId="77777777" w:rsidR="001B2CB3" w:rsidRPr="001B2CB3" w:rsidRDefault="001B2CB3">
      <w:pPr>
        <w:numPr>
          <w:ilvl w:val="0"/>
          <w:numId w:val="9"/>
        </w:numPr>
        <w:rPr>
          <w:rFonts w:eastAsiaTheme="majorEastAsia"/>
        </w:rPr>
      </w:pPr>
      <w:r w:rsidRPr="001B2CB3">
        <w:rPr>
          <w:rFonts w:eastAsiaTheme="majorEastAsia"/>
        </w:rPr>
        <w:t>security and integrity checks</w:t>
      </w:r>
    </w:p>
    <w:p w14:paraId="16040CFD" w14:textId="77777777" w:rsidR="001B2CB3" w:rsidRPr="001B2CB3" w:rsidRDefault="001B2CB3" w:rsidP="00E8213E">
      <w:pPr>
        <w:pStyle w:val="Heading2"/>
        <w:rPr>
          <w:rFonts w:eastAsiaTheme="majorEastAsia"/>
        </w:rPr>
      </w:pPr>
      <w:r w:rsidRPr="001B2CB3">
        <w:rPr>
          <w:rFonts w:eastAsiaTheme="majorEastAsia"/>
        </w:rPr>
        <w:t>5.2 Certification</w:t>
      </w:r>
    </w:p>
    <w:p w14:paraId="3473127D" w14:textId="77777777" w:rsidR="001B2CB3" w:rsidRPr="001B2CB3" w:rsidRDefault="001B2CB3" w:rsidP="001B2CB3">
      <w:pPr>
        <w:rPr>
          <w:rFonts w:eastAsiaTheme="majorEastAsia"/>
        </w:rPr>
      </w:pPr>
      <w:r w:rsidRPr="001B2CB3">
        <w:rPr>
          <w:rFonts w:eastAsiaTheme="majorEastAsia"/>
        </w:rPr>
        <w:t>Certification requires:</w:t>
      </w:r>
    </w:p>
    <w:p w14:paraId="3D991150" w14:textId="77777777" w:rsidR="001B2CB3" w:rsidRPr="001B2CB3" w:rsidRDefault="001B2CB3">
      <w:pPr>
        <w:numPr>
          <w:ilvl w:val="0"/>
          <w:numId w:val="10"/>
        </w:numPr>
        <w:rPr>
          <w:rFonts w:eastAsiaTheme="majorEastAsia"/>
        </w:rPr>
      </w:pPr>
      <w:r w:rsidRPr="001B2CB3">
        <w:rPr>
          <w:rFonts w:eastAsiaTheme="majorEastAsia"/>
        </w:rPr>
        <w:t>passing all compliance tests</w:t>
      </w:r>
    </w:p>
    <w:p w14:paraId="343A03FA" w14:textId="77777777" w:rsidR="001B2CB3" w:rsidRPr="001B2CB3" w:rsidRDefault="001B2CB3">
      <w:pPr>
        <w:numPr>
          <w:ilvl w:val="0"/>
          <w:numId w:val="10"/>
        </w:numPr>
        <w:rPr>
          <w:rFonts w:eastAsiaTheme="majorEastAsia"/>
        </w:rPr>
      </w:pPr>
      <w:r w:rsidRPr="001B2CB3">
        <w:rPr>
          <w:rFonts w:eastAsiaTheme="majorEastAsia"/>
        </w:rPr>
        <w:t>providing reproducible evidence</w:t>
      </w:r>
    </w:p>
    <w:p w14:paraId="30B76676" w14:textId="77777777" w:rsidR="001B2CB3" w:rsidRPr="001B2CB3" w:rsidRDefault="001B2CB3">
      <w:pPr>
        <w:numPr>
          <w:ilvl w:val="0"/>
          <w:numId w:val="10"/>
        </w:numPr>
        <w:rPr>
          <w:rFonts w:eastAsiaTheme="majorEastAsia"/>
        </w:rPr>
      </w:pPr>
      <w:r w:rsidRPr="001B2CB3">
        <w:rPr>
          <w:rFonts w:eastAsiaTheme="majorEastAsia"/>
        </w:rPr>
        <w:t>publishing implementation details (within privacy constraints)</w:t>
      </w:r>
    </w:p>
    <w:p w14:paraId="06E29224" w14:textId="77777777" w:rsidR="001B2CB3" w:rsidRPr="001B2CB3" w:rsidRDefault="001B2CB3">
      <w:pPr>
        <w:numPr>
          <w:ilvl w:val="0"/>
          <w:numId w:val="10"/>
        </w:numPr>
        <w:rPr>
          <w:rFonts w:eastAsiaTheme="majorEastAsia"/>
        </w:rPr>
      </w:pPr>
      <w:r w:rsidRPr="001B2CB3">
        <w:rPr>
          <w:rFonts w:eastAsiaTheme="majorEastAsia"/>
        </w:rPr>
        <w:t>maintaining ongoing compliance</w:t>
      </w:r>
    </w:p>
    <w:p w14:paraId="3D0D1751" w14:textId="77777777" w:rsidR="001B2CB3" w:rsidRPr="001B2CB3" w:rsidRDefault="001B2CB3" w:rsidP="00E8213E">
      <w:pPr>
        <w:pStyle w:val="Heading2"/>
        <w:rPr>
          <w:rFonts w:eastAsiaTheme="majorEastAsia"/>
        </w:rPr>
      </w:pPr>
      <w:r w:rsidRPr="001B2CB3">
        <w:rPr>
          <w:rFonts w:eastAsiaTheme="majorEastAsia"/>
        </w:rPr>
        <w:t>5.3 Continuous Monitoring</w:t>
      </w:r>
    </w:p>
    <w:p w14:paraId="3A4446A8" w14:textId="77777777" w:rsidR="001B2CB3" w:rsidRPr="001B2CB3" w:rsidRDefault="001B2CB3" w:rsidP="001B2CB3">
      <w:pPr>
        <w:rPr>
          <w:rFonts w:eastAsiaTheme="majorEastAsia"/>
        </w:rPr>
      </w:pPr>
      <w:r w:rsidRPr="001B2CB3">
        <w:rPr>
          <w:rFonts w:eastAsiaTheme="majorEastAsia"/>
        </w:rPr>
        <w:t>The CA must:</w:t>
      </w:r>
    </w:p>
    <w:p w14:paraId="685778C4" w14:textId="77777777" w:rsidR="001B2CB3" w:rsidRPr="001B2CB3" w:rsidRDefault="001B2CB3">
      <w:pPr>
        <w:numPr>
          <w:ilvl w:val="0"/>
          <w:numId w:val="11"/>
        </w:numPr>
        <w:rPr>
          <w:rFonts w:eastAsiaTheme="majorEastAsia"/>
        </w:rPr>
      </w:pPr>
      <w:r w:rsidRPr="001B2CB3">
        <w:rPr>
          <w:rFonts w:eastAsiaTheme="majorEastAsia"/>
        </w:rPr>
        <w:t>monitor for drift</w:t>
      </w:r>
    </w:p>
    <w:p w14:paraId="7EC0D9F5" w14:textId="77777777" w:rsidR="001B2CB3" w:rsidRPr="001B2CB3" w:rsidRDefault="001B2CB3">
      <w:pPr>
        <w:numPr>
          <w:ilvl w:val="0"/>
          <w:numId w:val="11"/>
        </w:numPr>
        <w:rPr>
          <w:rFonts w:eastAsiaTheme="majorEastAsia"/>
        </w:rPr>
      </w:pPr>
      <w:r w:rsidRPr="001B2CB3">
        <w:rPr>
          <w:rFonts w:eastAsiaTheme="majorEastAsia"/>
        </w:rPr>
        <w:t>detect deviations</w:t>
      </w:r>
    </w:p>
    <w:p w14:paraId="47767547" w14:textId="77777777" w:rsidR="001B2CB3" w:rsidRPr="001B2CB3" w:rsidRDefault="001B2CB3">
      <w:pPr>
        <w:numPr>
          <w:ilvl w:val="0"/>
          <w:numId w:val="11"/>
        </w:numPr>
        <w:rPr>
          <w:rFonts w:eastAsiaTheme="majorEastAsia"/>
        </w:rPr>
      </w:pPr>
      <w:r w:rsidRPr="001B2CB3">
        <w:rPr>
          <w:rFonts w:eastAsiaTheme="majorEastAsia"/>
        </w:rPr>
        <w:t>track dependency failures</w:t>
      </w:r>
    </w:p>
    <w:p w14:paraId="267E0694" w14:textId="77777777" w:rsidR="001B2CB3" w:rsidRPr="001B2CB3" w:rsidRDefault="001B2CB3">
      <w:pPr>
        <w:numPr>
          <w:ilvl w:val="0"/>
          <w:numId w:val="11"/>
        </w:numPr>
        <w:rPr>
          <w:rFonts w:eastAsiaTheme="majorEastAsia"/>
        </w:rPr>
      </w:pPr>
      <w:r w:rsidRPr="001B2CB3">
        <w:rPr>
          <w:rFonts w:eastAsiaTheme="majorEastAsia"/>
        </w:rPr>
        <w:t>maintain compliance dashboards</w:t>
      </w:r>
    </w:p>
    <w:p w14:paraId="4BCF10D1" w14:textId="77777777" w:rsidR="001B2CB3" w:rsidRPr="001B2CB3" w:rsidRDefault="001B2CB3" w:rsidP="00E8213E">
      <w:pPr>
        <w:pStyle w:val="Heading2"/>
        <w:rPr>
          <w:rFonts w:eastAsiaTheme="majorEastAsia"/>
        </w:rPr>
      </w:pPr>
      <w:r w:rsidRPr="001B2CB3">
        <w:rPr>
          <w:rFonts w:eastAsiaTheme="majorEastAsia"/>
        </w:rPr>
        <w:t>5.4 Reporting</w:t>
      </w:r>
    </w:p>
    <w:p w14:paraId="61C4EC7A" w14:textId="77777777" w:rsidR="001B2CB3" w:rsidRPr="001B2CB3" w:rsidRDefault="001B2CB3" w:rsidP="001B2CB3">
      <w:pPr>
        <w:rPr>
          <w:rFonts w:eastAsiaTheme="majorEastAsia"/>
        </w:rPr>
      </w:pPr>
      <w:r w:rsidRPr="001B2CB3">
        <w:rPr>
          <w:rFonts w:eastAsiaTheme="majorEastAsia"/>
        </w:rPr>
        <w:t>All compliance results must be:</w:t>
      </w:r>
    </w:p>
    <w:p w14:paraId="5AB0FA42" w14:textId="77777777" w:rsidR="001B2CB3" w:rsidRPr="001B2CB3" w:rsidRDefault="001B2CB3">
      <w:pPr>
        <w:numPr>
          <w:ilvl w:val="0"/>
          <w:numId w:val="12"/>
        </w:numPr>
        <w:rPr>
          <w:rFonts w:eastAsiaTheme="majorEastAsia"/>
        </w:rPr>
      </w:pPr>
      <w:r w:rsidRPr="001B2CB3">
        <w:rPr>
          <w:rFonts w:eastAsiaTheme="majorEastAsia"/>
        </w:rPr>
        <w:t>logged</w:t>
      </w:r>
    </w:p>
    <w:p w14:paraId="527D8C12" w14:textId="77777777" w:rsidR="001B2CB3" w:rsidRPr="001B2CB3" w:rsidRDefault="001B2CB3">
      <w:pPr>
        <w:numPr>
          <w:ilvl w:val="0"/>
          <w:numId w:val="12"/>
        </w:numPr>
        <w:rPr>
          <w:rFonts w:eastAsiaTheme="majorEastAsia"/>
        </w:rPr>
      </w:pPr>
      <w:r w:rsidRPr="001B2CB3">
        <w:rPr>
          <w:rFonts w:eastAsiaTheme="majorEastAsia"/>
        </w:rPr>
        <w:t>versioned</w:t>
      </w:r>
    </w:p>
    <w:p w14:paraId="35735D11" w14:textId="77777777" w:rsidR="001B2CB3" w:rsidRPr="001B2CB3" w:rsidRDefault="001B2CB3">
      <w:pPr>
        <w:numPr>
          <w:ilvl w:val="0"/>
          <w:numId w:val="12"/>
        </w:numPr>
        <w:rPr>
          <w:rFonts w:eastAsiaTheme="majorEastAsia"/>
        </w:rPr>
      </w:pPr>
      <w:r w:rsidRPr="001B2CB3">
        <w:rPr>
          <w:rFonts w:eastAsiaTheme="majorEastAsia"/>
        </w:rPr>
        <w:t>publicly visible (unless privacy</w:t>
      </w:r>
      <w:r w:rsidRPr="001B2CB3">
        <w:rPr>
          <w:rFonts w:eastAsiaTheme="majorEastAsia"/>
        </w:rPr>
        <w:noBreakHyphen/>
        <w:t>restricted)</w:t>
      </w:r>
    </w:p>
    <w:p w14:paraId="25C61671" w14:textId="77777777" w:rsidR="001B2CB3" w:rsidRPr="001B2CB3" w:rsidRDefault="001B2CB3">
      <w:pPr>
        <w:numPr>
          <w:ilvl w:val="0"/>
          <w:numId w:val="12"/>
        </w:numPr>
        <w:rPr>
          <w:rFonts w:eastAsiaTheme="majorEastAsia"/>
        </w:rPr>
      </w:pPr>
      <w:r w:rsidRPr="001B2CB3">
        <w:rPr>
          <w:rFonts w:eastAsiaTheme="majorEastAsia"/>
        </w:rPr>
        <w:t>auditable</w:t>
      </w:r>
    </w:p>
    <w:p w14:paraId="3B57A88B" w14:textId="77777777" w:rsidR="001B2CB3" w:rsidRPr="001B2CB3" w:rsidRDefault="001B2CB3" w:rsidP="00E8213E">
      <w:pPr>
        <w:pStyle w:val="Heading1"/>
        <w:rPr>
          <w:rFonts w:eastAsiaTheme="majorEastAsia"/>
        </w:rPr>
      </w:pPr>
      <w:r w:rsidRPr="001B2CB3">
        <w:rPr>
          <w:rFonts w:eastAsiaTheme="majorEastAsia"/>
        </w:rPr>
        <w:t>6. Audit Processes</w:t>
      </w:r>
    </w:p>
    <w:p w14:paraId="2CE9BEE1" w14:textId="77777777" w:rsidR="001B2CB3" w:rsidRPr="001B2CB3" w:rsidRDefault="001B2CB3" w:rsidP="001B2CB3">
      <w:pPr>
        <w:rPr>
          <w:rFonts w:eastAsiaTheme="majorEastAsia"/>
          <w:b/>
          <w:bCs/>
        </w:rPr>
      </w:pPr>
      <w:r w:rsidRPr="001B2CB3">
        <w:rPr>
          <w:rFonts w:eastAsiaTheme="majorEastAsia"/>
          <w:b/>
          <w:bCs/>
        </w:rPr>
        <w:t>6.1 Audit Cadence</w:t>
      </w:r>
    </w:p>
    <w:p w14:paraId="1E4C842C" w14:textId="77777777" w:rsidR="001B2CB3" w:rsidRPr="001B2CB3" w:rsidRDefault="001B2CB3" w:rsidP="001B2CB3">
      <w:pPr>
        <w:rPr>
          <w:rFonts w:eastAsiaTheme="majorEastAsia"/>
        </w:rPr>
      </w:pPr>
      <w:r w:rsidRPr="001B2CB3">
        <w:rPr>
          <w:rFonts w:eastAsiaTheme="majorEastAsia"/>
        </w:rPr>
        <w:t>Audits occur:</w:t>
      </w:r>
    </w:p>
    <w:p w14:paraId="78775BEE" w14:textId="77777777" w:rsidR="001B2CB3" w:rsidRPr="001B2CB3" w:rsidRDefault="001B2CB3">
      <w:pPr>
        <w:numPr>
          <w:ilvl w:val="0"/>
          <w:numId w:val="13"/>
        </w:numPr>
        <w:rPr>
          <w:rFonts w:eastAsiaTheme="majorEastAsia"/>
        </w:rPr>
      </w:pPr>
      <w:r w:rsidRPr="001B2CB3">
        <w:rPr>
          <w:rFonts w:eastAsiaTheme="majorEastAsia"/>
        </w:rPr>
        <w:t>annually for all standards</w:t>
      </w:r>
    </w:p>
    <w:p w14:paraId="160EB266" w14:textId="77777777" w:rsidR="001B2CB3" w:rsidRPr="001B2CB3" w:rsidRDefault="001B2CB3">
      <w:pPr>
        <w:numPr>
          <w:ilvl w:val="0"/>
          <w:numId w:val="13"/>
        </w:numPr>
        <w:rPr>
          <w:rFonts w:eastAsiaTheme="majorEastAsia"/>
        </w:rPr>
      </w:pPr>
      <w:r w:rsidRPr="001B2CB3">
        <w:rPr>
          <w:rFonts w:eastAsiaTheme="majorEastAsia"/>
        </w:rPr>
        <w:t>quarterly for high</w:t>
      </w:r>
      <w:r w:rsidRPr="001B2CB3">
        <w:rPr>
          <w:rFonts w:eastAsiaTheme="majorEastAsia"/>
        </w:rPr>
        <w:noBreakHyphen/>
        <w:t>risk standards (S1, S4, S7)</w:t>
      </w:r>
    </w:p>
    <w:p w14:paraId="4CDEAD20" w14:textId="77777777" w:rsidR="001B2CB3" w:rsidRPr="001B2CB3" w:rsidRDefault="001B2CB3">
      <w:pPr>
        <w:numPr>
          <w:ilvl w:val="0"/>
          <w:numId w:val="13"/>
        </w:numPr>
        <w:rPr>
          <w:rFonts w:eastAsiaTheme="majorEastAsia"/>
        </w:rPr>
      </w:pPr>
      <w:r w:rsidRPr="001B2CB3">
        <w:rPr>
          <w:rFonts w:eastAsiaTheme="majorEastAsia"/>
        </w:rPr>
        <w:t>immediately after major version changes</w:t>
      </w:r>
    </w:p>
    <w:p w14:paraId="15A475B3" w14:textId="77777777" w:rsidR="001B2CB3" w:rsidRPr="001B2CB3" w:rsidRDefault="001B2CB3" w:rsidP="00E8213E">
      <w:pPr>
        <w:pStyle w:val="Heading2"/>
        <w:rPr>
          <w:rFonts w:eastAsiaTheme="majorEastAsia"/>
        </w:rPr>
      </w:pPr>
      <w:r w:rsidRPr="001B2CB3">
        <w:rPr>
          <w:rFonts w:eastAsiaTheme="majorEastAsia"/>
        </w:rPr>
        <w:lastRenderedPageBreak/>
        <w:t>6.2 Audit Scope</w:t>
      </w:r>
    </w:p>
    <w:p w14:paraId="61441C08" w14:textId="77777777" w:rsidR="001B2CB3" w:rsidRPr="001B2CB3" w:rsidRDefault="001B2CB3" w:rsidP="001B2CB3">
      <w:pPr>
        <w:rPr>
          <w:rFonts w:eastAsiaTheme="majorEastAsia"/>
        </w:rPr>
      </w:pPr>
      <w:r w:rsidRPr="001B2CB3">
        <w:rPr>
          <w:rFonts w:eastAsiaTheme="majorEastAsia"/>
        </w:rPr>
        <w:t>Audits must verify:</w:t>
      </w:r>
    </w:p>
    <w:p w14:paraId="0CF44E1A" w14:textId="77777777" w:rsidR="001B2CB3" w:rsidRPr="001B2CB3" w:rsidRDefault="001B2CB3">
      <w:pPr>
        <w:numPr>
          <w:ilvl w:val="0"/>
          <w:numId w:val="14"/>
        </w:numPr>
        <w:rPr>
          <w:rFonts w:eastAsiaTheme="majorEastAsia"/>
        </w:rPr>
      </w:pPr>
      <w:r w:rsidRPr="001B2CB3">
        <w:rPr>
          <w:rFonts w:eastAsiaTheme="majorEastAsia"/>
        </w:rPr>
        <w:t>compliance with normative requirements</w:t>
      </w:r>
    </w:p>
    <w:p w14:paraId="13650434" w14:textId="77777777" w:rsidR="001B2CB3" w:rsidRPr="001B2CB3" w:rsidRDefault="001B2CB3">
      <w:pPr>
        <w:numPr>
          <w:ilvl w:val="0"/>
          <w:numId w:val="14"/>
        </w:numPr>
        <w:rPr>
          <w:rFonts w:eastAsiaTheme="majorEastAsia"/>
        </w:rPr>
      </w:pPr>
      <w:r w:rsidRPr="001B2CB3">
        <w:rPr>
          <w:rFonts w:eastAsiaTheme="majorEastAsia"/>
        </w:rPr>
        <w:t>provenance integrity</w:t>
      </w:r>
    </w:p>
    <w:p w14:paraId="255F00AE" w14:textId="77777777" w:rsidR="001B2CB3" w:rsidRPr="001B2CB3" w:rsidRDefault="001B2CB3">
      <w:pPr>
        <w:numPr>
          <w:ilvl w:val="0"/>
          <w:numId w:val="14"/>
        </w:numPr>
        <w:rPr>
          <w:rFonts w:eastAsiaTheme="majorEastAsia"/>
        </w:rPr>
      </w:pPr>
      <w:r w:rsidRPr="001B2CB3">
        <w:rPr>
          <w:rFonts w:eastAsiaTheme="majorEastAsia"/>
        </w:rPr>
        <w:t>registry accuracy</w:t>
      </w:r>
    </w:p>
    <w:p w14:paraId="48A9D91E" w14:textId="77777777" w:rsidR="001B2CB3" w:rsidRPr="001B2CB3" w:rsidRDefault="001B2CB3">
      <w:pPr>
        <w:numPr>
          <w:ilvl w:val="0"/>
          <w:numId w:val="14"/>
        </w:numPr>
        <w:rPr>
          <w:rFonts w:eastAsiaTheme="majorEastAsia"/>
        </w:rPr>
      </w:pPr>
      <w:r w:rsidRPr="001B2CB3">
        <w:rPr>
          <w:rFonts w:eastAsiaTheme="majorEastAsia"/>
        </w:rPr>
        <w:t>WG process integrity</w:t>
      </w:r>
    </w:p>
    <w:p w14:paraId="36FB3FCC" w14:textId="77777777" w:rsidR="001B2CB3" w:rsidRPr="001B2CB3" w:rsidRDefault="001B2CB3">
      <w:pPr>
        <w:numPr>
          <w:ilvl w:val="0"/>
          <w:numId w:val="14"/>
        </w:numPr>
        <w:rPr>
          <w:rFonts w:eastAsiaTheme="majorEastAsia"/>
        </w:rPr>
      </w:pPr>
      <w:r w:rsidRPr="001B2CB3">
        <w:rPr>
          <w:rFonts w:eastAsiaTheme="majorEastAsia"/>
        </w:rPr>
        <w:t>absence of capture vectors</w:t>
      </w:r>
    </w:p>
    <w:p w14:paraId="5FCB3E2A" w14:textId="77777777" w:rsidR="001B2CB3" w:rsidRPr="001B2CB3" w:rsidRDefault="001B2CB3" w:rsidP="00E8213E">
      <w:pPr>
        <w:pStyle w:val="Heading2"/>
        <w:rPr>
          <w:rFonts w:eastAsiaTheme="majorEastAsia"/>
        </w:rPr>
      </w:pPr>
      <w:r w:rsidRPr="001B2CB3">
        <w:rPr>
          <w:rFonts w:eastAsiaTheme="majorEastAsia"/>
        </w:rPr>
        <w:t>6.3 Audit Methods</w:t>
      </w:r>
    </w:p>
    <w:p w14:paraId="131CAEEC" w14:textId="77777777" w:rsidR="001B2CB3" w:rsidRPr="001B2CB3" w:rsidRDefault="001B2CB3" w:rsidP="001B2CB3">
      <w:pPr>
        <w:rPr>
          <w:rFonts w:eastAsiaTheme="majorEastAsia"/>
        </w:rPr>
      </w:pPr>
      <w:r w:rsidRPr="001B2CB3">
        <w:rPr>
          <w:rFonts w:eastAsiaTheme="majorEastAsia"/>
        </w:rPr>
        <w:t>Audits use:</w:t>
      </w:r>
    </w:p>
    <w:p w14:paraId="4E6F4928" w14:textId="77777777" w:rsidR="001B2CB3" w:rsidRPr="001B2CB3" w:rsidRDefault="001B2CB3">
      <w:pPr>
        <w:numPr>
          <w:ilvl w:val="0"/>
          <w:numId w:val="15"/>
        </w:numPr>
        <w:rPr>
          <w:rFonts w:eastAsiaTheme="majorEastAsia"/>
        </w:rPr>
      </w:pPr>
      <w:r w:rsidRPr="001B2CB3">
        <w:rPr>
          <w:rFonts w:eastAsiaTheme="majorEastAsia"/>
        </w:rPr>
        <w:t>reproducibility checks</w:t>
      </w:r>
    </w:p>
    <w:p w14:paraId="1E5670EE" w14:textId="77777777" w:rsidR="001B2CB3" w:rsidRPr="001B2CB3" w:rsidRDefault="001B2CB3">
      <w:pPr>
        <w:numPr>
          <w:ilvl w:val="0"/>
          <w:numId w:val="15"/>
        </w:numPr>
        <w:rPr>
          <w:rFonts w:eastAsiaTheme="majorEastAsia"/>
        </w:rPr>
      </w:pPr>
      <w:r w:rsidRPr="001B2CB3">
        <w:rPr>
          <w:rFonts w:eastAsiaTheme="majorEastAsia"/>
        </w:rPr>
        <w:t>dependency tracing</w:t>
      </w:r>
    </w:p>
    <w:p w14:paraId="7537156D" w14:textId="77777777" w:rsidR="001B2CB3" w:rsidRPr="001B2CB3" w:rsidRDefault="001B2CB3">
      <w:pPr>
        <w:numPr>
          <w:ilvl w:val="0"/>
          <w:numId w:val="15"/>
        </w:numPr>
        <w:rPr>
          <w:rFonts w:eastAsiaTheme="majorEastAsia"/>
        </w:rPr>
      </w:pPr>
      <w:r w:rsidRPr="001B2CB3">
        <w:rPr>
          <w:rFonts w:eastAsiaTheme="majorEastAsia"/>
        </w:rPr>
        <w:t>cross</w:t>
      </w:r>
      <w:r w:rsidRPr="001B2CB3">
        <w:rPr>
          <w:rFonts w:eastAsiaTheme="majorEastAsia"/>
        </w:rPr>
        <w:noBreakHyphen/>
        <w:t>implementation comparison</w:t>
      </w:r>
    </w:p>
    <w:p w14:paraId="5D3DF4ED" w14:textId="77777777" w:rsidR="001B2CB3" w:rsidRPr="001B2CB3" w:rsidRDefault="001B2CB3">
      <w:pPr>
        <w:numPr>
          <w:ilvl w:val="0"/>
          <w:numId w:val="15"/>
        </w:numPr>
        <w:rPr>
          <w:rFonts w:eastAsiaTheme="majorEastAsia"/>
        </w:rPr>
      </w:pPr>
      <w:r w:rsidRPr="001B2CB3">
        <w:rPr>
          <w:rFonts w:eastAsiaTheme="majorEastAsia"/>
        </w:rPr>
        <w:t>anomaly detection</w:t>
      </w:r>
    </w:p>
    <w:p w14:paraId="2CEA0B87" w14:textId="77777777" w:rsidR="001B2CB3" w:rsidRPr="001B2CB3" w:rsidRDefault="001B2CB3">
      <w:pPr>
        <w:numPr>
          <w:ilvl w:val="0"/>
          <w:numId w:val="15"/>
        </w:numPr>
        <w:rPr>
          <w:rFonts w:eastAsiaTheme="majorEastAsia"/>
        </w:rPr>
      </w:pPr>
      <w:r w:rsidRPr="001B2CB3">
        <w:rPr>
          <w:rFonts w:eastAsiaTheme="majorEastAsia"/>
        </w:rPr>
        <w:t>externality analysis</w:t>
      </w:r>
    </w:p>
    <w:p w14:paraId="29C9154F" w14:textId="77777777" w:rsidR="001B2CB3" w:rsidRPr="001B2CB3" w:rsidRDefault="001B2CB3" w:rsidP="00E8213E">
      <w:pPr>
        <w:pStyle w:val="Heading2"/>
        <w:rPr>
          <w:rFonts w:eastAsiaTheme="majorEastAsia"/>
        </w:rPr>
      </w:pPr>
      <w:r w:rsidRPr="001B2CB3">
        <w:rPr>
          <w:rFonts w:eastAsiaTheme="majorEastAsia"/>
        </w:rPr>
        <w:t>6.4 Audit Reporting</w:t>
      </w:r>
    </w:p>
    <w:p w14:paraId="22433451" w14:textId="77777777" w:rsidR="001B2CB3" w:rsidRPr="001B2CB3" w:rsidRDefault="001B2CB3" w:rsidP="001B2CB3">
      <w:pPr>
        <w:rPr>
          <w:rFonts w:eastAsiaTheme="majorEastAsia"/>
        </w:rPr>
      </w:pPr>
      <w:r w:rsidRPr="001B2CB3">
        <w:rPr>
          <w:rFonts w:eastAsiaTheme="majorEastAsia"/>
        </w:rPr>
        <w:t>Audit reports must:</w:t>
      </w:r>
    </w:p>
    <w:p w14:paraId="073ADF3F" w14:textId="77777777" w:rsidR="001B2CB3" w:rsidRPr="001B2CB3" w:rsidRDefault="001B2CB3">
      <w:pPr>
        <w:numPr>
          <w:ilvl w:val="0"/>
          <w:numId w:val="16"/>
        </w:numPr>
        <w:rPr>
          <w:rFonts w:eastAsiaTheme="majorEastAsia"/>
        </w:rPr>
      </w:pPr>
      <w:r w:rsidRPr="001B2CB3">
        <w:rPr>
          <w:rFonts w:eastAsiaTheme="majorEastAsia"/>
        </w:rPr>
        <w:t>be published</w:t>
      </w:r>
    </w:p>
    <w:p w14:paraId="789322DD" w14:textId="77777777" w:rsidR="001B2CB3" w:rsidRPr="001B2CB3" w:rsidRDefault="001B2CB3">
      <w:pPr>
        <w:numPr>
          <w:ilvl w:val="0"/>
          <w:numId w:val="16"/>
        </w:numPr>
        <w:rPr>
          <w:rFonts w:eastAsiaTheme="majorEastAsia"/>
        </w:rPr>
      </w:pPr>
      <w:r w:rsidRPr="001B2CB3">
        <w:rPr>
          <w:rFonts w:eastAsiaTheme="majorEastAsia"/>
        </w:rPr>
        <w:t>include rationale and evidence</w:t>
      </w:r>
    </w:p>
    <w:p w14:paraId="3FAD7438" w14:textId="77777777" w:rsidR="001B2CB3" w:rsidRPr="001B2CB3" w:rsidRDefault="001B2CB3">
      <w:pPr>
        <w:numPr>
          <w:ilvl w:val="0"/>
          <w:numId w:val="16"/>
        </w:numPr>
        <w:rPr>
          <w:rFonts w:eastAsiaTheme="majorEastAsia"/>
        </w:rPr>
      </w:pPr>
      <w:r w:rsidRPr="001B2CB3">
        <w:rPr>
          <w:rFonts w:eastAsiaTheme="majorEastAsia"/>
        </w:rPr>
        <w:t>identify systemic risks</w:t>
      </w:r>
    </w:p>
    <w:p w14:paraId="7C504C9A" w14:textId="77777777" w:rsidR="001B2CB3" w:rsidRPr="001B2CB3" w:rsidRDefault="001B2CB3">
      <w:pPr>
        <w:numPr>
          <w:ilvl w:val="0"/>
          <w:numId w:val="16"/>
        </w:numPr>
        <w:rPr>
          <w:rFonts w:eastAsiaTheme="majorEastAsia"/>
        </w:rPr>
      </w:pPr>
      <w:r w:rsidRPr="001B2CB3">
        <w:rPr>
          <w:rFonts w:eastAsiaTheme="majorEastAsia"/>
        </w:rPr>
        <w:t>recommend corrective actions</w:t>
      </w:r>
    </w:p>
    <w:p w14:paraId="2F979BFE" w14:textId="77777777" w:rsidR="001B2CB3" w:rsidRPr="001B2CB3" w:rsidRDefault="001B2CB3" w:rsidP="00E8213E">
      <w:pPr>
        <w:pStyle w:val="Heading1"/>
        <w:rPr>
          <w:rFonts w:eastAsiaTheme="majorEastAsia"/>
        </w:rPr>
      </w:pPr>
      <w:r w:rsidRPr="001B2CB3">
        <w:rPr>
          <w:rFonts w:eastAsiaTheme="majorEastAsia"/>
        </w:rPr>
        <w:t>7. Non</w:t>
      </w:r>
      <w:r w:rsidRPr="001B2CB3">
        <w:rPr>
          <w:rFonts w:eastAsiaTheme="majorEastAsia"/>
        </w:rPr>
        <w:noBreakHyphen/>
        <w:t>Compliance Governance</w:t>
      </w:r>
    </w:p>
    <w:p w14:paraId="6648366A" w14:textId="77777777" w:rsidR="001B2CB3" w:rsidRPr="001B2CB3" w:rsidRDefault="001B2CB3" w:rsidP="001B2CB3">
      <w:pPr>
        <w:rPr>
          <w:rFonts w:eastAsiaTheme="majorEastAsia"/>
          <w:b/>
          <w:bCs/>
        </w:rPr>
      </w:pPr>
      <w:r w:rsidRPr="001B2CB3">
        <w:rPr>
          <w:rFonts w:eastAsiaTheme="majorEastAsia"/>
          <w:b/>
          <w:bCs/>
        </w:rPr>
        <w:t>7.1 Classification</w:t>
      </w:r>
    </w:p>
    <w:p w14:paraId="7B5C63DC" w14:textId="77777777" w:rsidR="001B2CB3" w:rsidRPr="001B2CB3" w:rsidRDefault="001B2CB3" w:rsidP="001B2CB3">
      <w:pPr>
        <w:rPr>
          <w:rFonts w:eastAsiaTheme="majorEastAsia"/>
        </w:rPr>
      </w:pPr>
      <w:r w:rsidRPr="001B2CB3">
        <w:rPr>
          <w:rFonts w:eastAsiaTheme="majorEastAsia"/>
        </w:rPr>
        <w:t>Non</w:t>
      </w:r>
      <w:r w:rsidRPr="001B2CB3">
        <w:rPr>
          <w:rFonts w:eastAsiaTheme="majorEastAsia"/>
        </w:rPr>
        <w:noBreakHyphen/>
        <w:t>Compliance Events (NCEs) are classified as:</w:t>
      </w:r>
    </w:p>
    <w:p w14:paraId="226FE995" w14:textId="77777777" w:rsidR="001B2CB3" w:rsidRPr="001B2CB3" w:rsidRDefault="001B2CB3">
      <w:pPr>
        <w:numPr>
          <w:ilvl w:val="0"/>
          <w:numId w:val="17"/>
        </w:numPr>
        <w:rPr>
          <w:rFonts w:eastAsiaTheme="majorEastAsia"/>
        </w:rPr>
      </w:pPr>
      <w:r w:rsidRPr="001B2CB3">
        <w:rPr>
          <w:rFonts w:eastAsiaTheme="majorEastAsia"/>
          <w:b/>
          <w:bCs/>
        </w:rPr>
        <w:t>Minor</w:t>
      </w:r>
      <w:r w:rsidRPr="001B2CB3">
        <w:rPr>
          <w:rFonts w:eastAsiaTheme="majorEastAsia"/>
        </w:rPr>
        <w:t xml:space="preserve"> — isolated, low</w:t>
      </w:r>
      <w:r w:rsidRPr="001B2CB3">
        <w:rPr>
          <w:rFonts w:eastAsiaTheme="majorEastAsia"/>
        </w:rPr>
        <w:noBreakHyphen/>
        <w:t>impact deviations</w:t>
      </w:r>
    </w:p>
    <w:p w14:paraId="3A60B9F1" w14:textId="77777777" w:rsidR="001B2CB3" w:rsidRPr="001B2CB3" w:rsidRDefault="001B2CB3">
      <w:pPr>
        <w:numPr>
          <w:ilvl w:val="0"/>
          <w:numId w:val="17"/>
        </w:numPr>
        <w:rPr>
          <w:rFonts w:eastAsiaTheme="majorEastAsia"/>
        </w:rPr>
      </w:pPr>
      <w:r w:rsidRPr="001B2CB3">
        <w:rPr>
          <w:rFonts w:eastAsiaTheme="majorEastAsia"/>
          <w:b/>
          <w:bCs/>
        </w:rPr>
        <w:t>Major</w:t>
      </w:r>
      <w:r w:rsidRPr="001B2CB3">
        <w:rPr>
          <w:rFonts w:eastAsiaTheme="majorEastAsia"/>
        </w:rPr>
        <w:t xml:space="preserve"> — systemic or repeated deviations</w:t>
      </w:r>
    </w:p>
    <w:p w14:paraId="2BCA30F6" w14:textId="77777777" w:rsidR="001B2CB3" w:rsidRPr="001B2CB3" w:rsidRDefault="001B2CB3">
      <w:pPr>
        <w:numPr>
          <w:ilvl w:val="0"/>
          <w:numId w:val="17"/>
        </w:numPr>
        <w:rPr>
          <w:rFonts w:eastAsiaTheme="majorEastAsia"/>
        </w:rPr>
      </w:pPr>
      <w:r w:rsidRPr="001B2CB3">
        <w:rPr>
          <w:rFonts w:eastAsiaTheme="majorEastAsia"/>
          <w:b/>
          <w:bCs/>
        </w:rPr>
        <w:t>Critical</w:t>
      </w:r>
      <w:r w:rsidRPr="001B2CB3">
        <w:rPr>
          <w:rFonts w:eastAsiaTheme="majorEastAsia"/>
        </w:rPr>
        <w:t xml:space="preserve"> — deviations that threaten integrity, interoperability, or safety</w:t>
      </w:r>
    </w:p>
    <w:p w14:paraId="06C5221D" w14:textId="77777777" w:rsidR="001B2CB3" w:rsidRPr="001B2CB3" w:rsidRDefault="001B2CB3" w:rsidP="00E8213E">
      <w:pPr>
        <w:pStyle w:val="Heading2"/>
        <w:rPr>
          <w:rFonts w:eastAsiaTheme="majorEastAsia"/>
        </w:rPr>
      </w:pPr>
      <w:r w:rsidRPr="001B2CB3">
        <w:rPr>
          <w:rFonts w:eastAsiaTheme="majorEastAsia"/>
        </w:rPr>
        <w:lastRenderedPageBreak/>
        <w:t>7.2 Response</w:t>
      </w:r>
    </w:p>
    <w:p w14:paraId="53BA76B8" w14:textId="77777777" w:rsidR="001B2CB3" w:rsidRPr="001B2CB3" w:rsidRDefault="001B2CB3">
      <w:pPr>
        <w:numPr>
          <w:ilvl w:val="0"/>
          <w:numId w:val="18"/>
        </w:numPr>
        <w:rPr>
          <w:rFonts w:eastAsiaTheme="majorEastAsia"/>
        </w:rPr>
      </w:pPr>
      <w:r w:rsidRPr="001B2CB3">
        <w:rPr>
          <w:rFonts w:eastAsiaTheme="majorEastAsia"/>
        </w:rPr>
        <w:t>Minor → WG clarification or patch</w:t>
      </w:r>
    </w:p>
    <w:p w14:paraId="336955EC" w14:textId="77777777" w:rsidR="001B2CB3" w:rsidRPr="001B2CB3" w:rsidRDefault="001B2CB3">
      <w:pPr>
        <w:numPr>
          <w:ilvl w:val="0"/>
          <w:numId w:val="18"/>
        </w:numPr>
        <w:rPr>
          <w:rFonts w:eastAsiaTheme="majorEastAsia"/>
        </w:rPr>
      </w:pPr>
      <w:r w:rsidRPr="001B2CB3">
        <w:rPr>
          <w:rFonts w:eastAsiaTheme="majorEastAsia"/>
        </w:rPr>
        <w:t>Major → mandatory corrective action + re</w:t>
      </w:r>
      <w:r w:rsidRPr="001B2CB3">
        <w:rPr>
          <w:rFonts w:eastAsiaTheme="majorEastAsia"/>
        </w:rPr>
        <w:noBreakHyphen/>
        <w:t>audit</w:t>
      </w:r>
    </w:p>
    <w:p w14:paraId="6B1219D8" w14:textId="77777777" w:rsidR="001B2CB3" w:rsidRPr="001B2CB3" w:rsidRDefault="001B2CB3">
      <w:pPr>
        <w:numPr>
          <w:ilvl w:val="0"/>
          <w:numId w:val="18"/>
        </w:numPr>
        <w:rPr>
          <w:rFonts w:eastAsiaTheme="majorEastAsia"/>
        </w:rPr>
      </w:pPr>
      <w:r w:rsidRPr="001B2CB3">
        <w:rPr>
          <w:rFonts w:eastAsiaTheme="majorEastAsia"/>
        </w:rPr>
        <w:t>Critical → immediate suspension + Council intervention</w:t>
      </w:r>
    </w:p>
    <w:p w14:paraId="30766EE0" w14:textId="77777777" w:rsidR="001B2CB3" w:rsidRPr="001B2CB3" w:rsidRDefault="001B2CB3" w:rsidP="00E8213E">
      <w:pPr>
        <w:pStyle w:val="Heading2"/>
        <w:rPr>
          <w:rFonts w:eastAsiaTheme="majorEastAsia"/>
        </w:rPr>
      </w:pPr>
      <w:r w:rsidRPr="001B2CB3">
        <w:rPr>
          <w:rFonts w:eastAsiaTheme="majorEastAsia"/>
        </w:rPr>
        <w:t>7.3 Escalation</w:t>
      </w:r>
    </w:p>
    <w:p w14:paraId="4A886782" w14:textId="77777777" w:rsidR="001B2CB3" w:rsidRPr="001B2CB3" w:rsidRDefault="001B2CB3" w:rsidP="001B2CB3">
      <w:pPr>
        <w:rPr>
          <w:rFonts w:eastAsiaTheme="majorEastAsia"/>
        </w:rPr>
      </w:pPr>
      <w:r w:rsidRPr="001B2CB3">
        <w:rPr>
          <w:rFonts w:eastAsiaTheme="majorEastAsia"/>
        </w:rPr>
        <w:t>Critical NCEs trigger:</w:t>
      </w:r>
    </w:p>
    <w:p w14:paraId="6DF7C1C9" w14:textId="77777777" w:rsidR="001B2CB3" w:rsidRPr="001B2CB3" w:rsidRDefault="001B2CB3">
      <w:pPr>
        <w:numPr>
          <w:ilvl w:val="0"/>
          <w:numId w:val="19"/>
        </w:numPr>
        <w:rPr>
          <w:rFonts w:eastAsiaTheme="majorEastAsia"/>
        </w:rPr>
      </w:pPr>
      <w:r w:rsidRPr="001B2CB3">
        <w:rPr>
          <w:rFonts w:eastAsiaTheme="majorEastAsia"/>
        </w:rPr>
        <w:t>independent audit</w:t>
      </w:r>
    </w:p>
    <w:p w14:paraId="54D23ADF" w14:textId="77777777" w:rsidR="001B2CB3" w:rsidRPr="001B2CB3" w:rsidRDefault="001B2CB3">
      <w:pPr>
        <w:numPr>
          <w:ilvl w:val="0"/>
          <w:numId w:val="19"/>
        </w:numPr>
        <w:rPr>
          <w:rFonts w:eastAsiaTheme="majorEastAsia"/>
        </w:rPr>
      </w:pPr>
      <w:r w:rsidRPr="001B2CB3">
        <w:rPr>
          <w:rFonts w:eastAsiaTheme="majorEastAsia"/>
        </w:rPr>
        <w:t>Standards Council review</w:t>
      </w:r>
    </w:p>
    <w:p w14:paraId="20296AC9" w14:textId="77777777" w:rsidR="001B2CB3" w:rsidRPr="001B2CB3" w:rsidRDefault="001B2CB3">
      <w:pPr>
        <w:numPr>
          <w:ilvl w:val="0"/>
          <w:numId w:val="19"/>
        </w:numPr>
        <w:rPr>
          <w:rFonts w:eastAsiaTheme="majorEastAsia"/>
        </w:rPr>
      </w:pPr>
      <w:r w:rsidRPr="001B2CB3">
        <w:rPr>
          <w:rFonts w:eastAsiaTheme="majorEastAsia"/>
        </w:rPr>
        <w:t>potential standard revision</w:t>
      </w:r>
    </w:p>
    <w:p w14:paraId="6FF25877" w14:textId="77777777" w:rsidR="001B2CB3" w:rsidRPr="001B2CB3" w:rsidRDefault="001B2CB3">
      <w:pPr>
        <w:numPr>
          <w:ilvl w:val="0"/>
          <w:numId w:val="19"/>
        </w:numPr>
        <w:rPr>
          <w:rFonts w:eastAsiaTheme="majorEastAsia"/>
        </w:rPr>
      </w:pPr>
      <w:r w:rsidRPr="001B2CB3">
        <w:rPr>
          <w:rFonts w:eastAsiaTheme="majorEastAsia"/>
        </w:rPr>
        <w:t>public reasoning publication</w:t>
      </w:r>
    </w:p>
    <w:p w14:paraId="3F38B6F4" w14:textId="77777777" w:rsidR="001B2CB3" w:rsidRPr="001B2CB3" w:rsidRDefault="001B2CB3" w:rsidP="00E8213E">
      <w:pPr>
        <w:pStyle w:val="Heading1"/>
        <w:rPr>
          <w:rFonts w:eastAsiaTheme="majorEastAsia"/>
        </w:rPr>
      </w:pPr>
      <w:r w:rsidRPr="001B2CB3">
        <w:rPr>
          <w:rFonts w:eastAsiaTheme="majorEastAsia"/>
        </w:rPr>
        <w:t>8. Anti</w:t>
      </w:r>
      <w:r w:rsidRPr="001B2CB3">
        <w:rPr>
          <w:rFonts w:eastAsiaTheme="majorEastAsia"/>
        </w:rPr>
        <w:noBreakHyphen/>
        <w:t>Capture Rules</w:t>
      </w:r>
    </w:p>
    <w:p w14:paraId="7DCF93DE" w14:textId="77777777" w:rsidR="001B2CB3" w:rsidRPr="001B2CB3" w:rsidRDefault="001B2CB3" w:rsidP="001B2CB3">
      <w:pPr>
        <w:rPr>
          <w:rFonts w:eastAsiaTheme="majorEastAsia"/>
        </w:rPr>
      </w:pPr>
      <w:r w:rsidRPr="001B2CB3">
        <w:rPr>
          <w:rFonts w:eastAsiaTheme="majorEastAsia"/>
        </w:rPr>
        <w:t>Compliance &amp; Audit Governance must:</w:t>
      </w:r>
    </w:p>
    <w:p w14:paraId="1F6894B3" w14:textId="77777777" w:rsidR="001B2CB3" w:rsidRPr="001B2CB3" w:rsidRDefault="001B2CB3">
      <w:pPr>
        <w:numPr>
          <w:ilvl w:val="0"/>
          <w:numId w:val="20"/>
        </w:numPr>
        <w:rPr>
          <w:rFonts w:eastAsiaTheme="majorEastAsia"/>
        </w:rPr>
      </w:pPr>
      <w:r w:rsidRPr="001B2CB3">
        <w:rPr>
          <w:rFonts w:eastAsiaTheme="majorEastAsia"/>
        </w:rPr>
        <w:t>remain independent from Working Groups</w:t>
      </w:r>
    </w:p>
    <w:p w14:paraId="0A1D63FB" w14:textId="77777777" w:rsidR="001B2CB3" w:rsidRPr="001B2CB3" w:rsidRDefault="001B2CB3">
      <w:pPr>
        <w:numPr>
          <w:ilvl w:val="0"/>
          <w:numId w:val="20"/>
        </w:numPr>
        <w:rPr>
          <w:rFonts w:eastAsiaTheme="majorEastAsia"/>
        </w:rPr>
      </w:pPr>
      <w:r w:rsidRPr="001B2CB3">
        <w:rPr>
          <w:rFonts w:eastAsiaTheme="majorEastAsia"/>
        </w:rPr>
        <w:t>rotate auditors regularly</w:t>
      </w:r>
    </w:p>
    <w:p w14:paraId="24915C91" w14:textId="77777777" w:rsidR="001B2CB3" w:rsidRPr="001B2CB3" w:rsidRDefault="001B2CB3">
      <w:pPr>
        <w:numPr>
          <w:ilvl w:val="0"/>
          <w:numId w:val="20"/>
        </w:numPr>
        <w:rPr>
          <w:rFonts w:eastAsiaTheme="majorEastAsia"/>
        </w:rPr>
      </w:pPr>
      <w:r w:rsidRPr="001B2CB3">
        <w:rPr>
          <w:rFonts w:eastAsiaTheme="majorEastAsia"/>
        </w:rPr>
        <w:t>publish all findings</w:t>
      </w:r>
    </w:p>
    <w:p w14:paraId="7798EBFB" w14:textId="77777777" w:rsidR="001B2CB3" w:rsidRPr="001B2CB3" w:rsidRDefault="001B2CB3">
      <w:pPr>
        <w:numPr>
          <w:ilvl w:val="0"/>
          <w:numId w:val="20"/>
        </w:numPr>
        <w:rPr>
          <w:rFonts w:eastAsiaTheme="majorEastAsia"/>
        </w:rPr>
      </w:pPr>
      <w:r w:rsidRPr="001B2CB3">
        <w:rPr>
          <w:rFonts w:eastAsiaTheme="majorEastAsia"/>
        </w:rPr>
        <w:t>maintain open access to compliance data</w:t>
      </w:r>
    </w:p>
    <w:p w14:paraId="40A1FD0F" w14:textId="77777777" w:rsidR="001B2CB3" w:rsidRPr="001B2CB3" w:rsidRDefault="001B2CB3">
      <w:pPr>
        <w:numPr>
          <w:ilvl w:val="0"/>
          <w:numId w:val="20"/>
        </w:numPr>
        <w:rPr>
          <w:rFonts w:eastAsiaTheme="majorEastAsia"/>
        </w:rPr>
      </w:pPr>
      <w:r w:rsidRPr="001B2CB3">
        <w:rPr>
          <w:rFonts w:eastAsiaTheme="majorEastAsia"/>
        </w:rPr>
        <w:t>prevent any actor from controlling certification</w:t>
      </w:r>
    </w:p>
    <w:p w14:paraId="2176127A" w14:textId="77777777" w:rsidR="001B2CB3" w:rsidRPr="001B2CB3" w:rsidRDefault="001B2CB3">
      <w:pPr>
        <w:numPr>
          <w:ilvl w:val="0"/>
          <w:numId w:val="20"/>
        </w:numPr>
        <w:rPr>
          <w:rFonts w:eastAsiaTheme="majorEastAsia"/>
        </w:rPr>
      </w:pPr>
      <w:r w:rsidRPr="001B2CB3">
        <w:rPr>
          <w:rFonts w:eastAsiaTheme="majorEastAsia"/>
        </w:rPr>
        <w:t>ensure no dependency asymmetry is created</w:t>
      </w:r>
    </w:p>
    <w:p w14:paraId="49AF869F" w14:textId="77777777" w:rsidR="001B2CB3" w:rsidRPr="001B2CB3" w:rsidRDefault="001B2CB3" w:rsidP="001B2CB3">
      <w:pPr>
        <w:rPr>
          <w:rFonts w:eastAsiaTheme="majorEastAsia"/>
        </w:rPr>
      </w:pPr>
      <w:r w:rsidRPr="001B2CB3">
        <w:rPr>
          <w:rFonts w:eastAsiaTheme="majorEastAsia"/>
        </w:rPr>
        <w:t>Any sign of capture triggers:</w:t>
      </w:r>
    </w:p>
    <w:p w14:paraId="6DCC535B" w14:textId="77777777" w:rsidR="001B2CB3" w:rsidRPr="001B2CB3" w:rsidRDefault="001B2CB3">
      <w:pPr>
        <w:numPr>
          <w:ilvl w:val="0"/>
          <w:numId w:val="21"/>
        </w:numPr>
        <w:rPr>
          <w:rFonts w:eastAsiaTheme="majorEastAsia"/>
        </w:rPr>
      </w:pPr>
      <w:r w:rsidRPr="001B2CB3">
        <w:rPr>
          <w:rFonts w:eastAsiaTheme="majorEastAsia"/>
        </w:rPr>
        <w:t>emergency audit</w:t>
      </w:r>
    </w:p>
    <w:p w14:paraId="52A6C2D8" w14:textId="77777777" w:rsidR="001B2CB3" w:rsidRPr="001B2CB3" w:rsidRDefault="001B2CB3">
      <w:pPr>
        <w:numPr>
          <w:ilvl w:val="0"/>
          <w:numId w:val="21"/>
        </w:numPr>
        <w:rPr>
          <w:rFonts w:eastAsiaTheme="majorEastAsia"/>
        </w:rPr>
      </w:pPr>
      <w:r w:rsidRPr="001B2CB3">
        <w:rPr>
          <w:rFonts w:eastAsiaTheme="majorEastAsia"/>
        </w:rPr>
        <w:t>temporary suspension of certification authority</w:t>
      </w:r>
    </w:p>
    <w:p w14:paraId="628DAAD0" w14:textId="77777777" w:rsidR="001B2CB3" w:rsidRPr="001B2CB3" w:rsidRDefault="001B2CB3">
      <w:pPr>
        <w:numPr>
          <w:ilvl w:val="0"/>
          <w:numId w:val="21"/>
        </w:numPr>
        <w:rPr>
          <w:rFonts w:eastAsiaTheme="majorEastAsia"/>
        </w:rPr>
      </w:pPr>
      <w:r w:rsidRPr="001B2CB3">
        <w:rPr>
          <w:rFonts w:eastAsiaTheme="majorEastAsia"/>
        </w:rPr>
        <w:t>escalation to L0 governance</w:t>
      </w:r>
    </w:p>
    <w:p w14:paraId="6FDEDF4D" w14:textId="77777777" w:rsidR="001B2CB3" w:rsidRPr="001B2CB3" w:rsidRDefault="001B2CB3" w:rsidP="00E8213E">
      <w:pPr>
        <w:pStyle w:val="Heading1"/>
        <w:rPr>
          <w:rFonts w:eastAsiaTheme="majorEastAsia"/>
        </w:rPr>
      </w:pPr>
      <w:r w:rsidRPr="001B2CB3">
        <w:rPr>
          <w:rFonts w:eastAsiaTheme="majorEastAsia"/>
        </w:rPr>
        <w:t>9. Interfaces</w:t>
      </w:r>
    </w:p>
    <w:p w14:paraId="542982D5" w14:textId="77777777" w:rsidR="001B2CB3" w:rsidRPr="001B2CB3" w:rsidRDefault="001B2CB3" w:rsidP="00E8213E">
      <w:pPr>
        <w:pStyle w:val="Heading2"/>
        <w:rPr>
          <w:rFonts w:eastAsiaTheme="majorEastAsia"/>
        </w:rPr>
      </w:pPr>
      <w:r w:rsidRPr="001B2CB3">
        <w:rPr>
          <w:rFonts w:eastAsiaTheme="majorEastAsia"/>
        </w:rPr>
        <w:t>9.1 With Standards Council</w:t>
      </w:r>
    </w:p>
    <w:p w14:paraId="578D1AF1" w14:textId="77777777" w:rsidR="001B2CB3" w:rsidRPr="001B2CB3" w:rsidRDefault="001B2CB3">
      <w:pPr>
        <w:numPr>
          <w:ilvl w:val="0"/>
          <w:numId w:val="22"/>
        </w:numPr>
        <w:rPr>
          <w:rFonts w:eastAsiaTheme="majorEastAsia"/>
        </w:rPr>
      </w:pPr>
      <w:r w:rsidRPr="001B2CB3">
        <w:rPr>
          <w:rFonts w:eastAsiaTheme="majorEastAsia"/>
        </w:rPr>
        <w:t>receives audit reports</w:t>
      </w:r>
    </w:p>
    <w:p w14:paraId="5B4F692A" w14:textId="77777777" w:rsidR="001B2CB3" w:rsidRPr="001B2CB3" w:rsidRDefault="001B2CB3">
      <w:pPr>
        <w:numPr>
          <w:ilvl w:val="0"/>
          <w:numId w:val="22"/>
        </w:numPr>
        <w:rPr>
          <w:rFonts w:eastAsiaTheme="majorEastAsia"/>
        </w:rPr>
      </w:pPr>
      <w:r w:rsidRPr="001B2CB3">
        <w:rPr>
          <w:rFonts w:eastAsiaTheme="majorEastAsia"/>
        </w:rPr>
        <w:t>escalates critical issues</w:t>
      </w:r>
    </w:p>
    <w:p w14:paraId="10825364" w14:textId="77777777" w:rsidR="001B2CB3" w:rsidRPr="001B2CB3" w:rsidRDefault="001B2CB3">
      <w:pPr>
        <w:numPr>
          <w:ilvl w:val="0"/>
          <w:numId w:val="22"/>
        </w:numPr>
        <w:rPr>
          <w:rFonts w:eastAsiaTheme="majorEastAsia"/>
        </w:rPr>
      </w:pPr>
      <w:r w:rsidRPr="001B2CB3">
        <w:rPr>
          <w:rFonts w:eastAsiaTheme="majorEastAsia"/>
        </w:rPr>
        <w:lastRenderedPageBreak/>
        <w:t>enforces corrective actions</w:t>
      </w:r>
    </w:p>
    <w:p w14:paraId="72C5E2B7" w14:textId="77777777" w:rsidR="001B2CB3" w:rsidRPr="001B2CB3" w:rsidRDefault="001B2CB3" w:rsidP="003F540A">
      <w:pPr>
        <w:pStyle w:val="Heading2"/>
        <w:rPr>
          <w:rFonts w:eastAsiaTheme="majorEastAsia"/>
        </w:rPr>
      </w:pPr>
      <w:r w:rsidRPr="001B2CB3">
        <w:rPr>
          <w:rFonts w:eastAsiaTheme="majorEastAsia"/>
        </w:rPr>
        <w:t>9.2 With Working Groups</w:t>
      </w:r>
    </w:p>
    <w:p w14:paraId="2C9779F2" w14:textId="77777777" w:rsidR="001B2CB3" w:rsidRPr="001B2CB3" w:rsidRDefault="001B2CB3">
      <w:pPr>
        <w:numPr>
          <w:ilvl w:val="0"/>
          <w:numId w:val="23"/>
        </w:numPr>
        <w:rPr>
          <w:rFonts w:eastAsiaTheme="majorEastAsia"/>
        </w:rPr>
      </w:pPr>
      <w:r w:rsidRPr="001B2CB3">
        <w:rPr>
          <w:rFonts w:eastAsiaTheme="majorEastAsia"/>
        </w:rPr>
        <w:t>receives technical clarifications</w:t>
      </w:r>
    </w:p>
    <w:p w14:paraId="4A2E0F4E" w14:textId="77777777" w:rsidR="001B2CB3" w:rsidRPr="001B2CB3" w:rsidRDefault="001B2CB3">
      <w:pPr>
        <w:numPr>
          <w:ilvl w:val="0"/>
          <w:numId w:val="23"/>
        </w:numPr>
        <w:rPr>
          <w:rFonts w:eastAsiaTheme="majorEastAsia"/>
        </w:rPr>
      </w:pPr>
      <w:r w:rsidRPr="001B2CB3">
        <w:rPr>
          <w:rFonts w:eastAsiaTheme="majorEastAsia"/>
        </w:rPr>
        <w:t>provides compliance results</w:t>
      </w:r>
    </w:p>
    <w:p w14:paraId="640E0DBB" w14:textId="77777777" w:rsidR="001B2CB3" w:rsidRPr="001B2CB3" w:rsidRDefault="001B2CB3">
      <w:pPr>
        <w:numPr>
          <w:ilvl w:val="0"/>
          <w:numId w:val="23"/>
        </w:numPr>
        <w:rPr>
          <w:rFonts w:eastAsiaTheme="majorEastAsia"/>
        </w:rPr>
      </w:pPr>
      <w:r w:rsidRPr="001B2CB3">
        <w:rPr>
          <w:rFonts w:eastAsiaTheme="majorEastAsia"/>
        </w:rPr>
        <w:t>requests standard updates</w:t>
      </w:r>
    </w:p>
    <w:p w14:paraId="0A31BC71" w14:textId="77777777" w:rsidR="001B2CB3" w:rsidRPr="001B2CB3" w:rsidRDefault="001B2CB3" w:rsidP="005F2104">
      <w:pPr>
        <w:pStyle w:val="Heading2"/>
        <w:rPr>
          <w:rFonts w:eastAsiaTheme="majorEastAsia"/>
        </w:rPr>
      </w:pPr>
      <w:r w:rsidRPr="001B2CB3">
        <w:rPr>
          <w:rFonts w:eastAsiaTheme="majorEastAsia"/>
        </w:rPr>
        <w:t>9.3 With Registries</w:t>
      </w:r>
    </w:p>
    <w:p w14:paraId="3116F80B" w14:textId="77777777" w:rsidR="001B2CB3" w:rsidRPr="001B2CB3" w:rsidRDefault="001B2CB3">
      <w:pPr>
        <w:numPr>
          <w:ilvl w:val="0"/>
          <w:numId w:val="24"/>
        </w:numPr>
        <w:rPr>
          <w:rFonts w:eastAsiaTheme="majorEastAsia"/>
        </w:rPr>
      </w:pPr>
      <w:r w:rsidRPr="001B2CB3">
        <w:rPr>
          <w:rFonts w:eastAsiaTheme="majorEastAsia"/>
        </w:rPr>
        <w:t>updates compliance registry</w:t>
      </w:r>
    </w:p>
    <w:p w14:paraId="5936924A" w14:textId="77777777" w:rsidR="001B2CB3" w:rsidRPr="001B2CB3" w:rsidRDefault="001B2CB3">
      <w:pPr>
        <w:numPr>
          <w:ilvl w:val="0"/>
          <w:numId w:val="24"/>
        </w:numPr>
        <w:rPr>
          <w:rFonts w:eastAsiaTheme="majorEastAsia"/>
        </w:rPr>
      </w:pPr>
      <w:r w:rsidRPr="001B2CB3">
        <w:rPr>
          <w:rFonts w:eastAsiaTheme="majorEastAsia"/>
        </w:rPr>
        <w:t>logs certification status</w:t>
      </w:r>
    </w:p>
    <w:p w14:paraId="1D9707FD" w14:textId="77777777" w:rsidR="001B2CB3" w:rsidRPr="001B2CB3" w:rsidRDefault="001B2CB3">
      <w:pPr>
        <w:numPr>
          <w:ilvl w:val="0"/>
          <w:numId w:val="24"/>
        </w:numPr>
        <w:rPr>
          <w:rFonts w:eastAsiaTheme="majorEastAsia"/>
        </w:rPr>
      </w:pPr>
      <w:r w:rsidRPr="001B2CB3">
        <w:rPr>
          <w:rFonts w:eastAsiaTheme="majorEastAsia"/>
        </w:rPr>
        <w:t>maintains audit trails</w:t>
      </w:r>
    </w:p>
    <w:p w14:paraId="461A25FD" w14:textId="77777777" w:rsidR="001B2CB3" w:rsidRPr="001B2CB3" w:rsidRDefault="001B2CB3" w:rsidP="005F2104">
      <w:pPr>
        <w:pStyle w:val="Heading2"/>
        <w:rPr>
          <w:rFonts w:eastAsiaTheme="majorEastAsia"/>
        </w:rPr>
      </w:pPr>
      <w:r w:rsidRPr="001B2CB3">
        <w:rPr>
          <w:rFonts w:eastAsiaTheme="majorEastAsia"/>
        </w:rPr>
        <w:t>9.4 With Public Reasoning Interface</w:t>
      </w:r>
    </w:p>
    <w:p w14:paraId="743033C6" w14:textId="77777777" w:rsidR="001B2CB3" w:rsidRPr="001B2CB3" w:rsidRDefault="001B2CB3">
      <w:pPr>
        <w:numPr>
          <w:ilvl w:val="0"/>
          <w:numId w:val="25"/>
        </w:numPr>
        <w:rPr>
          <w:rFonts w:eastAsiaTheme="majorEastAsia"/>
        </w:rPr>
      </w:pPr>
      <w:r w:rsidRPr="001B2CB3">
        <w:rPr>
          <w:rFonts w:eastAsiaTheme="majorEastAsia"/>
        </w:rPr>
        <w:t>publishes audit reports</w:t>
      </w:r>
    </w:p>
    <w:p w14:paraId="783F1D1A" w14:textId="77777777" w:rsidR="001B2CB3" w:rsidRPr="001B2CB3" w:rsidRDefault="001B2CB3">
      <w:pPr>
        <w:numPr>
          <w:ilvl w:val="0"/>
          <w:numId w:val="25"/>
        </w:numPr>
        <w:rPr>
          <w:rFonts w:eastAsiaTheme="majorEastAsia"/>
        </w:rPr>
      </w:pPr>
      <w:r w:rsidRPr="001B2CB3">
        <w:rPr>
          <w:rFonts w:eastAsiaTheme="majorEastAsia"/>
        </w:rPr>
        <w:t>publishes compliance dashboards</w:t>
      </w:r>
    </w:p>
    <w:p w14:paraId="284C571F" w14:textId="77777777" w:rsidR="001B2CB3" w:rsidRPr="001B2CB3" w:rsidRDefault="001B2CB3">
      <w:pPr>
        <w:numPr>
          <w:ilvl w:val="0"/>
          <w:numId w:val="25"/>
        </w:numPr>
        <w:rPr>
          <w:rFonts w:eastAsiaTheme="majorEastAsia"/>
        </w:rPr>
      </w:pPr>
      <w:r w:rsidRPr="001B2CB3">
        <w:rPr>
          <w:rFonts w:eastAsiaTheme="majorEastAsia"/>
        </w:rPr>
        <w:t>opens consultation on systemic issues</w:t>
      </w:r>
    </w:p>
    <w:p w14:paraId="13B710AA" w14:textId="77777777" w:rsidR="001B2CB3" w:rsidRPr="001B2CB3" w:rsidRDefault="001B2CB3" w:rsidP="005F2104">
      <w:pPr>
        <w:pStyle w:val="Heading1"/>
        <w:rPr>
          <w:rFonts w:eastAsiaTheme="majorEastAsia"/>
        </w:rPr>
      </w:pPr>
      <w:r w:rsidRPr="001B2CB3">
        <w:rPr>
          <w:rFonts w:eastAsiaTheme="majorEastAsia"/>
        </w:rPr>
        <w:t>10. Versioning &amp; Change Control</w:t>
      </w:r>
    </w:p>
    <w:p w14:paraId="7106F969" w14:textId="77777777" w:rsidR="001B2CB3" w:rsidRPr="001B2CB3" w:rsidRDefault="001B2CB3" w:rsidP="001B2CB3">
      <w:pPr>
        <w:rPr>
          <w:rFonts w:eastAsiaTheme="majorEastAsia"/>
        </w:rPr>
      </w:pPr>
      <w:r w:rsidRPr="001B2CB3">
        <w:rPr>
          <w:rFonts w:eastAsiaTheme="majorEastAsia"/>
        </w:rPr>
        <w:t>Compliance governance must:</w:t>
      </w:r>
    </w:p>
    <w:p w14:paraId="339B1F11" w14:textId="77777777" w:rsidR="001B2CB3" w:rsidRPr="001B2CB3" w:rsidRDefault="001B2CB3">
      <w:pPr>
        <w:numPr>
          <w:ilvl w:val="0"/>
          <w:numId w:val="26"/>
        </w:numPr>
        <w:rPr>
          <w:rFonts w:eastAsiaTheme="majorEastAsia"/>
        </w:rPr>
      </w:pPr>
      <w:r w:rsidRPr="001B2CB3">
        <w:rPr>
          <w:rFonts w:eastAsiaTheme="majorEastAsia"/>
        </w:rPr>
        <w:t>follow L1 versioning rules</w:t>
      </w:r>
    </w:p>
    <w:p w14:paraId="610394A2" w14:textId="77777777" w:rsidR="001B2CB3" w:rsidRPr="001B2CB3" w:rsidRDefault="001B2CB3">
      <w:pPr>
        <w:numPr>
          <w:ilvl w:val="0"/>
          <w:numId w:val="26"/>
        </w:numPr>
        <w:rPr>
          <w:rFonts w:eastAsiaTheme="majorEastAsia"/>
        </w:rPr>
      </w:pPr>
      <w:r w:rsidRPr="001B2CB3">
        <w:rPr>
          <w:rFonts w:eastAsiaTheme="majorEastAsia"/>
        </w:rPr>
        <w:t>update test suites with each standard revision</w:t>
      </w:r>
    </w:p>
    <w:p w14:paraId="6169F34D" w14:textId="77777777" w:rsidR="001B2CB3" w:rsidRPr="001B2CB3" w:rsidRDefault="001B2CB3">
      <w:pPr>
        <w:numPr>
          <w:ilvl w:val="0"/>
          <w:numId w:val="26"/>
        </w:numPr>
        <w:rPr>
          <w:rFonts w:eastAsiaTheme="majorEastAsia"/>
        </w:rPr>
      </w:pPr>
      <w:r w:rsidRPr="001B2CB3">
        <w:rPr>
          <w:rFonts w:eastAsiaTheme="majorEastAsia"/>
        </w:rPr>
        <w:t>maintain backward compatibility where required</w:t>
      </w:r>
    </w:p>
    <w:p w14:paraId="38A7B2C1" w14:textId="77777777" w:rsidR="001B2CB3" w:rsidRPr="001B2CB3" w:rsidRDefault="001B2CB3">
      <w:pPr>
        <w:numPr>
          <w:ilvl w:val="0"/>
          <w:numId w:val="26"/>
        </w:numPr>
        <w:rPr>
          <w:rFonts w:eastAsiaTheme="majorEastAsia"/>
        </w:rPr>
      </w:pPr>
      <w:r w:rsidRPr="001B2CB3">
        <w:rPr>
          <w:rFonts w:eastAsiaTheme="majorEastAsia"/>
        </w:rPr>
        <w:t>document deprecation timelines</w:t>
      </w:r>
    </w:p>
    <w:p w14:paraId="14817187" w14:textId="77777777" w:rsidR="001B2CB3" w:rsidRPr="001B2CB3" w:rsidRDefault="001B2CB3">
      <w:pPr>
        <w:numPr>
          <w:ilvl w:val="0"/>
          <w:numId w:val="26"/>
        </w:numPr>
        <w:rPr>
          <w:rFonts w:eastAsiaTheme="majorEastAsia"/>
        </w:rPr>
      </w:pPr>
      <w:r w:rsidRPr="001B2CB3">
        <w:rPr>
          <w:rFonts w:eastAsiaTheme="majorEastAsia"/>
        </w:rPr>
        <w:t>publish change logs</w:t>
      </w:r>
    </w:p>
    <w:p w14:paraId="44ED1299" w14:textId="77777777" w:rsidR="001B2CB3" w:rsidRPr="001B2CB3" w:rsidRDefault="001B2CB3" w:rsidP="001B2CB3">
      <w:pPr>
        <w:rPr>
          <w:rFonts w:eastAsiaTheme="majorEastAsia"/>
        </w:rPr>
      </w:pPr>
      <w:r w:rsidRPr="001B2CB3">
        <w:rPr>
          <w:rFonts w:eastAsiaTheme="majorEastAsia"/>
        </w:rPr>
        <w:t>No compliance rule may change without:</w:t>
      </w:r>
    </w:p>
    <w:p w14:paraId="55EF4728" w14:textId="77777777" w:rsidR="001B2CB3" w:rsidRPr="001B2CB3" w:rsidRDefault="001B2CB3">
      <w:pPr>
        <w:numPr>
          <w:ilvl w:val="0"/>
          <w:numId w:val="27"/>
        </w:numPr>
        <w:rPr>
          <w:rFonts w:eastAsiaTheme="majorEastAsia"/>
        </w:rPr>
      </w:pPr>
      <w:r w:rsidRPr="001B2CB3">
        <w:rPr>
          <w:rFonts w:eastAsiaTheme="majorEastAsia"/>
        </w:rPr>
        <w:t>WG review</w:t>
      </w:r>
    </w:p>
    <w:p w14:paraId="57899F9F" w14:textId="77777777" w:rsidR="001B2CB3" w:rsidRPr="001B2CB3" w:rsidRDefault="001B2CB3">
      <w:pPr>
        <w:numPr>
          <w:ilvl w:val="0"/>
          <w:numId w:val="27"/>
        </w:numPr>
        <w:rPr>
          <w:rFonts w:eastAsiaTheme="majorEastAsia"/>
        </w:rPr>
      </w:pPr>
      <w:r w:rsidRPr="001B2CB3">
        <w:rPr>
          <w:rFonts w:eastAsiaTheme="majorEastAsia"/>
        </w:rPr>
        <w:t>Council approval</w:t>
      </w:r>
    </w:p>
    <w:p w14:paraId="55BD8BA6" w14:textId="77777777" w:rsidR="001B2CB3" w:rsidRPr="001B2CB3" w:rsidRDefault="001B2CB3">
      <w:pPr>
        <w:numPr>
          <w:ilvl w:val="0"/>
          <w:numId w:val="27"/>
        </w:numPr>
        <w:rPr>
          <w:rFonts w:eastAsiaTheme="majorEastAsia"/>
        </w:rPr>
      </w:pPr>
      <w:r w:rsidRPr="001B2CB3">
        <w:rPr>
          <w:rFonts w:eastAsiaTheme="majorEastAsia"/>
        </w:rPr>
        <w:t>public reasoning publication</w:t>
      </w:r>
    </w:p>
    <w:p w14:paraId="63A346EE" w14:textId="77777777" w:rsidR="001B2CB3" w:rsidRPr="001B2CB3" w:rsidRDefault="001B2CB3" w:rsidP="005F2104">
      <w:pPr>
        <w:pStyle w:val="Heading1"/>
        <w:rPr>
          <w:rFonts w:eastAsiaTheme="majorEastAsia"/>
        </w:rPr>
      </w:pPr>
      <w:r w:rsidRPr="001B2CB3">
        <w:rPr>
          <w:rFonts w:eastAsiaTheme="majorEastAsia"/>
        </w:rPr>
        <w:t>11. Deliverables Produced by This Document</w:t>
      </w:r>
    </w:p>
    <w:p w14:paraId="09E4FA52" w14:textId="77777777" w:rsidR="001B2CB3" w:rsidRPr="001B2CB3" w:rsidRDefault="001B2CB3" w:rsidP="001B2CB3">
      <w:pPr>
        <w:rPr>
          <w:rFonts w:eastAsiaTheme="majorEastAsia"/>
        </w:rPr>
      </w:pPr>
      <w:r w:rsidRPr="001B2CB3">
        <w:rPr>
          <w:rFonts w:eastAsiaTheme="majorEastAsia"/>
        </w:rPr>
        <w:t>L1</w:t>
      </w:r>
      <w:r w:rsidRPr="001B2CB3">
        <w:rPr>
          <w:rFonts w:eastAsiaTheme="majorEastAsia"/>
        </w:rPr>
        <w:noBreakHyphen/>
        <w:t>D3 establishes:</w:t>
      </w:r>
    </w:p>
    <w:p w14:paraId="3063D7CF" w14:textId="77777777" w:rsidR="001B2CB3" w:rsidRPr="001B2CB3" w:rsidRDefault="001B2CB3">
      <w:pPr>
        <w:numPr>
          <w:ilvl w:val="0"/>
          <w:numId w:val="28"/>
        </w:numPr>
        <w:rPr>
          <w:rFonts w:eastAsiaTheme="majorEastAsia"/>
        </w:rPr>
      </w:pPr>
      <w:r w:rsidRPr="001B2CB3">
        <w:rPr>
          <w:rFonts w:eastAsiaTheme="majorEastAsia"/>
        </w:rPr>
        <w:lastRenderedPageBreak/>
        <w:t>the Compliance Authority</w:t>
      </w:r>
    </w:p>
    <w:p w14:paraId="015AE6A3" w14:textId="77777777" w:rsidR="001B2CB3" w:rsidRPr="001B2CB3" w:rsidRDefault="001B2CB3">
      <w:pPr>
        <w:numPr>
          <w:ilvl w:val="0"/>
          <w:numId w:val="28"/>
        </w:numPr>
        <w:rPr>
          <w:rFonts w:eastAsiaTheme="majorEastAsia"/>
        </w:rPr>
      </w:pPr>
      <w:r w:rsidRPr="001B2CB3">
        <w:rPr>
          <w:rFonts w:eastAsiaTheme="majorEastAsia"/>
        </w:rPr>
        <w:t>the Independent Audit Function</w:t>
      </w:r>
    </w:p>
    <w:p w14:paraId="174EA4CE" w14:textId="77777777" w:rsidR="001B2CB3" w:rsidRPr="001B2CB3" w:rsidRDefault="001B2CB3">
      <w:pPr>
        <w:numPr>
          <w:ilvl w:val="0"/>
          <w:numId w:val="28"/>
        </w:numPr>
        <w:rPr>
          <w:rFonts w:eastAsiaTheme="majorEastAsia"/>
        </w:rPr>
      </w:pPr>
      <w:r w:rsidRPr="001B2CB3">
        <w:rPr>
          <w:rFonts w:eastAsiaTheme="majorEastAsia"/>
        </w:rPr>
        <w:t>compliance validation processes</w:t>
      </w:r>
    </w:p>
    <w:p w14:paraId="3F151F0C" w14:textId="77777777" w:rsidR="001B2CB3" w:rsidRPr="001B2CB3" w:rsidRDefault="001B2CB3">
      <w:pPr>
        <w:numPr>
          <w:ilvl w:val="0"/>
          <w:numId w:val="28"/>
        </w:numPr>
        <w:rPr>
          <w:rFonts w:eastAsiaTheme="majorEastAsia"/>
        </w:rPr>
      </w:pPr>
      <w:r w:rsidRPr="001B2CB3">
        <w:rPr>
          <w:rFonts w:eastAsiaTheme="majorEastAsia"/>
        </w:rPr>
        <w:t>audit processes</w:t>
      </w:r>
    </w:p>
    <w:p w14:paraId="2854D4C8" w14:textId="77777777" w:rsidR="001B2CB3" w:rsidRPr="001B2CB3" w:rsidRDefault="001B2CB3">
      <w:pPr>
        <w:numPr>
          <w:ilvl w:val="0"/>
          <w:numId w:val="28"/>
        </w:numPr>
        <w:rPr>
          <w:rFonts w:eastAsiaTheme="majorEastAsia"/>
        </w:rPr>
      </w:pPr>
      <w:r w:rsidRPr="001B2CB3">
        <w:rPr>
          <w:rFonts w:eastAsiaTheme="majorEastAsia"/>
        </w:rPr>
        <w:t>non</w:t>
      </w:r>
      <w:r w:rsidRPr="001B2CB3">
        <w:rPr>
          <w:rFonts w:eastAsiaTheme="majorEastAsia"/>
        </w:rPr>
        <w:noBreakHyphen/>
        <w:t>compliance governance</w:t>
      </w:r>
    </w:p>
    <w:p w14:paraId="5973CE7A" w14:textId="77777777" w:rsidR="001B2CB3" w:rsidRPr="001B2CB3" w:rsidRDefault="001B2CB3">
      <w:pPr>
        <w:numPr>
          <w:ilvl w:val="0"/>
          <w:numId w:val="28"/>
        </w:numPr>
        <w:rPr>
          <w:rFonts w:eastAsiaTheme="majorEastAsia"/>
        </w:rPr>
      </w:pPr>
      <w:r w:rsidRPr="001B2CB3">
        <w:rPr>
          <w:rFonts w:eastAsiaTheme="majorEastAsia"/>
        </w:rPr>
        <w:t>anti</w:t>
      </w:r>
      <w:r w:rsidRPr="001B2CB3">
        <w:rPr>
          <w:rFonts w:eastAsiaTheme="majorEastAsia"/>
        </w:rPr>
        <w:noBreakHyphen/>
        <w:t>capture safeguards</w:t>
      </w:r>
    </w:p>
    <w:p w14:paraId="4AC505A5" w14:textId="77777777" w:rsidR="001B2CB3" w:rsidRPr="001B2CB3" w:rsidRDefault="001B2CB3">
      <w:pPr>
        <w:numPr>
          <w:ilvl w:val="0"/>
          <w:numId w:val="28"/>
        </w:numPr>
        <w:rPr>
          <w:rFonts w:eastAsiaTheme="majorEastAsia"/>
        </w:rPr>
      </w:pPr>
      <w:r w:rsidRPr="001B2CB3">
        <w:rPr>
          <w:rFonts w:eastAsiaTheme="majorEastAsia"/>
        </w:rPr>
        <w:t>interfaces with Council, WGs, and registries</w:t>
      </w:r>
    </w:p>
    <w:p w14:paraId="0376774B" w14:textId="77777777" w:rsidR="001B2CB3" w:rsidRPr="001B2CB3" w:rsidRDefault="001B2CB3">
      <w:pPr>
        <w:numPr>
          <w:ilvl w:val="0"/>
          <w:numId w:val="28"/>
        </w:numPr>
        <w:rPr>
          <w:rFonts w:eastAsiaTheme="majorEastAsia"/>
        </w:rPr>
      </w:pPr>
      <w:r w:rsidRPr="001B2CB3">
        <w:rPr>
          <w:rFonts w:eastAsiaTheme="majorEastAsia"/>
        </w:rPr>
        <w:t>versioning and change control rules</w:t>
      </w:r>
    </w:p>
    <w:p w14:paraId="72CB1E62" w14:textId="77777777" w:rsidR="001B2CB3" w:rsidRPr="001B2CB3" w:rsidRDefault="001B2CB3" w:rsidP="001B2CB3">
      <w:pPr>
        <w:rPr>
          <w:rFonts w:eastAsiaTheme="majorEastAsia"/>
        </w:rPr>
      </w:pPr>
      <w:r w:rsidRPr="001B2CB3">
        <w:rPr>
          <w:rFonts w:eastAsiaTheme="majorEastAsia"/>
        </w:rPr>
        <w:t>This completes the third major governance component of L1.</w:t>
      </w:r>
    </w:p>
    <w:p w14:paraId="2DD74AE9" w14:textId="77777777" w:rsidR="00FA64BE" w:rsidRDefault="00FA64BE" w:rsidP="00FA64BE">
      <w:pPr>
        <w:rPr>
          <w:rFonts w:eastAsiaTheme="majorEastAsia"/>
        </w:rPr>
      </w:pPr>
    </w:p>
    <w:sectPr w:rsidR="00FA64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5B7C"/>
    <w:multiLevelType w:val="multilevel"/>
    <w:tmpl w:val="B7FE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A339B"/>
    <w:multiLevelType w:val="multilevel"/>
    <w:tmpl w:val="01D6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12BDA"/>
    <w:multiLevelType w:val="multilevel"/>
    <w:tmpl w:val="F468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775CC"/>
    <w:multiLevelType w:val="multilevel"/>
    <w:tmpl w:val="A30A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95D79"/>
    <w:multiLevelType w:val="multilevel"/>
    <w:tmpl w:val="740E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43043"/>
    <w:multiLevelType w:val="multilevel"/>
    <w:tmpl w:val="5102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13242"/>
    <w:multiLevelType w:val="multilevel"/>
    <w:tmpl w:val="84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16042"/>
    <w:multiLevelType w:val="multilevel"/>
    <w:tmpl w:val="09E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54CAF"/>
    <w:multiLevelType w:val="multilevel"/>
    <w:tmpl w:val="2116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F763E"/>
    <w:multiLevelType w:val="multilevel"/>
    <w:tmpl w:val="EE74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0429AE"/>
    <w:multiLevelType w:val="multilevel"/>
    <w:tmpl w:val="5688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7807DA"/>
    <w:multiLevelType w:val="multilevel"/>
    <w:tmpl w:val="E082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7E3C6E"/>
    <w:multiLevelType w:val="multilevel"/>
    <w:tmpl w:val="2A12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D71560"/>
    <w:multiLevelType w:val="multilevel"/>
    <w:tmpl w:val="5422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E92A91"/>
    <w:multiLevelType w:val="multilevel"/>
    <w:tmpl w:val="9024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216275"/>
    <w:multiLevelType w:val="multilevel"/>
    <w:tmpl w:val="E7B8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BE0BCE"/>
    <w:multiLevelType w:val="multilevel"/>
    <w:tmpl w:val="13CA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F96C29"/>
    <w:multiLevelType w:val="multilevel"/>
    <w:tmpl w:val="57FC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D85734"/>
    <w:multiLevelType w:val="multilevel"/>
    <w:tmpl w:val="5544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17183"/>
    <w:multiLevelType w:val="multilevel"/>
    <w:tmpl w:val="DC88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E054F1"/>
    <w:multiLevelType w:val="multilevel"/>
    <w:tmpl w:val="C9F4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A555BC"/>
    <w:multiLevelType w:val="multilevel"/>
    <w:tmpl w:val="8BCA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E43668"/>
    <w:multiLevelType w:val="multilevel"/>
    <w:tmpl w:val="EAFE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974D50"/>
    <w:multiLevelType w:val="multilevel"/>
    <w:tmpl w:val="6CDE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F510F0"/>
    <w:multiLevelType w:val="multilevel"/>
    <w:tmpl w:val="0B6A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A4603A"/>
    <w:multiLevelType w:val="multilevel"/>
    <w:tmpl w:val="91F6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ED4631"/>
    <w:multiLevelType w:val="multilevel"/>
    <w:tmpl w:val="26AE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566CEA"/>
    <w:multiLevelType w:val="multilevel"/>
    <w:tmpl w:val="436C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442987">
    <w:abstractNumId w:val="27"/>
  </w:num>
  <w:num w:numId="2" w16cid:durableId="1032731712">
    <w:abstractNumId w:val="22"/>
  </w:num>
  <w:num w:numId="3" w16cid:durableId="903223840">
    <w:abstractNumId w:val="7"/>
  </w:num>
  <w:num w:numId="4" w16cid:durableId="1741363819">
    <w:abstractNumId w:val="24"/>
  </w:num>
  <w:num w:numId="5" w16cid:durableId="1952542564">
    <w:abstractNumId w:val="12"/>
  </w:num>
  <w:num w:numId="6" w16cid:durableId="467750778">
    <w:abstractNumId w:val="3"/>
  </w:num>
  <w:num w:numId="7" w16cid:durableId="693338050">
    <w:abstractNumId w:val="14"/>
  </w:num>
  <w:num w:numId="8" w16cid:durableId="1951744388">
    <w:abstractNumId w:val="0"/>
  </w:num>
  <w:num w:numId="9" w16cid:durableId="214438142">
    <w:abstractNumId w:val="8"/>
  </w:num>
  <w:num w:numId="10" w16cid:durableId="2515369">
    <w:abstractNumId w:val="1"/>
  </w:num>
  <w:num w:numId="11" w16cid:durableId="939877668">
    <w:abstractNumId w:val="21"/>
  </w:num>
  <w:num w:numId="12" w16cid:durableId="92475679">
    <w:abstractNumId w:val="20"/>
  </w:num>
  <w:num w:numId="13" w16cid:durableId="1016543424">
    <w:abstractNumId w:val="2"/>
  </w:num>
  <w:num w:numId="14" w16cid:durableId="584263304">
    <w:abstractNumId w:val="18"/>
  </w:num>
  <w:num w:numId="15" w16cid:durableId="1625886614">
    <w:abstractNumId w:val="26"/>
  </w:num>
  <w:num w:numId="16" w16cid:durableId="1890989892">
    <w:abstractNumId w:val="9"/>
  </w:num>
  <w:num w:numId="17" w16cid:durableId="1004167495">
    <w:abstractNumId w:val="25"/>
  </w:num>
  <w:num w:numId="18" w16cid:durableId="850030331">
    <w:abstractNumId w:val="6"/>
  </w:num>
  <w:num w:numId="19" w16cid:durableId="522329107">
    <w:abstractNumId w:val="19"/>
  </w:num>
  <w:num w:numId="20" w16cid:durableId="1697191618">
    <w:abstractNumId w:val="10"/>
  </w:num>
  <w:num w:numId="21" w16cid:durableId="65541801">
    <w:abstractNumId w:val="15"/>
  </w:num>
  <w:num w:numId="22" w16cid:durableId="130557682">
    <w:abstractNumId w:val="4"/>
  </w:num>
  <w:num w:numId="23" w16cid:durableId="34542885">
    <w:abstractNumId w:val="16"/>
  </w:num>
  <w:num w:numId="24" w16cid:durableId="728382662">
    <w:abstractNumId w:val="17"/>
  </w:num>
  <w:num w:numId="25" w16cid:durableId="2007513457">
    <w:abstractNumId w:val="11"/>
  </w:num>
  <w:num w:numId="26" w16cid:durableId="1937473214">
    <w:abstractNumId w:val="23"/>
  </w:num>
  <w:num w:numId="27" w16cid:durableId="1045643112">
    <w:abstractNumId w:val="5"/>
  </w:num>
  <w:num w:numId="28" w16cid:durableId="586112442">
    <w:abstractNumId w:val="13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322"/>
    <w:rsid w:val="00007A7D"/>
    <w:rsid w:val="000147A1"/>
    <w:rsid w:val="000C4559"/>
    <w:rsid w:val="000D33EF"/>
    <w:rsid w:val="00143EFF"/>
    <w:rsid w:val="001B2CB3"/>
    <w:rsid w:val="00224C45"/>
    <w:rsid w:val="00266D6B"/>
    <w:rsid w:val="00295CFE"/>
    <w:rsid w:val="003F540A"/>
    <w:rsid w:val="00453074"/>
    <w:rsid w:val="00477ACC"/>
    <w:rsid w:val="004B2DCC"/>
    <w:rsid w:val="004C1777"/>
    <w:rsid w:val="00503797"/>
    <w:rsid w:val="00591F71"/>
    <w:rsid w:val="005F2104"/>
    <w:rsid w:val="005F3E54"/>
    <w:rsid w:val="006E5C37"/>
    <w:rsid w:val="006F5492"/>
    <w:rsid w:val="007D3E44"/>
    <w:rsid w:val="00802E2B"/>
    <w:rsid w:val="00865322"/>
    <w:rsid w:val="00882099"/>
    <w:rsid w:val="00931D43"/>
    <w:rsid w:val="00B94716"/>
    <w:rsid w:val="00BB4413"/>
    <w:rsid w:val="00D94346"/>
    <w:rsid w:val="00DC5D75"/>
    <w:rsid w:val="00E223C9"/>
    <w:rsid w:val="00E8213E"/>
    <w:rsid w:val="00EC0A30"/>
    <w:rsid w:val="00F33244"/>
    <w:rsid w:val="00FA6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60B68"/>
  <w15:chartTrackingRefBased/>
  <w15:docId w15:val="{C30982C0-DC4F-4A2F-8114-61E3C0FB6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EFF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3244"/>
    <w:pPr>
      <w:pBdr>
        <w:top w:val="single" w:sz="24" w:space="0" w:color="D9F2D0" w:themeColor="accent1"/>
        <w:left w:val="single" w:sz="24" w:space="0" w:color="D9F2D0" w:themeColor="accent1"/>
        <w:bottom w:val="single" w:sz="24" w:space="0" w:color="D9F2D0" w:themeColor="accent1"/>
        <w:right w:val="single" w:sz="24" w:space="0" w:color="D9F2D0" w:themeColor="accent1"/>
      </w:pBdr>
      <w:shd w:val="clear" w:color="auto" w:fill="D9F2D0" w:themeFill="accent1"/>
      <w:spacing w:after="0"/>
      <w:outlineLvl w:val="0"/>
    </w:pPr>
    <w:rPr>
      <w:caps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3EFF"/>
    <w:pPr>
      <w:pBdr>
        <w:top w:val="single" w:sz="24" w:space="0" w:color="F7FCF5" w:themeColor="accent1" w:themeTint="33"/>
        <w:left w:val="single" w:sz="24" w:space="0" w:color="F7FCF5" w:themeColor="accent1" w:themeTint="33"/>
        <w:bottom w:val="single" w:sz="24" w:space="0" w:color="F7FCF5" w:themeColor="accent1" w:themeTint="33"/>
        <w:right w:val="single" w:sz="24" w:space="0" w:color="F7FCF5" w:themeColor="accent1" w:themeTint="33"/>
      </w:pBdr>
      <w:shd w:val="clear" w:color="auto" w:fill="F7FC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EFF"/>
    <w:pPr>
      <w:pBdr>
        <w:top w:val="single" w:sz="6" w:space="2" w:color="D9F2D0" w:themeColor="accent1"/>
      </w:pBdr>
      <w:spacing w:before="300" w:after="0"/>
      <w:outlineLvl w:val="2"/>
    </w:pPr>
    <w:rPr>
      <w:caps/>
      <w:color w:val="51AF3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EFF"/>
    <w:pPr>
      <w:pBdr>
        <w:top w:val="dotted" w:sz="6" w:space="2" w:color="D9F2D0" w:themeColor="accent1"/>
      </w:pBdr>
      <w:spacing w:before="200" w:after="0"/>
      <w:outlineLvl w:val="3"/>
    </w:pPr>
    <w:rPr>
      <w:caps/>
      <w:color w:val="91D977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EFF"/>
    <w:pPr>
      <w:pBdr>
        <w:bottom w:val="single" w:sz="6" w:space="1" w:color="D9F2D0" w:themeColor="accent1"/>
      </w:pBdr>
      <w:spacing w:before="200" w:after="0"/>
      <w:outlineLvl w:val="4"/>
    </w:pPr>
    <w:rPr>
      <w:caps/>
      <w:color w:val="91D977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EFF"/>
    <w:pPr>
      <w:pBdr>
        <w:bottom w:val="dotted" w:sz="6" w:space="1" w:color="D9F2D0" w:themeColor="accent1"/>
      </w:pBdr>
      <w:spacing w:before="200" w:after="0"/>
      <w:outlineLvl w:val="5"/>
    </w:pPr>
    <w:rPr>
      <w:caps/>
      <w:color w:val="91D977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EFF"/>
    <w:pPr>
      <w:spacing w:before="200" w:after="0"/>
      <w:outlineLvl w:val="6"/>
    </w:pPr>
    <w:rPr>
      <w:caps/>
      <w:color w:val="91D977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EF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EF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244"/>
    <w:rPr>
      <w:caps/>
      <w:spacing w:val="15"/>
      <w:sz w:val="22"/>
      <w:szCs w:val="22"/>
      <w:shd w:val="clear" w:color="auto" w:fill="D9F2D0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143EFF"/>
    <w:rPr>
      <w:caps/>
      <w:spacing w:val="15"/>
      <w:shd w:val="clear" w:color="auto" w:fill="F7FC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EFF"/>
    <w:rPr>
      <w:caps/>
      <w:color w:val="51AF3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EF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EF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43EFF"/>
    <w:pPr>
      <w:spacing w:before="0" w:after="0"/>
    </w:pPr>
    <w:rPr>
      <w:rFonts w:asciiTheme="majorHAnsi" w:eastAsiaTheme="majorEastAsia" w:hAnsiTheme="majorHAnsi" w:cstheme="majorBidi"/>
      <w:caps/>
      <w:color w:val="D9F2D0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43EFF"/>
    <w:rPr>
      <w:rFonts w:asciiTheme="majorHAnsi" w:eastAsiaTheme="majorEastAsia" w:hAnsiTheme="majorHAnsi" w:cstheme="majorBidi"/>
      <w:caps/>
      <w:color w:val="D9F2D0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EF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143EF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43EFF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43EF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865322"/>
    <w:pPr>
      <w:ind w:left="720"/>
      <w:contextualSpacing/>
    </w:pPr>
  </w:style>
  <w:style w:type="character" w:styleId="IntenseEmphasis">
    <w:name w:val="Intense Emphasis"/>
    <w:uiPriority w:val="21"/>
    <w:qFormat/>
    <w:rsid w:val="00143EFF"/>
    <w:rPr>
      <w:b/>
      <w:bCs/>
      <w:caps/>
      <w:color w:val="51AF3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EFF"/>
    <w:pPr>
      <w:spacing w:before="240" w:after="240" w:line="240" w:lineRule="auto"/>
      <w:ind w:left="1080" w:right="1080"/>
      <w:jc w:val="center"/>
    </w:pPr>
    <w:rPr>
      <w:color w:val="D9F2D0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EFF"/>
    <w:rPr>
      <w:color w:val="D9F2D0" w:themeColor="accent1"/>
      <w:sz w:val="24"/>
      <w:szCs w:val="24"/>
    </w:rPr>
  </w:style>
  <w:style w:type="character" w:styleId="IntenseReference">
    <w:name w:val="Intense Reference"/>
    <w:uiPriority w:val="32"/>
    <w:qFormat/>
    <w:rsid w:val="00143EFF"/>
    <w:rPr>
      <w:b/>
      <w:bCs/>
      <w:i/>
      <w:iCs/>
      <w:caps/>
      <w:color w:val="D9F2D0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43EFF"/>
    <w:rPr>
      <w:b/>
      <w:bCs/>
      <w:color w:val="91D977" w:themeColor="accent1" w:themeShade="BF"/>
      <w:sz w:val="16"/>
      <w:szCs w:val="16"/>
    </w:rPr>
  </w:style>
  <w:style w:type="character" w:styleId="Strong">
    <w:name w:val="Strong"/>
    <w:uiPriority w:val="22"/>
    <w:qFormat/>
    <w:rsid w:val="00143EFF"/>
    <w:rPr>
      <w:b/>
      <w:bCs/>
    </w:rPr>
  </w:style>
  <w:style w:type="character" w:styleId="Emphasis">
    <w:name w:val="Emphasis"/>
    <w:uiPriority w:val="20"/>
    <w:qFormat/>
    <w:rsid w:val="00143EFF"/>
    <w:rPr>
      <w:caps/>
      <w:color w:val="51AF30" w:themeColor="accent1" w:themeShade="7F"/>
      <w:spacing w:val="5"/>
    </w:rPr>
  </w:style>
  <w:style w:type="paragraph" w:styleId="NoSpacing">
    <w:name w:val="No Spacing"/>
    <w:uiPriority w:val="1"/>
    <w:qFormat/>
    <w:rsid w:val="00143EFF"/>
    <w:pPr>
      <w:spacing w:after="0" w:line="240" w:lineRule="auto"/>
    </w:pPr>
  </w:style>
  <w:style w:type="character" w:styleId="SubtleEmphasis">
    <w:name w:val="Subtle Emphasis"/>
    <w:uiPriority w:val="19"/>
    <w:qFormat/>
    <w:rsid w:val="00143EFF"/>
    <w:rPr>
      <w:i/>
      <w:iCs/>
      <w:color w:val="51AF30" w:themeColor="accent1" w:themeShade="7F"/>
    </w:rPr>
  </w:style>
  <w:style w:type="character" w:styleId="SubtleReference">
    <w:name w:val="Subtle Reference"/>
    <w:uiPriority w:val="31"/>
    <w:qFormat/>
    <w:rsid w:val="00143EFF"/>
    <w:rPr>
      <w:b/>
      <w:bCs/>
      <w:color w:val="D9F2D0" w:themeColor="accent1"/>
    </w:rPr>
  </w:style>
  <w:style w:type="character" w:styleId="BookTitle">
    <w:name w:val="Book Title"/>
    <w:uiPriority w:val="33"/>
    <w:qFormat/>
    <w:rsid w:val="00143EF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43EFF"/>
    <w:pPr>
      <w:outlineLvl w:val="9"/>
    </w:pPr>
  </w:style>
  <w:style w:type="table" w:styleId="PlainTable1">
    <w:name w:val="Plain Table 1"/>
    <w:basedOn w:val="TableNormal"/>
    <w:uiPriority w:val="41"/>
    <w:rsid w:val="004C17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4C17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D9F2D0"/>
      </a:accent1>
      <a:accent2>
        <a:srgbClr val="B3E5A1"/>
      </a:accent2>
      <a:accent3>
        <a:srgbClr val="8ED873"/>
      </a:accent3>
      <a:accent4>
        <a:srgbClr val="3A7D22"/>
      </a:accent4>
      <a:accent5>
        <a:srgbClr val="265316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738</Words>
  <Characters>5040</Characters>
  <Application>Microsoft Office Word</Application>
  <DocSecurity>0</DocSecurity>
  <Lines>229</Lines>
  <Paragraphs>251</Paragraphs>
  <ScaleCrop>false</ScaleCrop>
  <Company/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8</cp:revision>
  <dcterms:created xsi:type="dcterms:W3CDTF">2026-06-18T18:21:00Z</dcterms:created>
  <dcterms:modified xsi:type="dcterms:W3CDTF">2026-06-18T18:27:00Z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73b93f11-884b-4315-980d-faa536c40767</vt:lpwstr>
  </property>
</Properties>
</file>