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F5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F5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F5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Behavioural Modelling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Incentive Design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Influence Mapping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Motivation &amp; Compliance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Perverse Incentive Detection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Behavioural Impact Assessment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Feedback Loop Design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Behavioural Risk Monitoring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Modelling</w:t>
            </w:r>
          </w:p>
        </w:tc>
        <w:tc>
          <w:tcPr>
            <w:tcW w:w="0" w:type="auto"/>
            <w:vAlign w:val="center"/>
            <w:hideMark/>
          </w:tcPr>
          <w:p>
            <w:r>
              <w:t>Predict behaviour</w:t>
            </w:r>
          </w:p>
        </w:tc>
        <w:tc>
          <w:tcPr>
            <w:tcW w:w="0" w:type="auto"/>
            <w:vAlign w:val="center"/>
            <w:hideMark/>
          </w:tcPr>
          <w:p>
            <w:r>
              <w:t>Models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Incentive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Shape behaviour</w:t>
            </w:r>
          </w:p>
        </w:tc>
        <w:tc>
          <w:tcPr>
            <w:tcW w:w="0" w:type="auto"/>
            <w:vAlign w:val="center"/>
            <w:hideMark/>
          </w:tcPr>
          <w:p>
            <w:r>
              <w:t>Incentives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Influence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Map influence flows</w:t>
            </w:r>
          </w:p>
        </w:tc>
        <w:tc>
          <w:tcPr>
            <w:tcW w:w="0" w:type="auto"/>
            <w:vAlign w:val="center"/>
            <w:hideMark/>
          </w:tcPr>
          <w:p>
            <w:r>
              <w:t>Influence maps</w:t>
            </w:r>
          </w:p>
        </w:tc>
        <w:tc>
          <w:tcPr>
            <w:tcW w:w="0" w:type="auto"/>
            <w:vAlign w:val="center"/>
            <w:hideMark/>
          </w:tcPr>
          <w:p>
            <w:r>
              <w:t>F4 (culture)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Motivation &amp;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Compliance signals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Perverse Incentive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 harmful incentives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Impact Assessment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Evaluate interventions</w:t>
            </w:r>
          </w:p>
        </w:tc>
        <w:tc>
          <w:tcPr>
            <w:tcW w:w="0" w:type="auto"/>
            <w:vAlign w:val="center"/>
            <w:hideMark/>
          </w:tcPr>
          <w:p>
            <w:r>
              <w:t>Impact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Feedback Loop Design</w:t>
            </w:r>
          </w:p>
        </w:tc>
        <w:tc>
          <w:tcPr>
            <w:tcW w:w="0" w:type="auto"/>
            <w:vAlign w:val="center"/>
            <w:hideMark/>
          </w:tcPr>
          <w:p>
            <w:r>
              <w:t>Create adaptive loops</w:t>
            </w:r>
          </w:p>
        </w:tc>
        <w:tc>
          <w:tcPr>
            <w:tcW w:w="0" w:type="auto"/>
            <w:vAlign w:val="center"/>
            <w:hideMark/>
          </w:tcPr>
          <w:p>
            <w:r>
              <w:t>Loops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Behavioural Risk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behavioural risks</w:t>
            </w:r>
          </w:p>
        </w:tc>
        <w:tc>
          <w:tcPr>
            <w:tcW w:w="0" w:type="auto"/>
            <w:vAlign w:val="center"/>
            <w:hideMark/>
          </w:tcPr>
          <w:p>
            <w:r>
              <w:t>Risk 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