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DC8F2" w14:textId="77777777" w:rsidR="00EF06C5" w:rsidRDefault="00EF06C5" w:rsidP="00E9177E">
      <w:pPr>
        <w:pStyle w:val="Subtitle"/>
        <w:jc w:val="left"/>
        <w:rPr>
          <w:rFonts w:asciiTheme="majorHAnsi" w:eastAsiaTheme="majorEastAsia" w:hAnsiTheme="majorHAnsi" w:cstheme="majorBidi"/>
          <w:color w:val="92278F" w:themeColor="accent1"/>
          <w:sz w:val="52"/>
          <w:szCs w:val="52"/>
        </w:rPr>
      </w:pPr>
      <w:r w:rsidRPr="00EF06C5">
        <w:rPr>
          <w:rFonts w:asciiTheme="majorHAnsi" w:eastAsiaTheme="majorEastAsia" w:hAnsiTheme="majorHAnsi" w:cstheme="majorBidi"/>
          <w:color w:val="92278F" w:themeColor="accent1"/>
          <w:sz w:val="52"/>
          <w:szCs w:val="52"/>
        </w:rPr>
        <w:t>L4</w:t>
      </w:r>
      <w:r w:rsidRPr="00EF06C5">
        <w:rPr>
          <w:rFonts w:asciiTheme="majorHAnsi" w:eastAsiaTheme="majorEastAsia" w:hAnsiTheme="majorHAnsi" w:cstheme="majorBidi"/>
          <w:color w:val="92278F" w:themeColor="accent1"/>
          <w:sz w:val="52"/>
          <w:szCs w:val="52"/>
        </w:rPr>
        <w:noBreakHyphen/>
        <w:t>08 — L3→L4 Mapping Grammar &amp; L4→L5 Signal Model</w:t>
      </w:r>
    </w:p>
    <w:p w14:paraId="09B565E8" w14:textId="00D8BE6B" w:rsidR="00C35405" w:rsidRDefault="00C35405" w:rsidP="00E9177E">
      <w:pPr>
        <w:pStyle w:val="Subtitle"/>
        <w:jc w:val="left"/>
      </w:pPr>
      <w:r>
        <w:t>Date of issue: 06/07/26</w:t>
      </w:r>
    </w:p>
    <w:p w14:paraId="020C2E75" w14:textId="6F59352F" w:rsidR="008254E3" w:rsidRDefault="00C35405" w:rsidP="00EF06C5">
      <w:pPr>
        <w:pStyle w:val="Subtitle"/>
      </w:pPr>
      <w:r>
        <w:t>Version: 0.1</w:t>
      </w:r>
    </w:p>
    <w:p w14:paraId="6D13A65C" w14:textId="77777777" w:rsidR="005A25EF" w:rsidRPr="005A25EF" w:rsidRDefault="005A25EF" w:rsidP="005A25EF">
      <w:pPr>
        <w:pStyle w:val="Heading1"/>
      </w:pPr>
      <w:r w:rsidRPr="005A25EF">
        <w:t>Mapping Grammar</w:t>
      </w:r>
    </w:p>
    <w:p w14:paraId="25E21621" w14:textId="77777777" w:rsidR="005A25EF" w:rsidRPr="005A25EF" w:rsidRDefault="005A25EF">
      <w:pPr>
        <w:numPr>
          <w:ilvl w:val="0"/>
          <w:numId w:val="1"/>
        </w:numPr>
      </w:pPr>
      <w:r w:rsidRPr="005A25EF">
        <w:t>Inputs → Load</w:t>
      </w:r>
    </w:p>
    <w:p w14:paraId="6D77A975" w14:textId="77777777" w:rsidR="005A25EF" w:rsidRPr="005A25EF" w:rsidRDefault="005A25EF">
      <w:pPr>
        <w:numPr>
          <w:ilvl w:val="0"/>
          <w:numId w:val="1"/>
        </w:numPr>
      </w:pPr>
      <w:r w:rsidRPr="005A25EF">
        <w:t>Outputs → Load / Pressure</w:t>
      </w:r>
    </w:p>
    <w:p w14:paraId="22ACD38F" w14:textId="77777777" w:rsidR="005A25EF" w:rsidRPr="005A25EF" w:rsidRDefault="005A25EF">
      <w:pPr>
        <w:numPr>
          <w:ilvl w:val="0"/>
          <w:numId w:val="1"/>
        </w:numPr>
      </w:pPr>
      <w:r w:rsidRPr="005A25EF">
        <w:t>Risks → Integrity / Reversibility</w:t>
      </w:r>
    </w:p>
    <w:p w14:paraId="5B3CD7B6" w14:textId="77777777" w:rsidR="005A25EF" w:rsidRPr="005A25EF" w:rsidRDefault="005A25EF">
      <w:pPr>
        <w:numPr>
          <w:ilvl w:val="0"/>
          <w:numId w:val="1"/>
        </w:numPr>
      </w:pPr>
      <w:r w:rsidRPr="005A25EF">
        <w:t>Interfaces → Integrity / Clarity</w:t>
      </w:r>
    </w:p>
    <w:p w14:paraId="482C34E3" w14:textId="77777777" w:rsidR="005A25EF" w:rsidRPr="005A25EF" w:rsidRDefault="005A25EF">
      <w:pPr>
        <w:numPr>
          <w:ilvl w:val="0"/>
          <w:numId w:val="1"/>
        </w:numPr>
      </w:pPr>
      <w:r w:rsidRPr="005A25EF">
        <w:t>Externalities → Pressure / Capacity</w:t>
      </w:r>
    </w:p>
    <w:p w14:paraId="62F5C526" w14:textId="77777777" w:rsidR="005A25EF" w:rsidRPr="005A25EF" w:rsidRDefault="005A25EF">
      <w:pPr>
        <w:numPr>
          <w:ilvl w:val="0"/>
          <w:numId w:val="1"/>
        </w:numPr>
      </w:pPr>
      <w:r w:rsidRPr="005A25EF">
        <w:t>Metrics → All instruments</w:t>
      </w:r>
    </w:p>
    <w:p w14:paraId="09993719" w14:textId="77777777" w:rsidR="005A25EF" w:rsidRPr="005A25EF" w:rsidRDefault="005A25EF">
      <w:pPr>
        <w:numPr>
          <w:ilvl w:val="0"/>
          <w:numId w:val="1"/>
        </w:numPr>
      </w:pPr>
      <w:r w:rsidRPr="005A25EF">
        <w:t>Purpose → Clarity</w:t>
      </w:r>
    </w:p>
    <w:p w14:paraId="55E369F6" w14:textId="77777777" w:rsidR="005A25EF" w:rsidRPr="005A25EF" w:rsidRDefault="005A25EF" w:rsidP="005A25EF">
      <w:pPr>
        <w:pStyle w:val="Heading1"/>
      </w:pPr>
      <w:r w:rsidRPr="005A25EF">
        <w:t>Signal Model</w:t>
      </w:r>
    </w:p>
    <w:p w14:paraId="1064DED5" w14:textId="77777777" w:rsidR="005A25EF" w:rsidRPr="005A25EF" w:rsidRDefault="005A25EF" w:rsidP="005A25EF">
      <w:r w:rsidRPr="005A25EF">
        <w:t>L4 produces signals for L5:</w:t>
      </w:r>
    </w:p>
    <w:p w14:paraId="08C54A67" w14:textId="77777777" w:rsidR="005A25EF" w:rsidRPr="005A25EF" w:rsidRDefault="005A25EF">
      <w:pPr>
        <w:numPr>
          <w:ilvl w:val="0"/>
          <w:numId w:val="2"/>
        </w:numPr>
      </w:pPr>
      <w:r w:rsidRPr="005A25EF">
        <w:t>Load → throughput warnings</w:t>
      </w:r>
    </w:p>
    <w:p w14:paraId="13C40DAA" w14:textId="77777777" w:rsidR="005A25EF" w:rsidRPr="005A25EF" w:rsidRDefault="005A25EF">
      <w:pPr>
        <w:numPr>
          <w:ilvl w:val="0"/>
          <w:numId w:val="2"/>
        </w:numPr>
      </w:pPr>
      <w:r w:rsidRPr="005A25EF">
        <w:t>Pressure → escalation warnings</w:t>
      </w:r>
    </w:p>
    <w:p w14:paraId="634CE7BB" w14:textId="77777777" w:rsidR="005A25EF" w:rsidRPr="005A25EF" w:rsidRDefault="005A25EF">
      <w:pPr>
        <w:numPr>
          <w:ilvl w:val="0"/>
          <w:numId w:val="2"/>
        </w:numPr>
      </w:pPr>
      <w:r w:rsidRPr="005A25EF">
        <w:t>Clarity → mandate conflict alerts</w:t>
      </w:r>
    </w:p>
    <w:p w14:paraId="1862DAE3" w14:textId="77777777" w:rsidR="005A25EF" w:rsidRPr="005A25EF" w:rsidRDefault="005A25EF">
      <w:pPr>
        <w:numPr>
          <w:ilvl w:val="0"/>
          <w:numId w:val="2"/>
        </w:numPr>
      </w:pPr>
      <w:r w:rsidRPr="005A25EF">
        <w:t>Integrity → flow failure alerts</w:t>
      </w:r>
    </w:p>
    <w:p w14:paraId="2373E3CC" w14:textId="77777777" w:rsidR="005A25EF" w:rsidRPr="005A25EF" w:rsidRDefault="005A25EF">
      <w:pPr>
        <w:numPr>
          <w:ilvl w:val="0"/>
          <w:numId w:val="2"/>
        </w:numPr>
      </w:pPr>
      <w:r w:rsidRPr="005A25EF">
        <w:t>Reversibility → lock</w:t>
      </w:r>
      <w:r w:rsidRPr="005A25EF">
        <w:noBreakHyphen/>
        <w:t>in warnings</w:t>
      </w:r>
    </w:p>
    <w:p w14:paraId="2FF6DED4" w14:textId="77777777" w:rsidR="005A25EF" w:rsidRPr="005A25EF" w:rsidRDefault="005A25EF">
      <w:pPr>
        <w:numPr>
          <w:ilvl w:val="0"/>
          <w:numId w:val="2"/>
        </w:numPr>
      </w:pPr>
      <w:r w:rsidRPr="005A25EF">
        <w:t>Capacity → buffer depletion alerts</w:t>
      </w:r>
    </w:p>
    <w:p w14:paraId="2CCF3D10" w14:textId="77777777" w:rsidR="005A25EF" w:rsidRPr="005A25EF" w:rsidRDefault="005A25EF" w:rsidP="005A25EF">
      <w:r w:rsidRPr="005A25EF">
        <w:t>These feed L6, L7, and the kernel.</w:t>
      </w:r>
    </w:p>
    <w:p w14:paraId="3CF40213" w14:textId="77777777" w:rsidR="00EF06C5" w:rsidRPr="00EF06C5" w:rsidRDefault="00EF06C5" w:rsidP="00EF06C5"/>
    <w:sectPr w:rsidR="00EF06C5" w:rsidRPr="00EF06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68589E"/>
    <w:multiLevelType w:val="multilevel"/>
    <w:tmpl w:val="B8620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F344CE"/>
    <w:multiLevelType w:val="multilevel"/>
    <w:tmpl w:val="AB38F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6324359">
    <w:abstractNumId w:val="0"/>
  </w:num>
  <w:num w:numId="2" w16cid:durableId="1238369225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A4A"/>
    <w:rsid w:val="00075C32"/>
    <w:rsid w:val="000B7243"/>
    <w:rsid w:val="000D6A00"/>
    <w:rsid w:val="001206C4"/>
    <w:rsid w:val="001A786C"/>
    <w:rsid w:val="001C73C5"/>
    <w:rsid w:val="001F2CC0"/>
    <w:rsid w:val="00244B30"/>
    <w:rsid w:val="002D05A3"/>
    <w:rsid w:val="002D63DB"/>
    <w:rsid w:val="002F3996"/>
    <w:rsid w:val="002F737B"/>
    <w:rsid w:val="00305ED2"/>
    <w:rsid w:val="003A7122"/>
    <w:rsid w:val="003E62AF"/>
    <w:rsid w:val="0043422C"/>
    <w:rsid w:val="00453074"/>
    <w:rsid w:val="004817A2"/>
    <w:rsid w:val="00493EB3"/>
    <w:rsid w:val="00571695"/>
    <w:rsid w:val="005A25EF"/>
    <w:rsid w:val="005C61B6"/>
    <w:rsid w:val="00626A13"/>
    <w:rsid w:val="0068520D"/>
    <w:rsid w:val="00745871"/>
    <w:rsid w:val="0074721E"/>
    <w:rsid w:val="007B2B44"/>
    <w:rsid w:val="008036C0"/>
    <w:rsid w:val="008254E3"/>
    <w:rsid w:val="00855720"/>
    <w:rsid w:val="00894CEE"/>
    <w:rsid w:val="008E3A20"/>
    <w:rsid w:val="00981BF6"/>
    <w:rsid w:val="009A62FE"/>
    <w:rsid w:val="009B6A0E"/>
    <w:rsid w:val="00A8230F"/>
    <w:rsid w:val="00B67E96"/>
    <w:rsid w:val="00B94716"/>
    <w:rsid w:val="00BC52CC"/>
    <w:rsid w:val="00BE529D"/>
    <w:rsid w:val="00C35405"/>
    <w:rsid w:val="00C67128"/>
    <w:rsid w:val="00C87E77"/>
    <w:rsid w:val="00CA1F66"/>
    <w:rsid w:val="00CF13DB"/>
    <w:rsid w:val="00D36B96"/>
    <w:rsid w:val="00DA3B04"/>
    <w:rsid w:val="00DD3A4A"/>
    <w:rsid w:val="00E36C53"/>
    <w:rsid w:val="00E40BDF"/>
    <w:rsid w:val="00E8463F"/>
    <w:rsid w:val="00E87C1D"/>
    <w:rsid w:val="00E9177E"/>
    <w:rsid w:val="00EA26F7"/>
    <w:rsid w:val="00ED3A83"/>
    <w:rsid w:val="00EF06C5"/>
    <w:rsid w:val="00F05CB0"/>
    <w:rsid w:val="00F37D68"/>
    <w:rsid w:val="00F42BFD"/>
    <w:rsid w:val="00F62C59"/>
    <w:rsid w:val="00FD1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83B53"/>
  <w15:chartTrackingRefBased/>
  <w15:docId w15:val="{B467C423-3DE6-400C-9A43-B6F364E43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786C"/>
    <w:pPr>
      <w:jc w:val="both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3A4A"/>
    <w:pPr>
      <w:pBdr>
        <w:top w:val="single" w:sz="24" w:space="0" w:color="92278F" w:themeColor="accent1"/>
        <w:left w:val="single" w:sz="24" w:space="0" w:color="92278F" w:themeColor="accent1"/>
        <w:bottom w:val="single" w:sz="24" w:space="0" w:color="92278F" w:themeColor="accent1"/>
        <w:right w:val="single" w:sz="24" w:space="0" w:color="92278F" w:themeColor="accent1"/>
      </w:pBdr>
      <w:shd w:val="clear" w:color="auto" w:fill="92278F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3A4A"/>
    <w:pPr>
      <w:pBdr>
        <w:top w:val="single" w:sz="24" w:space="0" w:color="F1CBF0" w:themeColor="accent1" w:themeTint="33"/>
        <w:left w:val="single" w:sz="24" w:space="0" w:color="F1CBF0" w:themeColor="accent1" w:themeTint="33"/>
        <w:bottom w:val="single" w:sz="24" w:space="0" w:color="F1CBF0" w:themeColor="accent1" w:themeTint="33"/>
        <w:right w:val="single" w:sz="24" w:space="0" w:color="F1CBF0" w:themeColor="accent1" w:themeTint="33"/>
      </w:pBdr>
      <w:shd w:val="clear" w:color="auto" w:fill="F1CBF0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A4A"/>
    <w:pPr>
      <w:pBdr>
        <w:top w:val="single" w:sz="6" w:space="2" w:color="92278F" w:themeColor="accent1"/>
      </w:pBdr>
      <w:spacing w:before="300" w:after="0"/>
      <w:outlineLvl w:val="2"/>
    </w:pPr>
    <w:rPr>
      <w:caps/>
      <w:color w:val="481346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A4A"/>
    <w:pPr>
      <w:pBdr>
        <w:top w:val="dotted" w:sz="6" w:space="2" w:color="92278F" w:themeColor="accent1"/>
      </w:pBdr>
      <w:spacing w:before="200" w:after="0"/>
      <w:outlineLvl w:val="3"/>
    </w:pPr>
    <w:rPr>
      <w:caps/>
      <w:color w:val="6D1D6A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A4A"/>
    <w:pPr>
      <w:pBdr>
        <w:bottom w:val="single" w:sz="6" w:space="1" w:color="92278F" w:themeColor="accent1"/>
      </w:pBdr>
      <w:spacing w:before="200" w:after="0"/>
      <w:outlineLvl w:val="4"/>
    </w:pPr>
    <w:rPr>
      <w:caps/>
      <w:color w:val="6D1D6A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A4A"/>
    <w:pPr>
      <w:pBdr>
        <w:bottom w:val="dotted" w:sz="6" w:space="1" w:color="92278F" w:themeColor="accent1"/>
      </w:pBdr>
      <w:spacing w:before="200" w:after="0"/>
      <w:outlineLvl w:val="5"/>
    </w:pPr>
    <w:rPr>
      <w:caps/>
      <w:color w:val="6D1D6A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A4A"/>
    <w:pPr>
      <w:spacing w:before="200" w:after="0"/>
      <w:outlineLvl w:val="6"/>
    </w:pPr>
    <w:rPr>
      <w:caps/>
      <w:color w:val="6D1D6A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A4A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A4A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A4A"/>
    <w:rPr>
      <w:caps/>
      <w:color w:val="FFFFFF" w:themeColor="background1"/>
      <w:spacing w:val="15"/>
      <w:sz w:val="22"/>
      <w:szCs w:val="22"/>
      <w:shd w:val="clear" w:color="auto" w:fill="92278F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DD3A4A"/>
    <w:rPr>
      <w:caps/>
      <w:spacing w:val="15"/>
      <w:shd w:val="clear" w:color="auto" w:fill="F1CBF0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A4A"/>
    <w:rPr>
      <w:caps/>
      <w:color w:val="481346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A4A"/>
    <w:rPr>
      <w:caps/>
      <w:color w:val="6D1D6A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A4A"/>
    <w:rPr>
      <w:caps/>
      <w:color w:val="6D1D6A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A4A"/>
    <w:rPr>
      <w:caps/>
      <w:color w:val="6D1D6A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A4A"/>
    <w:rPr>
      <w:caps/>
      <w:color w:val="6D1D6A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A4A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A4A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D3A4A"/>
    <w:pPr>
      <w:spacing w:before="0" w:after="0"/>
    </w:pPr>
    <w:rPr>
      <w:rFonts w:asciiTheme="majorHAnsi" w:eastAsiaTheme="majorEastAsia" w:hAnsiTheme="majorHAnsi" w:cstheme="majorBidi"/>
      <w:caps/>
      <w:color w:val="92278F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D3A4A"/>
    <w:rPr>
      <w:rFonts w:asciiTheme="majorHAnsi" w:eastAsiaTheme="majorEastAsia" w:hAnsiTheme="majorHAnsi" w:cstheme="majorBidi"/>
      <w:caps/>
      <w:color w:val="92278F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A4A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DD3A4A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DD3A4A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D3A4A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DD3A4A"/>
    <w:pPr>
      <w:ind w:left="720"/>
      <w:contextualSpacing/>
    </w:pPr>
  </w:style>
  <w:style w:type="character" w:styleId="IntenseEmphasis">
    <w:name w:val="Intense Emphasis"/>
    <w:uiPriority w:val="21"/>
    <w:qFormat/>
    <w:rsid w:val="00DD3A4A"/>
    <w:rPr>
      <w:b/>
      <w:bCs/>
      <w:caps/>
      <w:color w:val="481346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A4A"/>
    <w:pPr>
      <w:spacing w:before="240" w:after="240" w:line="240" w:lineRule="auto"/>
      <w:ind w:left="1080" w:right="1080"/>
      <w:jc w:val="center"/>
    </w:pPr>
    <w:rPr>
      <w:color w:val="92278F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A4A"/>
    <w:rPr>
      <w:color w:val="92278F" w:themeColor="accent1"/>
      <w:sz w:val="24"/>
      <w:szCs w:val="24"/>
    </w:rPr>
  </w:style>
  <w:style w:type="character" w:styleId="IntenseReference">
    <w:name w:val="Intense Reference"/>
    <w:uiPriority w:val="32"/>
    <w:qFormat/>
    <w:rsid w:val="00DD3A4A"/>
    <w:rPr>
      <w:b/>
      <w:bCs/>
      <w:i/>
      <w:iCs/>
      <w:caps/>
      <w:color w:val="92278F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D3A4A"/>
    <w:rPr>
      <w:b/>
      <w:bCs/>
      <w:color w:val="6D1D6A" w:themeColor="accent1" w:themeShade="BF"/>
      <w:sz w:val="16"/>
      <w:szCs w:val="16"/>
    </w:rPr>
  </w:style>
  <w:style w:type="character" w:styleId="Strong">
    <w:name w:val="Strong"/>
    <w:uiPriority w:val="22"/>
    <w:qFormat/>
    <w:rsid w:val="00DD3A4A"/>
    <w:rPr>
      <w:b/>
      <w:bCs/>
    </w:rPr>
  </w:style>
  <w:style w:type="character" w:styleId="Emphasis">
    <w:name w:val="Emphasis"/>
    <w:uiPriority w:val="20"/>
    <w:qFormat/>
    <w:rsid w:val="00DD3A4A"/>
    <w:rPr>
      <w:caps/>
      <w:color w:val="481346" w:themeColor="accent1" w:themeShade="7F"/>
      <w:spacing w:val="5"/>
    </w:rPr>
  </w:style>
  <w:style w:type="paragraph" w:styleId="NoSpacing">
    <w:name w:val="No Spacing"/>
    <w:uiPriority w:val="1"/>
    <w:qFormat/>
    <w:rsid w:val="00DD3A4A"/>
    <w:pPr>
      <w:spacing w:after="0" w:line="240" w:lineRule="auto"/>
    </w:pPr>
  </w:style>
  <w:style w:type="character" w:styleId="SubtleEmphasis">
    <w:name w:val="Subtle Emphasis"/>
    <w:uiPriority w:val="19"/>
    <w:qFormat/>
    <w:rsid w:val="00DD3A4A"/>
    <w:rPr>
      <w:i/>
      <w:iCs/>
      <w:color w:val="481346" w:themeColor="accent1" w:themeShade="7F"/>
    </w:rPr>
  </w:style>
  <w:style w:type="character" w:styleId="SubtleReference">
    <w:name w:val="Subtle Reference"/>
    <w:uiPriority w:val="31"/>
    <w:qFormat/>
    <w:rsid w:val="00DD3A4A"/>
    <w:rPr>
      <w:b/>
      <w:bCs/>
      <w:color w:val="92278F" w:themeColor="accent1"/>
    </w:rPr>
  </w:style>
  <w:style w:type="character" w:styleId="BookTitle">
    <w:name w:val="Book Title"/>
    <w:uiPriority w:val="33"/>
    <w:qFormat/>
    <w:rsid w:val="00DD3A4A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D3A4A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68520D"/>
    <w:pPr>
      <w:spacing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Violet II">
      <a:dk1>
        <a:sysClr val="windowText" lastClr="000000"/>
      </a:dk1>
      <a:lt1>
        <a:sysClr val="window" lastClr="FFFFFF"/>
      </a:lt1>
      <a:dk2>
        <a:srgbClr val="632E62"/>
      </a:dk2>
      <a:lt2>
        <a:srgbClr val="EAE5EB"/>
      </a:lt2>
      <a:accent1>
        <a:srgbClr val="92278F"/>
      </a:accent1>
      <a:accent2>
        <a:srgbClr val="9B57D3"/>
      </a:accent2>
      <a:accent3>
        <a:srgbClr val="755DD9"/>
      </a:accent3>
      <a:accent4>
        <a:srgbClr val="665EB8"/>
      </a:accent4>
      <a:accent5>
        <a:srgbClr val="45A5ED"/>
      </a:accent5>
      <a:accent6>
        <a:srgbClr val="5982DB"/>
      </a:accent6>
      <a:hlink>
        <a:srgbClr val="0066FF"/>
      </a:hlink>
      <a:folHlink>
        <a:srgbClr val="666699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77</Words>
  <Characters>483</Characters>
  <Application>Microsoft Office Word</Application>
  <DocSecurity>0</DocSecurity>
  <Lines>25</Lines>
  <Paragraphs>25</Paragraphs>
  <ScaleCrop>false</ScaleCrop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4</cp:revision>
  <dcterms:created xsi:type="dcterms:W3CDTF">2026-07-06T19:04:00Z</dcterms:created>
  <dcterms:modified xsi:type="dcterms:W3CDTF">2026-07-06T19:05:00Z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2e18ef44-98de-4d2b-ba1f-182e13a55c49</vt:lpwstr>
  </property>
</Properties>
</file>