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80F0" w14:textId="77777777" w:rsidR="00D94346" w:rsidRPr="00D94346" w:rsidRDefault="00D94346" w:rsidP="00BB4413">
      <w:pPr>
        <w:pStyle w:val="Title"/>
        <w:jc w:val="left"/>
      </w:pPr>
      <w:r w:rsidRPr="00D94346">
        <w:t>L1</w:t>
      </w:r>
      <w:r w:rsidRPr="00D94346">
        <w:noBreakHyphen/>
        <w:t>S2 — Epistemic Integrity Standard</w:t>
      </w:r>
    </w:p>
    <w:p w14:paraId="5D435632" w14:textId="77777777" w:rsidR="00D94346" w:rsidRPr="00D94346" w:rsidRDefault="00D94346" w:rsidP="00D94346">
      <w:r w:rsidRPr="00D94346">
        <w:t>Version: 0.1 (Draft) Status: In Progress Last Updated: 07 June 2026</w:t>
      </w:r>
    </w:p>
    <w:p w14:paraId="7B4EA24A" w14:textId="77777777" w:rsidR="00D94346" w:rsidRPr="00D94346" w:rsidRDefault="00D94346" w:rsidP="00D94346">
      <w:pPr>
        <w:pStyle w:val="Heading1"/>
      </w:pPr>
      <w:r w:rsidRPr="00D94346">
        <w:t>1. Purpose</w:t>
      </w:r>
    </w:p>
    <w:p w14:paraId="12B4E0D4" w14:textId="77777777" w:rsidR="00D94346" w:rsidRPr="00D94346" w:rsidRDefault="00D94346" w:rsidP="00D94346">
      <w:r w:rsidRPr="00D94346">
        <w:t xml:space="preserve">The purpose of this standard is to ensure that all CivOS components maintain </w:t>
      </w:r>
      <w:r w:rsidRPr="00D94346">
        <w:rPr>
          <w:b/>
          <w:bCs/>
        </w:rPr>
        <w:t>epistemic integrity</w:t>
      </w:r>
      <w:r w:rsidRPr="00D94346">
        <w:t xml:space="preserve"> — the quality, reliability, and trustworthiness of knowledge used within the system. Epistemic integrity is essential for maintaining civilisational maturity (M), preventing epistemic capture, and sustaining the shared reality required for coordination and stability. This standard operationalises the epistemic principles implied by L0</w:t>
      </w:r>
      <w:r w:rsidRPr="00D94346">
        <w:noBreakHyphen/>
        <w:t>D2 (K–M Model), L0</w:t>
      </w:r>
      <w:r w:rsidRPr="00D94346">
        <w:noBreakHyphen/>
        <w:t>D4 (Anti</w:t>
      </w:r>
      <w:r w:rsidRPr="00D94346">
        <w:noBreakHyphen/>
        <w:t>Capture Doctrine), and L0</w:t>
      </w:r>
      <w:r w:rsidRPr="00D94346">
        <w:noBreakHyphen/>
        <w:t>D5 (Governance Principles).</w:t>
      </w:r>
    </w:p>
    <w:p w14:paraId="4021E6E1" w14:textId="77777777" w:rsidR="00D94346" w:rsidRPr="00D94346" w:rsidRDefault="00D94346" w:rsidP="00D94346">
      <w:pPr>
        <w:pStyle w:val="Heading1"/>
      </w:pPr>
      <w:r w:rsidRPr="00D94346">
        <w:t>2. Scope</w:t>
      </w:r>
    </w:p>
    <w:p w14:paraId="6FA3129D" w14:textId="77777777" w:rsidR="00D94346" w:rsidRPr="00D94346" w:rsidRDefault="00D94346" w:rsidP="00D94346">
      <w:r w:rsidRPr="00D94346">
        <w:t>This standard applies to:</w:t>
      </w:r>
    </w:p>
    <w:p w14:paraId="5E0DF8CF" w14:textId="77777777" w:rsidR="00D94346" w:rsidRPr="00D94346" w:rsidRDefault="00D94346" w:rsidP="00D94346">
      <w:pPr>
        <w:numPr>
          <w:ilvl w:val="0"/>
          <w:numId w:val="23"/>
        </w:numPr>
      </w:pPr>
      <w:r w:rsidRPr="00D94346">
        <w:t>all data used within CivOS</w:t>
      </w:r>
    </w:p>
    <w:p w14:paraId="590F0D11" w14:textId="77777777" w:rsidR="00D94346" w:rsidRPr="00D94346" w:rsidRDefault="00D94346" w:rsidP="00D94346">
      <w:pPr>
        <w:numPr>
          <w:ilvl w:val="0"/>
          <w:numId w:val="23"/>
        </w:numPr>
      </w:pPr>
      <w:r w:rsidRPr="00D94346">
        <w:t>all models, assumptions, and analytical processes</w:t>
      </w:r>
    </w:p>
    <w:p w14:paraId="31752649" w14:textId="77777777" w:rsidR="00D94346" w:rsidRPr="00D94346" w:rsidRDefault="00D94346" w:rsidP="00D94346">
      <w:pPr>
        <w:numPr>
          <w:ilvl w:val="0"/>
          <w:numId w:val="23"/>
        </w:numPr>
      </w:pPr>
      <w:r w:rsidRPr="00D94346">
        <w:t>all decision</w:t>
      </w:r>
      <w:r w:rsidRPr="00D94346">
        <w:noBreakHyphen/>
        <w:t>relevant outputs</w:t>
      </w:r>
    </w:p>
    <w:p w14:paraId="764A8194" w14:textId="77777777" w:rsidR="00D94346" w:rsidRPr="00D94346" w:rsidRDefault="00D94346" w:rsidP="00D94346">
      <w:pPr>
        <w:numPr>
          <w:ilvl w:val="0"/>
          <w:numId w:val="23"/>
        </w:numPr>
      </w:pPr>
      <w:r w:rsidRPr="00D94346">
        <w:t>all L2 Families, L3 Subsystems, L4 Instruments, and L5 Interfaces</w:t>
      </w:r>
    </w:p>
    <w:p w14:paraId="2359FA69" w14:textId="77777777" w:rsidR="00D94346" w:rsidRPr="00D94346" w:rsidRDefault="00D94346" w:rsidP="00D94346">
      <w:pPr>
        <w:numPr>
          <w:ilvl w:val="0"/>
          <w:numId w:val="23"/>
        </w:numPr>
      </w:pPr>
      <w:r w:rsidRPr="00D94346">
        <w:t>all knowledge</w:t>
      </w:r>
      <w:r w:rsidRPr="00D94346">
        <w:noBreakHyphen/>
        <w:t>producing or knowledge</w:t>
      </w:r>
      <w:r w:rsidRPr="00D94346">
        <w:noBreakHyphen/>
        <w:t>transforming components</w:t>
      </w:r>
    </w:p>
    <w:p w14:paraId="4DE85A7F" w14:textId="77777777" w:rsidR="00D94346" w:rsidRPr="00D94346" w:rsidRDefault="00D94346" w:rsidP="00D94346">
      <w:r w:rsidRPr="00D94346">
        <w:t xml:space="preserve">This standard does </w:t>
      </w:r>
      <w:r w:rsidRPr="00D94346">
        <w:rPr>
          <w:b/>
          <w:bCs/>
        </w:rPr>
        <w:t>not</w:t>
      </w:r>
      <w:r w:rsidRPr="00D94346">
        <w:t xml:space="preserve"> apply to:</w:t>
      </w:r>
    </w:p>
    <w:p w14:paraId="65E4977F" w14:textId="77777777" w:rsidR="00D94346" w:rsidRPr="00D94346" w:rsidRDefault="00D94346" w:rsidP="00D94346">
      <w:pPr>
        <w:numPr>
          <w:ilvl w:val="0"/>
          <w:numId w:val="24"/>
        </w:numPr>
      </w:pPr>
      <w:r w:rsidRPr="00D94346">
        <w:t>subjective personal beliefs</w:t>
      </w:r>
    </w:p>
    <w:p w14:paraId="0D94C96B" w14:textId="77777777" w:rsidR="00D94346" w:rsidRPr="00D94346" w:rsidRDefault="00D94346" w:rsidP="00D94346">
      <w:pPr>
        <w:numPr>
          <w:ilvl w:val="0"/>
          <w:numId w:val="24"/>
        </w:numPr>
      </w:pPr>
      <w:r w:rsidRPr="00D94346">
        <w:t>cultural narratives or value systems</w:t>
      </w:r>
    </w:p>
    <w:p w14:paraId="1FFFBF07" w14:textId="77777777" w:rsidR="00D94346" w:rsidRPr="00D94346" w:rsidRDefault="00D94346" w:rsidP="00D94346">
      <w:pPr>
        <w:numPr>
          <w:ilvl w:val="0"/>
          <w:numId w:val="24"/>
        </w:numPr>
      </w:pPr>
      <w:r w:rsidRPr="00D94346">
        <w:t>artistic or expressive content</w:t>
      </w:r>
    </w:p>
    <w:p w14:paraId="31502904" w14:textId="77777777" w:rsidR="00D94346" w:rsidRPr="00D94346" w:rsidRDefault="00D94346" w:rsidP="00D94346">
      <w:pPr>
        <w:numPr>
          <w:ilvl w:val="0"/>
          <w:numId w:val="24"/>
        </w:numPr>
      </w:pPr>
      <w:r w:rsidRPr="00D94346">
        <w:t>external institutions not implementing CivOS</w:t>
      </w:r>
    </w:p>
    <w:p w14:paraId="6B423E24" w14:textId="77777777" w:rsidR="00D94346" w:rsidRPr="00D94346" w:rsidRDefault="00D94346" w:rsidP="00D94346">
      <w:r w:rsidRPr="00D94346">
        <w:t>Constraints:</w:t>
      </w:r>
    </w:p>
    <w:p w14:paraId="6756D40D" w14:textId="77777777" w:rsidR="00D94346" w:rsidRPr="00D94346" w:rsidRDefault="00D94346" w:rsidP="00D94346">
      <w:pPr>
        <w:numPr>
          <w:ilvl w:val="0"/>
          <w:numId w:val="25"/>
        </w:numPr>
      </w:pPr>
      <w:r w:rsidRPr="00D94346">
        <w:t>Epistemic integrity must not be interpreted as enforcing ideological conformity.</w:t>
      </w:r>
    </w:p>
    <w:p w14:paraId="0911E2FF" w14:textId="77777777" w:rsidR="00D94346" w:rsidRPr="00D94346" w:rsidRDefault="00D94346" w:rsidP="00D94346">
      <w:pPr>
        <w:numPr>
          <w:ilvl w:val="0"/>
          <w:numId w:val="25"/>
        </w:numPr>
      </w:pPr>
      <w:r w:rsidRPr="00D94346">
        <w:t xml:space="preserve">This standard governs </w:t>
      </w:r>
      <w:r w:rsidRPr="00D94346">
        <w:rPr>
          <w:b/>
          <w:bCs/>
        </w:rPr>
        <w:t>process quality</w:t>
      </w:r>
      <w:r w:rsidRPr="00D94346">
        <w:t xml:space="preserve">, not </w:t>
      </w:r>
      <w:r w:rsidRPr="00D94346">
        <w:rPr>
          <w:b/>
          <w:bCs/>
        </w:rPr>
        <w:t>content correctness</w:t>
      </w:r>
      <w:r w:rsidRPr="00D94346">
        <w:t>.</w:t>
      </w:r>
    </w:p>
    <w:p w14:paraId="0E3E162C" w14:textId="77777777" w:rsidR="00D94346" w:rsidRPr="00D94346" w:rsidRDefault="00D94346" w:rsidP="00D94346">
      <w:pPr>
        <w:numPr>
          <w:ilvl w:val="0"/>
          <w:numId w:val="25"/>
        </w:numPr>
      </w:pPr>
      <w:r w:rsidRPr="00D94346">
        <w:t>Epistemic integrity must remain compatible with pluralism and non</w:t>
      </w:r>
      <w:r w:rsidRPr="00D94346">
        <w:noBreakHyphen/>
        <w:t>coercion.</w:t>
      </w:r>
    </w:p>
    <w:p w14:paraId="7EE55F09" w14:textId="77777777" w:rsidR="00D94346" w:rsidRPr="00D94346" w:rsidRDefault="00D94346" w:rsidP="00D94346">
      <w:pPr>
        <w:pStyle w:val="Heading1"/>
      </w:pPr>
      <w:r w:rsidRPr="00D94346">
        <w:t>3. Standard Requirements</w:t>
      </w:r>
    </w:p>
    <w:p w14:paraId="407BE04B" w14:textId="77777777" w:rsidR="00D94346" w:rsidRPr="00D94346" w:rsidRDefault="00D94346" w:rsidP="00D94346">
      <w:r w:rsidRPr="00D94346">
        <w:lastRenderedPageBreak/>
        <w:t>All CivOS components must:</w:t>
      </w:r>
    </w:p>
    <w:p w14:paraId="6B58792E" w14:textId="77777777" w:rsidR="00D94346" w:rsidRPr="00D94346" w:rsidRDefault="00D94346" w:rsidP="00D94346">
      <w:pPr>
        <w:numPr>
          <w:ilvl w:val="0"/>
          <w:numId w:val="26"/>
        </w:numPr>
      </w:pPr>
      <w:r w:rsidRPr="00D94346">
        <w:rPr>
          <w:b/>
          <w:bCs/>
        </w:rPr>
        <w:t>Declare Assumptions Explicitly</w:t>
      </w:r>
      <w:r w:rsidRPr="00D94346">
        <w:t xml:space="preserve"> All assumptions must be documented, justified, and inspectable.</w:t>
      </w:r>
    </w:p>
    <w:p w14:paraId="3C2DD50B" w14:textId="77777777" w:rsidR="00D94346" w:rsidRPr="00D94346" w:rsidRDefault="00D94346" w:rsidP="00D94346">
      <w:pPr>
        <w:numPr>
          <w:ilvl w:val="0"/>
          <w:numId w:val="26"/>
        </w:numPr>
      </w:pPr>
      <w:r w:rsidRPr="00D94346">
        <w:rPr>
          <w:b/>
          <w:bCs/>
        </w:rPr>
        <w:t>Use Validated Methods</w:t>
      </w:r>
      <w:r w:rsidRPr="00D94346">
        <w:t xml:space="preserve"> Analytical methods must be transparent, documented, and grounded in recognised epistemic practices.</w:t>
      </w:r>
    </w:p>
    <w:p w14:paraId="4552E03C" w14:textId="77777777" w:rsidR="00D94346" w:rsidRPr="00D94346" w:rsidRDefault="00D94346" w:rsidP="00D94346">
      <w:pPr>
        <w:numPr>
          <w:ilvl w:val="0"/>
          <w:numId w:val="26"/>
        </w:numPr>
      </w:pPr>
      <w:r w:rsidRPr="00D94346">
        <w:rPr>
          <w:b/>
          <w:bCs/>
        </w:rPr>
        <w:t>Maintain Source Traceability</w:t>
      </w:r>
      <w:r w:rsidRPr="00D94346">
        <w:t xml:space="preserve"> All data must be traceable to its origin, including transformations and intermediaries.</w:t>
      </w:r>
    </w:p>
    <w:p w14:paraId="17714474" w14:textId="77777777" w:rsidR="00D94346" w:rsidRPr="00D94346" w:rsidRDefault="00D94346" w:rsidP="00D94346">
      <w:pPr>
        <w:numPr>
          <w:ilvl w:val="0"/>
          <w:numId w:val="26"/>
        </w:numPr>
      </w:pPr>
      <w:r w:rsidRPr="00D94346">
        <w:rPr>
          <w:b/>
          <w:bCs/>
        </w:rPr>
        <w:t>Disclose Uncertainty</w:t>
      </w:r>
      <w:r w:rsidRPr="00D94346">
        <w:t xml:space="preserve"> Outputs must include uncertainty ranges, confidence levels, or equivalent indicators.</w:t>
      </w:r>
    </w:p>
    <w:p w14:paraId="6F5BC3C5" w14:textId="77777777" w:rsidR="00D94346" w:rsidRPr="00D94346" w:rsidRDefault="00D94346" w:rsidP="00D94346">
      <w:pPr>
        <w:numPr>
          <w:ilvl w:val="0"/>
          <w:numId w:val="26"/>
        </w:numPr>
      </w:pPr>
      <w:r w:rsidRPr="00D94346">
        <w:rPr>
          <w:b/>
          <w:bCs/>
        </w:rPr>
        <w:t>Separate Facts from Interpretations</w:t>
      </w:r>
      <w:r w:rsidRPr="00D94346">
        <w:t xml:space="preserve"> Factual inputs, analytical processes, and interpretive judgments must be clearly distinguished.</w:t>
      </w:r>
    </w:p>
    <w:p w14:paraId="2E724E29" w14:textId="77777777" w:rsidR="00D94346" w:rsidRPr="00D94346" w:rsidRDefault="00D94346" w:rsidP="00D94346">
      <w:pPr>
        <w:numPr>
          <w:ilvl w:val="0"/>
          <w:numId w:val="26"/>
        </w:numPr>
      </w:pPr>
      <w:r w:rsidRPr="00D94346">
        <w:rPr>
          <w:b/>
          <w:bCs/>
        </w:rPr>
        <w:t>Support Reproducibility</w:t>
      </w:r>
      <w:r w:rsidRPr="00D94346">
        <w:t xml:space="preserve"> Independent actors must be able to reproduce or verify outputs using the same inputs and methods.</w:t>
      </w:r>
    </w:p>
    <w:p w14:paraId="722D3C74" w14:textId="77777777" w:rsidR="00D94346" w:rsidRPr="00D94346" w:rsidRDefault="00D94346" w:rsidP="00D94346">
      <w:pPr>
        <w:numPr>
          <w:ilvl w:val="0"/>
          <w:numId w:val="26"/>
        </w:numPr>
      </w:pPr>
      <w:r w:rsidRPr="00D94346">
        <w:rPr>
          <w:b/>
          <w:bCs/>
        </w:rPr>
        <w:t>Identify and Mitigate Bias</w:t>
      </w:r>
      <w:r w:rsidRPr="00D94346">
        <w:t xml:space="preserve"> Known biases in data, methods, or assumptions must be disclosed and mitigated.</w:t>
      </w:r>
    </w:p>
    <w:p w14:paraId="4C752BDF" w14:textId="77777777" w:rsidR="00D94346" w:rsidRPr="00D94346" w:rsidRDefault="00D94346" w:rsidP="00D94346">
      <w:pPr>
        <w:numPr>
          <w:ilvl w:val="0"/>
          <w:numId w:val="26"/>
        </w:numPr>
      </w:pPr>
      <w:r w:rsidRPr="00D94346">
        <w:rPr>
          <w:b/>
          <w:bCs/>
        </w:rPr>
        <w:t>Maintain Epistemic Independence</w:t>
      </w:r>
      <w:r w:rsidRPr="00D94346">
        <w:t xml:space="preserve"> Knowledge processes must remain free from political, corporate, ideological, or institutional influence.</w:t>
      </w:r>
    </w:p>
    <w:p w14:paraId="4620DC0F" w14:textId="77777777" w:rsidR="00D94346" w:rsidRPr="00D94346" w:rsidRDefault="00D94346" w:rsidP="00D94346">
      <w:pPr>
        <w:numPr>
          <w:ilvl w:val="0"/>
          <w:numId w:val="26"/>
        </w:numPr>
      </w:pPr>
      <w:r w:rsidRPr="00D94346">
        <w:rPr>
          <w:b/>
          <w:bCs/>
        </w:rPr>
        <w:t>Document Limitations</w:t>
      </w:r>
      <w:r w:rsidRPr="00D94346">
        <w:t xml:space="preserve"> All models and processes must include clear statements of scope, limitations, and failure modes.</w:t>
      </w:r>
    </w:p>
    <w:p w14:paraId="75A70150" w14:textId="77777777" w:rsidR="00D94346" w:rsidRPr="00D94346" w:rsidRDefault="00D94346" w:rsidP="00D94346">
      <w:pPr>
        <w:numPr>
          <w:ilvl w:val="0"/>
          <w:numId w:val="26"/>
        </w:numPr>
      </w:pPr>
      <w:r w:rsidRPr="00D94346">
        <w:rPr>
          <w:b/>
          <w:bCs/>
        </w:rPr>
        <w:t>Ensure Epistemic Resilience</w:t>
      </w:r>
      <w:r w:rsidRPr="00D94346">
        <w:t xml:space="preserve"> Systems must be robust to misinformation, manipulation, and epistemic degradation.</w:t>
      </w:r>
    </w:p>
    <w:p w14:paraId="22EA6069" w14:textId="77777777" w:rsidR="00D94346" w:rsidRPr="00D94346" w:rsidRDefault="00D94346" w:rsidP="00D94346">
      <w:pPr>
        <w:pStyle w:val="Heading1"/>
      </w:pPr>
      <w:r w:rsidRPr="00D94346">
        <w:t>4. Prohibited Practices</w:t>
      </w:r>
    </w:p>
    <w:p w14:paraId="148169D9" w14:textId="77777777" w:rsidR="00D94346" w:rsidRPr="00D94346" w:rsidRDefault="00D94346" w:rsidP="00D94346">
      <w:r w:rsidRPr="00D94346">
        <w:t>The following are forbidden under this standard:</w:t>
      </w:r>
    </w:p>
    <w:p w14:paraId="43C66B2B" w14:textId="77777777" w:rsidR="00D94346" w:rsidRPr="00D94346" w:rsidRDefault="00D94346" w:rsidP="00D94346">
      <w:pPr>
        <w:numPr>
          <w:ilvl w:val="0"/>
          <w:numId w:val="27"/>
        </w:numPr>
      </w:pPr>
      <w:r w:rsidRPr="00D94346">
        <w:rPr>
          <w:b/>
          <w:bCs/>
        </w:rPr>
        <w:t>Undocumented assumptions</w:t>
      </w:r>
    </w:p>
    <w:p w14:paraId="2E0A3972" w14:textId="77777777" w:rsidR="00D94346" w:rsidRPr="00D94346" w:rsidRDefault="00D94346" w:rsidP="00D94346">
      <w:pPr>
        <w:numPr>
          <w:ilvl w:val="0"/>
          <w:numId w:val="27"/>
        </w:numPr>
      </w:pPr>
      <w:r w:rsidRPr="00D94346">
        <w:rPr>
          <w:b/>
          <w:bCs/>
        </w:rPr>
        <w:t>Opaque or proprietary analytical methods</w:t>
      </w:r>
    </w:p>
    <w:p w14:paraId="594AA8AC" w14:textId="77777777" w:rsidR="00D94346" w:rsidRPr="00D94346" w:rsidRDefault="00D94346" w:rsidP="00D94346">
      <w:pPr>
        <w:numPr>
          <w:ilvl w:val="0"/>
          <w:numId w:val="27"/>
        </w:numPr>
      </w:pPr>
      <w:r w:rsidRPr="00D94346">
        <w:rPr>
          <w:b/>
          <w:bCs/>
        </w:rPr>
        <w:t>Non</w:t>
      </w:r>
      <w:r w:rsidRPr="00D94346">
        <w:rPr>
          <w:b/>
          <w:bCs/>
        </w:rPr>
        <w:noBreakHyphen/>
        <w:t>traceable data sources</w:t>
      </w:r>
    </w:p>
    <w:p w14:paraId="2035BBA8" w14:textId="77777777" w:rsidR="00D94346" w:rsidRPr="00D94346" w:rsidRDefault="00D94346" w:rsidP="00D94346">
      <w:pPr>
        <w:numPr>
          <w:ilvl w:val="0"/>
          <w:numId w:val="27"/>
        </w:numPr>
      </w:pPr>
      <w:r w:rsidRPr="00D94346">
        <w:rPr>
          <w:b/>
          <w:bCs/>
        </w:rPr>
        <w:t>Manipulation or suppression of uncertainty</w:t>
      </w:r>
    </w:p>
    <w:p w14:paraId="486CE875" w14:textId="77777777" w:rsidR="00D94346" w:rsidRPr="00D94346" w:rsidRDefault="00D94346" w:rsidP="00D94346">
      <w:pPr>
        <w:numPr>
          <w:ilvl w:val="0"/>
          <w:numId w:val="27"/>
        </w:numPr>
      </w:pPr>
      <w:r w:rsidRPr="00D94346">
        <w:rPr>
          <w:b/>
          <w:bCs/>
        </w:rPr>
        <w:t>Mixing facts and interpretations without distinction</w:t>
      </w:r>
    </w:p>
    <w:p w14:paraId="151EB4D6" w14:textId="77777777" w:rsidR="00D94346" w:rsidRPr="00D94346" w:rsidRDefault="00D94346" w:rsidP="00D94346">
      <w:pPr>
        <w:numPr>
          <w:ilvl w:val="0"/>
          <w:numId w:val="27"/>
        </w:numPr>
      </w:pPr>
      <w:r w:rsidRPr="00D94346">
        <w:rPr>
          <w:b/>
          <w:bCs/>
        </w:rPr>
        <w:t>Epistemic cherry</w:t>
      </w:r>
      <w:r w:rsidRPr="00D94346">
        <w:rPr>
          <w:b/>
          <w:bCs/>
        </w:rPr>
        <w:noBreakHyphen/>
        <w:t>picking</w:t>
      </w:r>
    </w:p>
    <w:p w14:paraId="560C3189" w14:textId="77777777" w:rsidR="00D94346" w:rsidRPr="00D94346" w:rsidRDefault="00D94346" w:rsidP="00D94346">
      <w:pPr>
        <w:numPr>
          <w:ilvl w:val="0"/>
          <w:numId w:val="27"/>
        </w:numPr>
      </w:pPr>
      <w:r w:rsidRPr="00D94346">
        <w:rPr>
          <w:b/>
          <w:bCs/>
        </w:rPr>
        <w:t>Politically or ideologically motivated data selection</w:t>
      </w:r>
    </w:p>
    <w:p w14:paraId="2CD52CA9" w14:textId="77777777" w:rsidR="00D94346" w:rsidRPr="00D94346" w:rsidRDefault="00D94346" w:rsidP="00D94346">
      <w:pPr>
        <w:numPr>
          <w:ilvl w:val="0"/>
          <w:numId w:val="27"/>
        </w:numPr>
      </w:pPr>
      <w:r w:rsidRPr="00D94346">
        <w:rPr>
          <w:b/>
          <w:bCs/>
        </w:rPr>
        <w:lastRenderedPageBreak/>
        <w:t>Black</w:t>
      </w:r>
      <w:r w:rsidRPr="00D94346">
        <w:rPr>
          <w:b/>
          <w:bCs/>
        </w:rPr>
        <w:noBreakHyphen/>
        <w:t>box models that cannot be inspected</w:t>
      </w:r>
    </w:p>
    <w:p w14:paraId="091F2BB6" w14:textId="77777777" w:rsidR="00D94346" w:rsidRPr="00D94346" w:rsidRDefault="00D94346" w:rsidP="00D94346">
      <w:pPr>
        <w:numPr>
          <w:ilvl w:val="0"/>
          <w:numId w:val="27"/>
        </w:numPr>
      </w:pPr>
      <w:r w:rsidRPr="00D94346">
        <w:rPr>
          <w:b/>
          <w:bCs/>
        </w:rPr>
        <w:t>Tampering with epistemic outputs</w:t>
      </w:r>
    </w:p>
    <w:p w14:paraId="0BDC9034" w14:textId="77777777" w:rsidR="00D94346" w:rsidRPr="00D94346" w:rsidRDefault="00D94346" w:rsidP="00D94346">
      <w:pPr>
        <w:numPr>
          <w:ilvl w:val="0"/>
          <w:numId w:val="27"/>
        </w:numPr>
      </w:pPr>
      <w:r w:rsidRPr="00D94346">
        <w:rPr>
          <w:b/>
          <w:bCs/>
        </w:rPr>
        <w:t>Single</w:t>
      </w:r>
      <w:r w:rsidRPr="00D94346">
        <w:rPr>
          <w:b/>
          <w:bCs/>
        </w:rPr>
        <w:noBreakHyphen/>
        <w:t>actor control over knowledge processes</w:t>
      </w:r>
    </w:p>
    <w:p w14:paraId="2794DF60" w14:textId="77777777" w:rsidR="00D94346" w:rsidRPr="00D94346" w:rsidRDefault="00D94346" w:rsidP="00D94346">
      <w:r w:rsidRPr="00D94346">
        <w:t xml:space="preserve">Any component that distorts, obscures, or manipulates knowledge is </w:t>
      </w:r>
      <w:r w:rsidRPr="00D94346">
        <w:rPr>
          <w:b/>
          <w:bCs/>
        </w:rPr>
        <w:t>non</w:t>
      </w:r>
      <w:r w:rsidRPr="00D94346">
        <w:rPr>
          <w:b/>
          <w:bCs/>
        </w:rPr>
        <w:noBreakHyphen/>
        <w:t>compliant</w:t>
      </w:r>
      <w:r w:rsidRPr="00D94346">
        <w:t>.</w:t>
      </w:r>
    </w:p>
    <w:p w14:paraId="154A4077" w14:textId="77777777" w:rsidR="00D94346" w:rsidRPr="00D94346" w:rsidRDefault="00D94346" w:rsidP="00D94346">
      <w:pPr>
        <w:pStyle w:val="Heading1"/>
      </w:pPr>
      <w:r w:rsidRPr="00D94346">
        <w:t>5. Compliance Criteria</w:t>
      </w:r>
    </w:p>
    <w:p w14:paraId="5C97DFDC" w14:textId="77777777" w:rsidR="00D94346" w:rsidRPr="00D94346" w:rsidRDefault="00D94346" w:rsidP="00D94346">
      <w:r w:rsidRPr="00D94346">
        <w:t>A component is compliant when:</w:t>
      </w:r>
    </w:p>
    <w:p w14:paraId="4973D177" w14:textId="77777777" w:rsidR="00D94346" w:rsidRPr="00D94346" w:rsidRDefault="00D94346" w:rsidP="00D94346">
      <w:pPr>
        <w:numPr>
          <w:ilvl w:val="0"/>
          <w:numId w:val="28"/>
        </w:numPr>
      </w:pPr>
      <w:r w:rsidRPr="00D94346">
        <w:t>all assumptions are explicit and documented</w:t>
      </w:r>
    </w:p>
    <w:p w14:paraId="7B379433" w14:textId="77777777" w:rsidR="00D94346" w:rsidRPr="00D94346" w:rsidRDefault="00D94346" w:rsidP="00D94346">
      <w:pPr>
        <w:numPr>
          <w:ilvl w:val="0"/>
          <w:numId w:val="28"/>
        </w:numPr>
      </w:pPr>
      <w:r w:rsidRPr="00D94346">
        <w:t>all methods are transparent and inspectable</w:t>
      </w:r>
    </w:p>
    <w:p w14:paraId="1E3D5DCB" w14:textId="77777777" w:rsidR="00D94346" w:rsidRPr="00D94346" w:rsidRDefault="00D94346" w:rsidP="00D94346">
      <w:pPr>
        <w:numPr>
          <w:ilvl w:val="0"/>
          <w:numId w:val="28"/>
        </w:numPr>
      </w:pPr>
      <w:r w:rsidRPr="00D94346">
        <w:t>all data is traceable to its source</w:t>
      </w:r>
    </w:p>
    <w:p w14:paraId="3343F290" w14:textId="77777777" w:rsidR="00D94346" w:rsidRPr="00D94346" w:rsidRDefault="00D94346" w:rsidP="00D94346">
      <w:pPr>
        <w:numPr>
          <w:ilvl w:val="0"/>
          <w:numId w:val="28"/>
        </w:numPr>
      </w:pPr>
      <w:r w:rsidRPr="00D94346">
        <w:t>uncertainty is disclosed and justified</w:t>
      </w:r>
    </w:p>
    <w:p w14:paraId="50BD5288" w14:textId="77777777" w:rsidR="00D94346" w:rsidRPr="00D94346" w:rsidRDefault="00D94346" w:rsidP="00D94346">
      <w:pPr>
        <w:numPr>
          <w:ilvl w:val="0"/>
          <w:numId w:val="28"/>
        </w:numPr>
      </w:pPr>
      <w:r w:rsidRPr="00D94346">
        <w:t>outputs are reproducible or independently verifiable</w:t>
      </w:r>
    </w:p>
    <w:p w14:paraId="0A140B8B" w14:textId="77777777" w:rsidR="00D94346" w:rsidRPr="00D94346" w:rsidRDefault="00D94346" w:rsidP="00D94346">
      <w:pPr>
        <w:numPr>
          <w:ilvl w:val="0"/>
          <w:numId w:val="28"/>
        </w:numPr>
      </w:pPr>
      <w:r w:rsidRPr="00D94346">
        <w:t>biases are identified and mitigated</w:t>
      </w:r>
    </w:p>
    <w:p w14:paraId="3E0B88B2" w14:textId="77777777" w:rsidR="00D94346" w:rsidRPr="00D94346" w:rsidRDefault="00D94346" w:rsidP="00D94346">
      <w:pPr>
        <w:numPr>
          <w:ilvl w:val="0"/>
          <w:numId w:val="28"/>
        </w:numPr>
      </w:pPr>
      <w:r w:rsidRPr="00D94346">
        <w:t>no prohibited practices are present</w:t>
      </w:r>
    </w:p>
    <w:p w14:paraId="5B87ED27" w14:textId="77777777" w:rsidR="00D94346" w:rsidRPr="00D94346" w:rsidRDefault="00D94346" w:rsidP="00D94346">
      <w:pPr>
        <w:numPr>
          <w:ilvl w:val="0"/>
          <w:numId w:val="28"/>
        </w:numPr>
      </w:pPr>
      <w:r w:rsidRPr="00D94346">
        <w:t>epistemic processes remain independent of external influence</w:t>
      </w:r>
    </w:p>
    <w:p w14:paraId="08A1DEDE" w14:textId="77777777" w:rsidR="00D94346" w:rsidRPr="00D94346" w:rsidRDefault="00D94346" w:rsidP="00D94346">
      <w:r w:rsidRPr="00D94346">
        <w:t>Compliance is demonstrated through:</w:t>
      </w:r>
    </w:p>
    <w:p w14:paraId="44EF9B21" w14:textId="77777777" w:rsidR="00D94346" w:rsidRPr="00D94346" w:rsidRDefault="00D94346" w:rsidP="00D94346">
      <w:pPr>
        <w:numPr>
          <w:ilvl w:val="0"/>
          <w:numId w:val="29"/>
        </w:numPr>
      </w:pPr>
      <w:r w:rsidRPr="00D94346">
        <w:t>documentation audits</w:t>
      </w:r>
    </w:p>
    <w:p w14:paraId="371F0879" w14:textId="77777777" w:rsidR="00D94346" w:rsidRPr="00D94346" w:rsidRDefault="00D94346" w:rsidP="00D94346">
      <w:pPr>
        <w:numPr>
          <w:ilvl w:val="0"/>
          <w:numId w:val="29"/>
        </w:numPr>
      </w:pPr>
      <w:r w:rsidRPr="00D94346">
        <w:t>reproducibility tests</w:t>
      </w:r>
    </w:p>
    <w:p w14:paraId="3C94C85F" w14:textId="77777777" w:rsidR="00D94346" w:rsidRPr="00D94346" w:rsidRDefault="00D94346" w:rsidP="00D94346">
      <w:pPr>
        <w:numPr>
          <w:ilvl w:val="0"/>
          <w:numId w:val="29"/>
        </w:numPr>
      </w:pPr>
      <w:r w:rsidRPr="00D94346">
        <w:t>epistemic process reviews</w:t>
      </w:r>
    </w:p>
    <w:p w14:paraId="32D7CA1E" w14:textId="77777777" w:rsidR="00D94346" w:rsidRPr="00D94346" w:rsidRDefault="00D94346" w:rsidP="00D94346">
      <w:pPr>
        <w:numPr>
          <w:ilvl w:val="0"/>
          <w:numId w:val="29"/>
        </w:numPr>
      </w:pPr>
      <w:r w:rsidRPr="00D94346">
        <w:t>bias assessments</w:t>
      </w:r>
    </w:p>
    <w:p w14:paraId="1B71A011" w14:textId="77777777" w:rsidR="00D94346" w:rsidRPr="00D94346" w:rsidRDefault="00D94346" w:rsidP="00D94346">
      <w:pPr>
        <w:numPr>
          <w:ilvl w:val="0"/>
          <w:numId w:val="29"/>
        </w:numPr>
      </w:pPr>
      <w:r w:rsidRPr="00D94346">
        <w:t>traceability checks</w:t>
      </w:r>
    </w:p>
    <w:p w14:paraId="7116645F" w14:textId="77777777" w:rsidR="00D94346" w:rsidRPr="00D94346" w:rsidRDefault="00D94346" w:rsidP="00D94346">
      <w:pPr>
        <w:pStyle w:val="Heading1"/>
      </w:pPr>
      <w:r w:rsidRPr="00D94346">
        <w:t>6. Non</w:t>
      </w:r>
      <w:r w:rsidRPr="00D94346">
        <w:noBreakHyphen/>
        <w:t>Compliance Conditions</w:t>
      </w:r>
    </w:p>
    <w:p w14:paraId="03157332" w14:textId="77777777" w:rsidR="00D94346" w:rsidRPr="00D94346" w:rsidRDefault="00D94346" w:rsidP="00D94346">
      <w:r w:rsidRPr="00D94346">
        <w:t>A component is non</w:t>
      </w:r>
      <w:r w:rsidRPr="00D94346">
        <w:noBreakHyphen/>
        <w:t>compliant when:</w:t>
      </w:r>
    </w:p>
    <w:p w14:paraId="68F1012E" w14:textId="77777777" w:rsidR="00D94346" w:rsidRPr="00D94346" w:rsidRDefault="00D94346" w:rsidP="00D94346">
      <w:pPr>
        <w:numPr>
          <w:ilvl w:val="0"/>
          <w:numId w:val="30"/>
        </w:numPr>
      </w:pPr>
      <w:r w:rsidRPr="00D94346">
        <w:t>assumptions are hidden or undocumented</w:t>
      </w:r>
    </w:p>
    <w:p w14:paraId="00C72E83" w14:textId="77777777" w:rsidR="00D94346" w:rsidRPr="00D94346" w:rsidRDefault="00D94346" w:rsidP="00D94346">
      <w:pPr>
        <w:numPr>
          <w:ilvl w:val="0"/>
          <w:numId w:val="30"/>
        </w:numPr>
      </w:pPr>
      <w:r w:rsidRPr="00D94346">
        <w:t>methods cannot be inspected</w:t>
      </w:r>
    </w:p>
    <w:p w14:paraId="7450182D" w14:textId="77777777" w:rsidR="00D94346" w:rsidRPr="00D94346" w:rsidRDefault="00D94346" w:rsidP="00D94346">
      <w:pPr>
        <w:numPr>
          <w:ilvl w:val="0"/>
          <w:numId w:val="30"/>
        </w:numPr>
      </w:pPr>
      <w:r w:rsidRPr="00D94346">
        <w:t>data provenance is unclear or unverifiable</w:t>
      </w:r>
    </w:p>
    <w:p w14:paraId="3FBC6638" w14:textId="77777777" w:rsidR="00D94346" w:rsidRPr="00D94346" w:rsidRDefault="00D94346" w:rsidP="00D94346">
      <w:pPr>
        <w:numPr>
          <w:ilvl w:val="0"/>
          <w:numId w:val="30"/>
        </w:numPr>
      </w:pPr>
      <w:r w:rsidRPr="00D94346">
        <w:t>uncertainty is omitted or manipulated</w:t>
      </w:r>
    </w:p>
    <w:p w14:paraId="39AA38B4" w14:textId="77777777" w:rsidR="00D94346" w:rsidRPr="00D94346" w:rsidRDefault="00D94346" w:rsidP="00D94346">
      <w:pPr>
        <w:numPr>
          <w:ilvl w:val="0"/>
          <w:numId w:val="30"/>
        </w:numPr>
      </w:pPr>
      <w:r w:rsidRPr="00D94346">
        <w:lastRenderedPageBreak/>
        <w:t>outputs cannot be reproduced</w:t>
      </w:r>
    </w:p>
    <w:p w14:paraId="524E1A5F" w14:textId="77777777" w:rsidR="00D94346" w:rsidRPr="00D94346" w:rsidRDefault="00D94346" w:rsidP="00D94346">
      <w:pPr>
        <w:numPr>
          <w:ilvl w:val="0"/>
          <w:numId w:val="30"/>
        </w:numPr>
      </w:pPr>
      <w:r w:rsidRPr="00D94346">
        <w:t>epistemic processes show signs of capture</w:t>
      </w:r>
    </w:p>
    <w:p w14:paraId="19568535" w14:textId="77777777" w:rsidR="00D94346" w:rsidRPr="00D94346" w:rsidRDefault="00D94346" w:rsidP="00D94346">
      <w:pPr>
        <w:numPr>
          <w:ilvl w:val="0"/>
          <w:numId w:val="30"/>
        </w:numPr>
      </w:pPr>
      <w:r w:rsidRPr="00D94346">
        <w:t>models conceal limitations or failure modes</w:t>
      </w:r>
    </w:p>
    <w:p w14:paraId="2740FBCD" w14:textId="77777777" w:rsidR="00D94346" w:rsidRPr="00D94346" w:rsidRDefault="00D94346" w:rsidP="00D94346">
      <w:pPr>
        <w:numPr>
          <w:ilvl w:val="0"/>
          <w:numId w:val="30"/>
        </w:numPr>
      </w:pPr>
      <w:r w:rsidRPr="00D94346">
        <w:t>black</w:t>
      </w:r>
      <w:r w:rsidRPr="00D94346">
        <w:noBreakHyphen/>
        <w:t>box components are used without inspection rights</w:t>
      </w:r>
    </w:p>
    <w:p w14:paraId="0308AE22" w14:textId="77777777" w:rsidR="00D94346" w:rsidRPr="00D94346" w:rsidRDefault="00D94346" w:rsidP="00D94346">
      <w:r w:rsidRPr="00D94346">
        <w:t>Non</w:t>
      </w:r>
      <w:r w:rsidRPr="00D94346">
        <w:noBreakHyphen/>
        <w:t>compliance requires remediation and may trigger cross</w:t>
      </w:r>
      <w:r w:rsidRPr="00D94346">
        <w:noBreakHyphen/>
        <w:t>layer review.</w:t>
      </w:r>
    </w:p>
    <w:p w14:paraId="7F0D0CD7" w14:textId="77777777" w:rsidR="00D94346" w:rsidRPr="00D94346" w:rsidRDefault="00D94346" w:rsidP="00D94346">
      <w:pPr>
        <w:pStyle w:val="Heading1"/>
      </w:pPr>
      <w:r w:rsidRPr="00D94346">
        <w:t>7. Interfaces &amp; Interoperability</w:t>
      </w:r>
    </w:p>
    <w:p w14:paraId="32B280AE" w14:textId="77777777" w:rsidR="00D94346" w:rsidRPr="00D94346" w:rsidRDefault="00D94346" w:rsidP="00D94346">
      <w:r w:rsidRPr="00D94346">
        <w:t>This standard interacts with:</w:t>
      </w:r>
    </w:p>
    <w:p w14:paraId="04FF6543" w14:textId="77777777" w:rsidR="00D94346" w:rsidRPr="00D94346" w:rsidRDefault="00D94346" w:rsidP="00D94346">
      <w:pPr>
        <w:numPr>
          <w:ilvl w:val="0"/>
          <w:numId w:val="31"/>
        </w:numPr>
      </w:pPr>
      <w:r w:rsidRPr="00D94346">
        <w:rPr>
          <w:b/>
          <w:bCs/>
        </w:rPr>
        <w:t>L1</w:t>
      </w:r>
      <w:r w:rsidRPr="00D94346">
        <w:rPr>
          <w:b/>
          <w:bCs/>
        </w:rPr>
        <w:noBreakHyphen/>
        <w:t>S1 (Transparency)</w:t>
      </w:r>
      <w:r w:rsidRPr="00D94346">
        <w:t xml:space="preserve"> — epistemic integrity requires transparency</w:t>
      </w:r>
    </w:p>
    <w:p w14:paraId="54DC6AD8" w14:textId="77777777" w:rsidR="00D94346" w:rsidRPr="00D94346" w:rsidRDefault="00D94346" w:rsidP="00D94346">
      <w:pPr>
        <w:numPr>
          <w:ilvl w:val="0"/>
          <w:numId w:val="31"/>
        </w:numPr>
      </w:pPr>
      <w:r w:rsidRPr="00D94346">
        <w:rPr>
          <w:b/>
          <w:bCs/>
        </w:rPr>
        <w:t>L1</w:t>
      </w:r>
      <w:r w:rsidRPr="00D94346">
        <w:rPr>
          <w:b/>
          <w:bCs/>
        </w:rPr>
        <w:noBreakHyphen/>
        <w:t>S3 (Interoperability)</w:t>
      </w:r>
      <w:r w:rsidRPr="00D94346">
        <w:t xml:space="preserve"> — epistemic processes must interoperate across Families</w:t>
      </w:r>
    </w:p>
    <w:p w14:paraId="26FBC074" w14:textId="77777777" w:rsidR="00D94346" w:rsidRPr="00D94346" w:rsidRDefault="00D94346" w:rsidP="00D94346">
      <w:pPr>
        <w:numPr>
          <w:ilvl w:val="0"/>
          <w:numId w:val="31"/>
        </w:numPr>
      </w:pPr>
      <w:r w:rsidRPr="00D94346">
        <w:rPr>
          <w:b/>
          <w:bCs/>
        </w:rPr>
        <w:t>L1</w:t>
      </w:r>
      <w:r w:rsidRPr="00D94346">
        <w:rPr>
          <w:b/>
          <w:bCs/>
        </w:rPr>
        <w:noBreakHyphen/>
        <w:t>S4 (Safety &amp; Maturity)</w:t>
      </w:r>
      <w:r w:rsidRPr="00D94346">
        <w:t xml:space="preserve"> — epistemic integrity is required for maturity (M)</w:t>
      </w:r>
    </w:p>
    <w:p w14:paraId="2312EFC5" w14:textId="77777777" w:rsidR="00D94346" w:rsidRPr="00D94346" w:rsidRDefault="00D94346" w:rsidP="00D94346">
      <w:pPr>
        <w:numPr>
          <w:ilvl w:val="0"/>
          <w:numId w:val="31"/>
        </w:numPr>
      </w:pPr>
      <w:r w:rsidRPr="00D94346">
        <w:rPr>
          <w:b/>
          <w:bCs/>
        </w:rPr>
        <w:t>L1</w:t>
      </w:r>
      <w:r w:rsidRPr="00D94346">
        <w:rPr>
          <w:b/>
          <w:bCs/>
        </w:rPr>
        <w:noBreakHyphen/>
        <w:t>S5 (Anti</w:t>
      </w:r>
      <w:r w:rsidRPr="00D94346">
        <w:rPr>
          <w:b/>
          <w:bCs/>
        </w:rPr>
        <w:noBreakHyphen/>
        <w:t>Capture)</w:t>
      </w:r>
      <w:r w:rsidRPr="00D94346">
        <w:t xml:space="preserve"> — epistemic capture is a primary failure mode</w:t>
      </w:r>
    </w:p>
    <w:p w14:paraId="288512F0" w14:textId="77777777" w:rsidR="00D94346" w:rsidRPr="00D94346" w:rsidRDefault="00D94346" w:rsidP="00D94346">
      <w:pPr>
        <w:numPr>
          <w:ilvl w:val="0"/>
          <w:numId w:val="31"/>
        </w:numPr>
      </w:pPr>
      <w:r w:rsidRPr="00D94346">
        <w:rPr>
          <w:b/>
          <w:bCs/>
        </w:rPr>
        <w:t>L1</w:t>
      </w:r>
      <w:r w:rsidRPr="00D94346">
        <w:rPr>
          <w:b/>
          <w:bCs/>
        </w:rPr>
        <w:noBreakHyphen/>
        <w:t>S6 (Human</w:t>
      </w:r>
      <w:r w:rsidRPr="00D94346">
        <w:rPr>
          <w:b/>
          <w:bCs/>
        </w:rPr>
        <w:noBreakHyphen/>
        <w:t>Centred Design)</w:t>
      </w:r>
      <w:r w:rsidRPr="00D94346">
        <w:t xml:space="preserve"> — epistemic clarity supports human agency</w:t>
      </w:r>
    </w:p>
    <w:p w14:paraId="143447C6" w14:textId="77777777" w:rsidR="00D94346" w:rsidRPr="00D94346" w:rsidRDefault="00D94346" w:rsidP="00D94346">
      <w:pPr>
        <w:numPr>
          <w:ilvl w:val="0"/>
          <w:numId w:val="31"/>
        </w:numPr>
      </w:pPr>
      <w:r w:rsidRPr="00D94346">
        <w:rPr>
          <w:b/>
          <w:bCs/>
        </w:rPr>
        <w:t>L1</w:t>
      </w:r>
      <w:r w:rsidRPr="00D94346">
        <w:rPr>
          <w:b/>
          <w:bCs/>
        </w:rPr>
        <w:noBreakHyphen/>
        <w:t>S7 (Replaceability)</w:t>
      </w:r>
      <w:r w:rsidRPr="00D94346">
        <w:t xml:space="preserve"> — epistemic components must be replaceable</w:t>
      </w:r>
    </w:p>
    <w:p w14:paraId="34B22E74" w14:textId="77777777" w:rsidR="00D94346" w:rsidRPr="00D94346" w:rsidRDefault="00D94346" w:rsidP="00D94346">
      <w:pPr>
        <w:numPr>
          <w:ilvl w:val="0"/>
          <w:numId w:val="31"/>
        </w:numPr>
      </w:pPr>
      <w:r w:rsidRPr="00D94346">
        <w:rPr>
          <w:b/>
          <w:bCs/>
        </w:rPr>
        <w:t>L1</w:t>
      </w:r>
      <w:r w:rsidRPr="00D94346">
        <w:rPr>
          <w:b/>
          <w:bCs/>
        </w:rPr>
        <w:noBreakHyphen/>
        <w:t>S8 (Pluralism)</w:t>
      </w:r>
      <w:r w:rsidRPr="00D94346">
        <w:t xml:space="preserve"> — epistemic integrity must coexist with cultural diversity</w:t>
      </w:r>
    </w:p>
    <w:p w14:paraId="32ACE278" w14:textId="77777777" w:rsidR="00D94346" w:rsidRPr="00D94346" w:rsidRDefault="00D94346" w:rsidP="00D94346">
      <w:r w:rsidRPr="00D94346">
        <w:t>Downstream layers must implement epistemic integrity in:</w:t>
      </w:r>
    </w:p>
    <w:p w14:paraId="2D78F6A1" w14:textId="77777777" w:rsidR="00D94346" w:rsidRPr="00D94346" w:rsidRDefault="00D94346" w:rsidP="00D94346">
      <w:pPr>
        <w:numPr>
          <w:ilvl w:val="0"/>
          <w:numId w:val="32"/>
        </w:numPr>
      </w:pPr>
      <w:r w:rsidRPr="00D94346">
        <w:t>data pipelines</w:t>
      </w:r>
    </w:p>
    <w:p w14:paraId="149A3A95" w14:textId="77777777" w:rsidR="00D94346" w:rsidRPr="00D94346" w:rsidRDefault="00D94346" w:rsidP="00D94346">
      <w:pPr>
        <w:numPr>
          <w:ilvl w:val="0"/>
          <w:numId w:val="32"/>
        </w:numPr>
      </w:pPr>
      <w:r w:rsidRPr="00D94346">
        <w:t>modelling processes</w:t>
      </w:r>
    </w:p>
    <w:p w14:paraId="7BC63387" w14:textId="77777777" w:rsidR="00D94346" w:rsidRPr="00D94346" w:rsidRDefault="00D94346" w:rsidP="00D94346">
      <w:pPr>
        <w:numPr>
          <w:ilvl w:val="0"/>
          <w:numId w:val="32"/>
        </w:numPr>
      </w:pPr>
      <w:r w:rsidRPr="00D94346">
        <w:t>decision</w:t>
      </w:r>
      <w:r w:rsidRPr="00D94346">
        <w:noBreakHyphen/>
        <w:t>support instruments</w:t>
      </w:r>
    </w:p>
    <w:p w14:paraId="7DB3B43B" w14:textId="77777777" w:rsidR="00D94346" w:rsidRPr="00D94346" w:rsidRDefault="00D94346" w:rsidP="00D94346">
      <w:pPr>
        <w:numPr>
          <w:ilvl w:val="0"/>
          <w:numId w:val="32"/>
        </w:numPr>
      </w:pPr>
      <w:r w:rsidRPr="00D94346">
        <w:t>public</w:t>
      </w:r>
      <w:r w:rsidRPr="00D94346">
        <w:noBreakHyphen/>
        <w:t>facing interfaces</w:t>
      </w:r>
    </w:p>
    <w:p w14:paraId="721634BD" w14:textId="77777777" w:rsidR="00D94346" w:rsidRPr="00D94346" w:rsidRDefault="00D94346" w:rsidP="00D94346">
      <w:pPr>
        <w:pStyle w:val="Heading1"/>
      </w:pPr>
      <w:r w:rsidRPr="00D94346">
        <w:t>8. Dependencies</w:t>
      </w:r>
    </w:p>
    <w:p w14:paraId="58F239DC" w14:textId="77777777" w:rsidR="00D94346" w:rsidRPr="00D94346" w:rsidRDefault="00D94346" w:rsidP="00D94346">
      <w:r w:rsidRPr="00D94346">
        <w:t>This standard depends on:</w:t>
      </w:r>
    </w:p>
    <w:p w14:paraId="5FA288DB" w14:textId="77777777" w:rsidR="00D94346" w:rsidRPr="00D94346" w:rsidRDefault="00D94346" w:rsidP="00D94346">
      <w:pPr>
        <w:numPr>
          <w:ilvl w:val="0"/>
          <w:numId w:val="33"/>
        </w:numPr>
      </w:pPr>
      <w:r w:rsidRPr="00D94346">
        <w:rPr>
          <w:b/>
          <w:bCs/>
        </w:rPr>
        <w:t>L0</w:t>
      </w:r>
      <w:r w:rsidRPr="00D94346">
        <w:rPr>
          <w:b/>
          <w:bCs/>
        </w:rPr>
        <w:noBreakHyphen/>
        <w:t>D1 — BOSCARD</w:t>
      </w:r>
    </w:p>
    <w:p w14:paraId="796934E3" w14:textId="77777777" w:rsidR="00D94346" w:rsidRPr="00D94346" w:rsidRDefault="00D94346" w:rsidP="00D94346">
      <w:pPr>
        <w:numPr>
          <w:ilvl w:val="0"/>
          <w:numId w:val="33"/>
        </w:numPr>
      </w:pPr>
      <w:r w:rsidRPr="00D94346">
        <w:rPr>
          <w:b/>
          <w:bCs/>
        </w:rPr>
        <w:t>L0</w:t>
      </w:r>
      <w:r w:rsidRPr="00D94346">
        <w:rPr>
          <w:b/>
          <w:bCs/>
        </w:rPr>
        <w:noBreakHyphen/>
        <w:t>D2 — Civilisational Model (K–M Specification)</w:t>
      </w:r>
    </w:p>
    <w:p w14:paraId="541EE7EB" w14:textId="77777777" w:rsidR="00D94346" w:rsidRPr="00D94346" w:rsidRDefault="00D94346" w:rsidP="00D94346">
      <w:pPr>
        <w:numPr>
          <w:ilvl w:val="0"/>
          <w:numId w:val="33"/>
        </w:numPr>
      </w:pPr>
      <w:r w:rsidRPr="00D94346">
        <w:rPr>
          <w:b/>
          <w:bCs/>
        </w:rPr>
        <w:t>L0</w:t>
      </w:r>
      <w:r w:rsidRPr="00D94346">
        <w:rPr>
          <w:b/>
          <w:bCs/>
        </w:rPr>
        <w:noBreakHyphen/>
        <w:t>D3 — Scope &amp; Boundaries</w:t>
      </w:r>
    </w:p>
    <w:p w14:paraId="40B3FB29" w14:textId="77777777" w:rsidR="00D94346" w:rsidRPr="00D94346" w:rsidRDefault="00D94346" w:rsidP="00D94346">
      <w:pPr>
        <w:numPr>
          <w:ilvl w:val="0"/>
          <w:numId w:val="33"/>
        </w:numPr>
      </w:pPr>
      <w:r w:rsidRPr="00D94346">
        <w:rPr>
          <w:b/>
          <w:bCs/>
        </w:rPr>
        <w:t>L0</w:t>
      </w:r>
      <w:r w:rsidRPr="00D94346">
        <w:rPr>
          <w:b/>
          <w:bCs/>
        </w:rPr>
        <w:noBreakHyphen/>
        <w:t>D4 — Anti</w:t>
      </w:r>
      <w:r w:rsidRPr="00D94346">
        <w:rPr>
          <w:b/>
          <w:bCs/>
        </w:rPr>
        <w:noBreakHyphen/>
        <w:t>Capture Doctrine</w:t>
      </w:r>
    </w:p>
    <w:p w14:paraId="53B73719" w14:textId="77777777" w:rsidR="00D94346" w:rsidRPr="00D94346" w:rsidRDefault="00D94346" w:rsidP="00D94346">
      <w:pPr>
        <w:numPr>
          <w:ilvl w:val="0"/>
          <w:numId w:val="33"/>
        </w:numPr>
      </w:pPr>
      <w:r w:rsidRPr="00D94346">
        <w:rPr>
          <w:b/>
          <w:bCs/>
        </w:rPr>
        <w:lastRenderedPageBreak/>
        <w:t>L0</w:t>
      </w:r>
      <w:r w:rsidRPr="00D94346">
        <w:rPr>
          <w:b/>
          <w:bCs/>
        </w:rPr>
        <w:noBreakHyphen/>
        <w:t>D5 — Governance Principles</w:t>
      </w:r>
    </w:p>
    <w:p w14:paraId="36C9A6CE" w14:textId="77777777" w:rsidR="00D94346" w:rsidRPr="00D94346" w:rsidRDefault="00D94346" w:rsidP="00D94346">
      <w:pPr>
        <w:numPr>
          <w:ilvl w:val="0"/>
          <w:numId w:val="33"/>
        </w:numPr>
      </w:pPr>
      <w:r w:rsidRPr="00D94346">
        <w:rPr>
          <w:b/>
          <w:bCs/>
        </w:rPr>
        <w:t>L0</w:t>
      </w:r>
      <w:r w:rsidRPr="00D94346">
        <w:rPr>
          <w:b/>
          <w:bCs/>
        </w:rPr>
        <w:noBreakHyphen/>
        <w:t>D7 — Assumptions Catalogue</w:t>
      </w:r>
    </w:p>
    <w:p w14:paraId="7110F5D0" w14:textId="77777777" w:rsidR="00D94346" w:rsidRPr="00D94346" w:rsidRDefault="00D94346" w:rsidP="00D94346">
      <w:pPr>
        <w:pStyle w:val="Heading1"/>
      </w:pPr>
      <w:r w:rsidRPr="00D94346">
        <w:t>9. Risks &amp; Constraints</w:t>
      </w:r>
    </w:p>
    <w:p w14:paraId="32B3299E" w14:textId="77777777" w:rsidR="00D94346" w:rsidRPr="00D94346" w:rsidRDefault="00D94346" w:rsidP="00D94346">
      <w:r w:rsidRPr="00D94346">
        <w:t>Risks:</w:t>
      </w:r>
    </w:p>
    <w:p w14:paraId="1E507262" w14:textId="77777777" w:rsidR="00D94346" w:rsidRPr="00D94346" w:rsidRDefault="00D94346" w:rsidP="00D94346">
      <w:pPr>
        <w:numPr>
          <w:ilvl w:val="0"/>
          <w:numId w:val="34"/>
        </w:numPr>
      </w:pPr>
      <w:r w:rsidRPr="00D94346">
        <w:rPr>
          <w:b/>
          <w:bCs/>
        </w:rPr>
        <w:t>Over</w:t>
      </w:r>
      <w:r w:rsidRPr="00D94346">
        <w:rPr>
          <w:b/>
          <w:bCs/>
        </w:rPr>
        <w:noBreakHyphen/>
        <w:t>rigidity:</w:t>
      </w:r>
      <w:r w:rsidRPr="00D94346">
        <w:t xml:space="preserve"> excessive epistemic constraints may stifle innovation</w:t>
      </w:r>
    </w:p>
    <w:p w14:paraId="0F40E73B" w14:textId="77777777" w:rsidR="00D94346" w:rsidRPr="00D94346" w:rsidRDefault="00D94346" w:rsidP="00D94346">
      <w:pPr>
        <w:numPr>
          <w:ilvl w:val="0"/>
          <w:numId w:val="34"/>
        </w:numPr>
      </w:pPr>
      <w:r w:rsidRPr="00D94346">
        <w:rPr>
          <w:b/>
          <w:bCs/>
        </w:rPr>
        <w:t>Misinterpretation:</w:t>
      </w:r>
      <w:r w:rsidRPr="00D94346">
        <w:t xml:space="preserve"> epistemic integrity may be misread as ideological policing</w:t>
      </w:r>
    </w:p>
    <w:p w14:paraId="47F37CCD" w14:textId="77777777" w:rsidR="00D94346" w:rsidRPr="00D94346" w:rsidRDefault="00D94346" w:rsidP="00D94346">
      <w:pPr>
        <w:numPr>
          <w:ilvl w:val="0"/>
          <w:numId w:val="34"/>
        </w:numPr>
      </w:pPr>
      <w:r w:rsidRPr="00D94346">
        <w:rPr>
          <w:b/>
          <w:bCs/>
        </w:rPr>
        <w:t>Complexity:</w:t>
      </w:r>
      <w:r w:rsidRPr="00D94346">
        <w:t xml:space="preserve"> epistemic processes may become burdensome</w:t>
      </w:r>
    </w:p>
    <w:p w14:paraId="6307B16B" w14:textId="77777777" w:rsidR="00D94346" w:rsidRPr="00D94346" w:rsidRDefault="00D94346" w:rsidP="00D94346">
      <w:pPr>
        <w:numPr>
          <w:ilvl w:val="0"/>
          <w:numId w:val="34"/>
        </w:numPr>
      </w:pPr>
      <w:r w:rsidRPr="00D94346">
        <w:rPr>
          <w:b/>
          <w:bCs/>
        </w:rPr>
        <w:t>Capture risk:</w:t>
      </w:r>
      <w:r w:rsidRPr="00D94346">
        <w:t xml:space="preserve"> epistemic systems are prime targets for manipulation</w:t>
      </w:r>
    </w:p>
    <w:p w14:paraId="392E33C2" w14:textId="77777777" w:rsidR="00D94346" w:rsidRPr="00D94346" w:rsidRDefault="00D94346" w:rsidP="00D94346">
      <w:pPr>
        <w:numPr>
          <w:ilvl w:val="0"/>
          <w:numId w:val="34"/>
        </w:numPr>
      </w:pPr>
      <w:r w:rsidRPr="00D94346">
        <w:rPr>
          <w:b/>
          <w:bCs/>
        </w:rPr>
        <w:t>Uncertainty aversion:</w:t>
      </w:r>
      <w:r w:rsidRPr="00D94346">
        <w:t xml:space="preserve"> actors may misuse uncertainty disclosures</w:t>
      </w:r>
    </w:p>
    <w:p w14:paraId="3C8463CE" w14:textId="77777777" w:rsidR="00D94346" w:rsidRPr="00D94346" w:rsidRDefault="00D94346" w:rsidP="00D94346">
      <w:r w:rsidRPr="00D94346">
        <w:t>Constraints:</w:t>
      </w:r>
    </w:p>
    <w:p w14:paraId="3DF5B6DE" w14:textId="77777777" w:rsidR="00D94346" w:rsidRPr="00D94346" w:rsidRDefault="00D94346" w:rsidP="00D94346">
      <w:pPr>
        <w:numPr>
          <w:ilvl w:val="0"/>
          <w:numId w:val="35"/>
        </w:numPr>
      </w:pPr>
      <w:r w:rsidRPr="00D94346">
        <w:t>Epistemic integrity must not enforce ideological conformity</w:t>
      </w:r>
    </w:p>
    <w:p w14:paraId="1675451B" w14:textId="77777777" w:rsidR="00D94346" w:rsidRPr="00D94346" w:rsidRDefault="00D94346" w:rsidP="00D94346">
      <w:pPr>
        <w:numPr>
          <w:ilvl w:val="0"/>
          <w:numId w:val="35"/>
        </w:numPr>
      </w:pPr>
      <w:r w:rsidRPr="00D94346">
        <w:t>Epistemic standards must remain compatible with pluralism</w:t>
      </w:r>
    </w:p>
    <w:p w14:paraId="2BE8EA36" w14:textId="77777777" w:rsidR="00D94346" w:rsidRPr="00D94346" w:rsidRDefault="00D94346" w:rsidP="00D94346">
      <w:pPr>
        <w:numPr>
          <w:ilvl w:val="0"/>
          <w:numId w:val="35"/>
        </w:numPr>
      </w:pPr>
      <w:r w:rsidRPr="00D94346">
        <w:t>Epistemic processes must remain inspectable and auditable</w:t>
      </w:r>
    </w:p>
    <w:p w14:paraId="216DE572" w14:textId="77777777" w:rsidR="00D94346" w:rsidRPr="00D94346" w:rsidRDefault="00D94346" w:rsidP="00D94346">
      <w:pPr>
        <w:pStyle w:val="Heading1"/>
      </w:pPr>
      <w:r w:rsidRPr="00D94346">
        <w:t>10. Version History</w:t>
      </w:r>
    </w:p>
    <w:tbl>
      <w:tblPr>
        <w:tblStyle w:val="TableGridLight"/>
        <w:tblW w:w="9067" w:type="dxa"/>
        <w:tblLook w:val="04A0" w:firstRow="1" w:lastRow="0" w:firstColumn="1" w:lastColumn="0" w:noHBand="0" w:noVBand="1"/>
      </w:tblPr>
      <w:tblGrid>
        <w:gridCol w:w="1051"/>
        <w:gridCol w:w="1555"/>
        <w:gridCol w:w="955"/>
        <w:gridCol w:w="5506"/>
      </w:tblGrid>
      <w:tr w:rsidR="00D94346" w:rsidRPr="00D94346" w14:paraId="5AC364D1" w14:textId="77777777" w:rsidTr="006F5492">
        <w:tc>
          <w:tcPr>
            <w:tcW w:w="0" w:type="auto"/>
            <w:hideMark/>
          </w:tcPr>
          <w:p w14:paraId="1008195D" w14:textId="77777777" w:rsidR="00D94346" w:rsidRPr="00D94346" w:rsidRDefault="00D94346" w:rsidP="00D94346">
            <w:pPr>
              <w:spacing w:after="200" w:line="276" w:lineRule="auto"/>
              <w:rPr>
                <w:b/>
                <w:bCs/>
              </w:rPr>
            </w:pPr>
            <w:r w:rsidRPr="00D94346">
              <w:rPr>
                <w:b/>
                <w:bCs/>
              </w:rPr>
              <w:t>Version</w:t>
            </w:r>
          </w:p>
        </w:tc>
        <w:tc>
          <w:tcPr>
            <w:tcW w:w="0" w:type="auto"/>
            <w:hideMark/>
          </w:tcPr>
          <w:p w14:paraId="21C1BB2F" w14:textId="77777777" w:rsidR="00D94346" w:rsidRPr="00D94346" w:rsidRDefault="00D94346" w:rsidP="00D94346">
            <w:pPr>
              <w:spacing w:after="200" w:line="276" w:lineRule="auto"/>
              <w:rPr>
                <w:b/>
                <w:bCs/>
              </w:rPr>
            </w:pPr>
            <w:r w:rsidRPr="00D94346">
              <w:rPr>
                <w:b/>
                <w:bCs/>
              </w:rPr>
              <w:t>Date</w:t>
            </w:r>
          </w:p>
        </w:tc>
        <w:tc>
          <w:tcPr>
            <w:tcW w:w="0" w:type="auto"/>
            <w:hideMark/>
          </w:tcPr>
          <w:p w14:paraId="2036CEF8" w14:textId="77777777" w:rsidR="00D94346" w:rsidRPr="00D94346" w:rsidRDefault="00D94346" w:rsidP="00D94346">
            <w:pPr>
              <w:spacing w:after="200" w:line="276" w:lineRule="auto"/>
              <w:rPr>
                <w:b/>
                <w:bCs/>
              </w:rPr>
            </w:pPr>
            <w:r w:rsidRPr="00D94346">
              <w:rPr>
                <w:b/>
                <w:bCs/>
              </w:rPr>
              <w:t>Author</w:t>
            </w:r>
          </w:p>
        </w:tc>
        <w:tc>
          <w:tcPr>
            <w:tcW w:w="5506" w:type="dxa"/>
            <w:hideMark/>
          </w:tcPr>
          <w:p w14:paraId="71AED236" w14:textId="77777777" w:rsidR="00D94346" w:rsidRPr="00D94346" w:rsidRDefault="00D94346" w:rsidP="00D94346">
            <w:pPr>
              <w:spacing w:after="200" w:line="276" w:lineRule="auto"/>
              <w:rPr>
                <w:b/>
                <w:bCs/>
              </w:rPr>
            </w:pPr>
            <w:r w:rsidRPr="00D94346">
              <w:rPr>
                <w:b/>
                <w:bCs/>
              </w:rPr>
              <w:t>Notes</w:t>
            </w:r>
          </w:p>
        </w:tc>
      </w:tr>
      <w:tr w:rsidR="00D94346" w:rsidRPr="00D94346" w14:paraId="056B080D" w14:textId="77777777" w:rsidTr="006F5492">
        <w:tc>
          <w:tcPr>
            <w:tcW w:w="0" w:type="auto"/>
            <w:hideMark/>
          </w:tcPr>
          <w:p w14:paraId="14FF81DE" w14:textId="77777777" w:rsidR="00D94346" w:rsidRPr="00D94346" w:rsidRDefault="00D94346" w:rsidP="00D94346">
            <w:pPr>
              <w:spacing w:after="200" w:line="276" w:lineRule="auto"/>
              <w:rPr>
                <w:b/>
                <w:bCs/>
              </w:rPr>
            </w:pPr>
            <w:r w:rsidRPr="00D94346">
              <w:rPr>
                <w:b/>
                <w:bCs/>
              </w:rPr>
              <w:t>0.1</w:t>
            </w:r>
          </w:p>
        </w:tc>
        <w:tc>
          <w:tcPr>
            <w:tcW w:w="0" w:type="auto"/>
            <w:hideMark/>
          </w:tcPr>
          <w:p w14:paraId="2925D041" w14:textId="77777777" w:rsidR="00D94346" w:rsidRPr="00D94346" w:rsidRDefault="00D94346" w:rsidP="00D94346">
            <w:pPr>
              <w:spacing w:after="200" w:line="276" w:lineRule="auto"/>
            </w:pPr>
            <w:r w:rsidRPr="00D94346">
              <w:t>07 June 2026</w:t>
            </w:r>
          </w:p>
        </w:tc>
        <w:tc>
          <w:tcPr>
            <w:tcW w:w="0" w:type="auto"/>
            <w:hideMark/>
          </w:tcPr>
          <w:p w14:paraId="2AB326B4" w14:textId="77777777" w:rsidR="00D94346" w:rsidRPr="00D94346" w:rsidRDefault="00D94346" w:rsidP="00D94346">
            <w:pPr>
              <w:spacing w:after="200" w:line="276" w:lineRule="auto"/>
            </w:pPr>
            <w:r w:rsidRPr="00D94346">
              <w:t>Steve</w:t>
            </w:r>
          </w:p>
        </w:tc>
        <w:tc>
          <w:tcPr>
            <w:tcW w:w="5506" w:type="dxa"/>
            <w:hideMark/>
          </w:tcPr>
          <w:p w14:paraId="35E0A01B" w14:textId="77777777" w:rsidR="00D94346" w:rsidRPr="00D94346" w:rsidRDefault="00D94346" w:rsidP="00D94346">
            <w:pPr>
              <w:spacing w:after="200" w:line="276" w:lineRule="auto"/>
            </w:pPr>
          </w:p>
        </w:tc>
      </w:tr>
    </w:tbl>
    <w:p w14:paraId="4B910C05" w14:textId="77777777" w:rsidR="00B94716" w:rsidRPr="00D94346" w:rsidRDefault="00B94716" w:rsidP="00D94346"/>
    <w:sectPr w:rsidR="00B94716" w:rsidRPr="00D94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C6B"/>
    <w:multiLevelType w:val="multilevel"/>
    <w:tmpl w:val="2ED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48E5"/>
    <w:multiLevelType w:val="multilevel"/>
    <w:tmpl w:val="863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57E7F"/>
    <w:multiLevelType w:val="multilevel"/>
    <w:tmpl w:val="3DC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387F"/>
    <w:multiLevelType w:val="multilevel"/>
    <w:tmpl w:val="45D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A4DEA"/>
    <w:multiLevelType w:val="multilevel"/>
    <w:tmpl w:val="BDD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71A43"/>
    <w:multiLevelType w:val="multilevel"/>
    <w:tmpl w:val="7F8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345DD"/>
    <w:multiLevelType w:val="multilevel"/>
    <w:tmpl w:val="C1A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A7136"/>
    <w:multiLevelType w:val="multilevel"/>
    <w:tmpl w:val="CF7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174DE"/>
    <w:multiLevelType w:val="multilevel"/>
    <w:tmpl w:val="9646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76E81"/>
    <w:multiLevelType w:val="multilevel"/>
    <w:tmpl w:val="562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C61A5"/>
    <w:multiLevelType w:val="multilevel"/>
    <w:tmpl w:val="6A98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41443"/>
    <w:multiLevelType w:val="multilevel"/>
    <w:tmpl w:val="034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F750F"/>
    <w:multiLevelType w:val="multilevel"/>
    <w:tmpl w:val="39E4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B390C"/>
    <w:multiLevelType w:val="multilevel"/>
    <w:tmpl w:val="8312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4D5E2F"/>
    <w:multiLevelType w:val="multilevel"/>
    <w:tmpl w:val="174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14B05"/>
    <w:multiLevelType w:val="multilevel"/>
    <w:tmpl w:val="A0F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A51C2"/>
    <w:multiLevelType w:val="multilevel"/>
    <w:tmpl w:val="7B5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12CE0"/>
    <w:multiLevelType w:val="multilevel"/>
    <w:tmpl w:val="922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F7E8E"/>
    <w:multiLevelType w:val="multilevel"/>
    <w:tmpl w:val="E11A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54467"/>
    <w:multiLevelType w:val="multilevel"/>
    <w:tmpl w:val="A8D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3666E"/>
    <w:multiLevelType w:val="multilevel"/>
    <w:tmpl w:val="889E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A77BD"/>
    <w:multiLevelType w:val="multilevel"/>
    <w:tmpl w:val="E5B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A631C"/>
    <w:multiLevelType w:val="multilevel"/>
    <w:tmpl w:val="E1EC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825533"/>
    <w:multiLevelType w:val="multilevel"/>
    <w:tmpl w:val="7546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F24C0"/>
    <w:multiLevelType w:val="multilevel"/>
    <w:tmpl w:val="281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D7CC3"/>
    <w:multiLevelType w:val="multilevel"/>
    <w:tmpl w:val="495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572BA"/>
    <w:multiLevelType w:val="multilevel"/>
    <w:tmpl w:val="4FB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C41BF"/>
    <w:multiLevelType w:val="multilevel"/>
    <w:tmpl w:val="FBB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C3125"/>
    <w:multiLevelType w:val="multilevel"/>
    <w:tmpl w:val="41C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DA429B"/>
    <w:multiLevelType w:val="multilevel"/>
    <w:tmpl w:val="F63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95478"/>
    <w:multiLevelType w:val="multilevel"/>
    <w:tmpl w:val="9956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77131"/>
    <w:multiLevelType w:val="multilevel"/>
    <w:tmpl w:val="69A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73EE3"/>
    <w:multiLevelType w:val="multilevel"/>
    <w:tmpl w:val="829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81AAB"/>
    <w:multiLevelType w:val="multilevel"/>
    <w:tmpl w:val="719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4163D"/>
    <w:multiLevelType w:val="multilevel"/>
    <w:tmpl w:val="8E7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936693">
    <w:abstractNumId w:val="24"/>
  </w:num>
  <w:num w:numId="2" w16cid:durableId="1624337633">
    <w:abstractNumId w:val="9"/>
  </w:num>
  <w:num w:numId="3" w16cid:durableId="1474788697">
    <w:abstractNumId w:val="23"/>
  </w:num>
  <w:num w:numId="4" w16cid:durableId="212082780">
    <w:abstractNumId w:val="4"/>
  </w:num>
  <w:num w:numId="5" w16cid:durableId="1487014114">
    <w:abstractNumId w:val="14"/>
  </w:num>
  <w:num w:numId="6" w16cid:durableId="373384758">
    <w:abstractNumId w:val="33"/>
  </w:num>
  <w:num w:numId="7" w16cid:durableId="2034183531">
    <w:abstractNumId w:val="1"/>
  </w:num>
  <w:num w:numId="8" w16cid:durableId="84614133">
    <w:abstractNumId w:val="11"/>
  </w:num>
  <w:num w:numId="9" w16cid:durableId="602492370">
    <w:abstractNumId w:val="17"/>
  </w:num>
  <w:num w:numId="10" w16cid:durableId="1073435066">
    <w:abstractNumId w:val="8"/>
  </w:num>
  <w:num w:numId="11" w16cid:durableId="93401255">
    <w:abstractNumId w:val="7"/>
  </w:num>
  <w:num w:numId="12" w16cid:durableId="29113218">
    <w:abstractNumId w:val="18"/>
  </w:num>
  <w:num w:numId="13" w16cid:durableId="819348948">
    <w:abstractNumId w:val="13"/>
  </w:num>
  <w:num w:numId="14" w16cid:durableId="1615676449">
    <w:abstractNumId w:val="12"/>
  </w:num>
  <w:num w:numId="15" w16cid:durableId="1495532653">
    <w:abstractNumId w:val="26"/>
  </w:num>
  <w:num w:numId="16" w16cid:durableId="373701866">
    <w:abstractNumId w:val="2"/>
  </w:num>
  <w:num w:numId="17" w16cid:durableId="2073231570">
    <w:abstractNumId w:val="10"/>
  </w:num>
  <w:num w:numId="18" w16cid:durableId="1571962035">
    <w:abstractNumId w:val="16"/>
  </w:num>
  <w:num w:numId="19" w16cid:durableId="1597785557">
    <w:abstractNumId w:val="25"/>
  </w:num>
  <w:num w:numId="20" w16cid:durableId="1631782527">
    <w:abstractNumId w:val="19"/>
  </w:num>
  <w:num w:numId="21" w16cid:durableId="151913170">
    <w:abstractNumId w:val="30"/>
  </w:num>
  <w:num w:numId="22" w16cid:durableId="2114283073">
    <w:abstractNumId w:val="27"/>
  </w:num>
  <w:num w:numId="23" w16cid:durableId="447627187">
    <w:abstractNumId w:val="0"/>
  </w:num>
  <w:num w:numId="24" w16cid:durableId="771439666">
    <w:abstractNumId w:val="29"/>
  </w:num>
  <w:num w:numId="25" w16cid:durableId="366761123">
    <w:abstractNumId w:val="5"/>
  </w:num>
  <w:num w:numId="26" w16cid:durableId="1614557329">
    <w:abstractNumId w:val="22"/>
  </w:num>
  <w:num w:numId="27" w16cid:durableId="660426471">
    <w:abstractNumId w:val="31"/>
  </w:num>
  <w:num w:numId="28" w16cid:durableId="920262376">
    <w:abstractNumId w:val="21"/>
  </w:num>
  <w:num w:numId="29" w16cid:durableId="1216816749">
    <w:abstractNumId w:val="6"/>
  </w:num>
  <w:num w:numId="30" w16cid:durableId="606154121">
    <w:abstractNumId w:val="28"/>
  </w:num>
  <w:num w:numId="31" w16cid:durableId="1250429790">
    <w:abstractNumId w:val="15"/>
  </w:num>
  <w:num w:numId="32" w16cid:durableId="275913755">
    <w:abstractNumId w:val="20"/>
  </w:num>
  <w:num w:numId="33" w16cid:durableId="140390392">
    <w:abstractNumId w:val="34"/>
  </w:num>
  <w:num w:numId="34" w16cid:durableId="488139279">
    <w:abstractNumId w:val="32"/>
  </w:num>
  <w:num w:numId="35" w16cid:durableId="1196576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22"/>
    <w:rsid w:val="000C4559"/>
    <w:rsid w:val="00143EFF"/>
    <w:rsid w:val="00453074"/>
    <w:rsid w:val="004B2DCC"/>
    <w:rsid w:val="004C1777"/>
    <w:rsid w:val="006F5492"/>
    <w:rsid w:val="00802E2B"/>
    <w:rsid w:val="00865322"/>
    <w:rsid w:val="00882099"/>
    <w:rsid w:val="00B94716"/>
    <w:rsid w:val="00BB4413"/>
    <w:rsid w:val="00D94346"/>
    <w:rsid w:val="00DC5D75"/>
    <w:rsid w:val="00F332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0B68"/>
  <w15:chartTrackingRefBased/>
  <w15:docId w15:val="{C30982C0-DC4F-4A2F-8114-61E3C0FB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EFF"/>
    <w:pPr>
      <w:jc w:val="both"/>
    </w:pPr>
    <w:rPr>
      <w:sz w:val="24"/>
    </w:rPr>
  </w:style>
  <w:style w:type="paragraph" w:styleId="Heading1">
    <w:name w:val="heading 1"/>
    <w:basedOn w:val="Normal"/>
    <w:next w:val="Normal"/>
    <w:link w:val="Heading1Char"/>
    <w:uiPriority w:val="9"/>
    <w:qFormat/>
    <w:rsid w:val="00F33244"/>
    <w:pPr>
      <w:pBdr>
        <w:top w:val="single" w:sz="24" w:space="0" w:color="D9F2D0" w:themeColor="accent1"/>
        <w:left w:val="single" w:sz="24" w:space="0" w:color="D9F2D0" w:themeColor="accent1"/>
        <w:bottom w:val="single" w:sz="24" w:space="0" w:color="D9F2D0" w:themeColor="accent1"/>
        <w:right w:val="single" w:sz="24" w:space="0" w:color="D9F2D0" w:themeColor="accent1"/>
      </w:pBdr>
      <w:shd w:val="clear" w:color="auto" w:fill="D9F2D0" w:themeFill="accent1"/>
      <w:spacing w:after="0"/>
      <w:outlineLvl w:val="0"/>
    </w:pPr>
    <w:rPr>
      <w:caps/>
      <w:spacing w:val="15"/>
      <w:sz w:val="22"/>
      <w:szCs w:val="22"/>
    </w:rPr>
  </w:style>
  <w:style w:type="paragraph" w:styleId="Heading2">
    <w:name w:val="heading 2"/>
    <w:basedOn w:val="Normal"/>
    <w:next w:val="Normal"/>
    <w:link w:val="Heading2Char"/>
    <w:uiPriority w:val="9"/>
    <w:semiHidden/>
    <w:unhideWhenUsed/>
    <w:qFormat/>
    <w:rsid w:val="00143EFF"/>
    <w:pPr>
      <w:pBdr>
        <w:top w:val="single" w:sz="24" w:space="0" w:color="F7FCF5" w:themeColor="accent1" w:themeTint="33"/>
        <w:left w:val="single" w:sz="24" w:space="0" w:color="F7FCF5" w:themeColor="accent1" w:themeTint="33"/>
        <w:bottom w:val="single" w:sz="24" w:space="0" w:color="F7FCF5" w:themeColor="accent1" w:themeTint="33"/>
        <w:right w:val="single" w:sz="24" w:space="0" w:color="F7FCF5" w:themeColor="accent1" w:themeTint="33"/>
      </w:pBdr>
      <w:shd w:val="clear" w:color="auto" w:fill="F7FC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43EFF"/>
    <w:pPr>
      <w:pBdr>
        <w:top w:val="single" w:sz="6" w:space="2" w:color="D9F2D0" w:themeColor="accent1"/>
      </w:pBdr>
      <w:spacing w:before="300" w:after="0"/>
      <w:outlineLvl w:val="2"/>
    </w:pPr>
    <w:rPr>
      <w:caps/>
      <w:color w:val="51AF30" w:themeColor="accent1" w:themeShade="7F"/>
      <w:spacing w:val="15"/>
    </w:rPr>
  </w:style>
  <w:style w:type="paragraph" w:styleId="Heading4">
    <w:name w:val="heading 4"/>
    <w:basedOn w:val="Normal"/>
    <w:next w:val="Normal"/>
    <w:link w:val="Heading4Char"/>
    <w:uiPriority w:val="9"/>
    <w:semiHidden/>
    <w:unhideWhenUsed/>
    <w:qFormat/>
    <w:rsid w:val="00143EFF"/>
    <w:pPr>
      <w:pBdr>
        <w:top w:val="dotted" w:sz="6" w:space="2" w:color="D9F2D0" w:themeColor="accent1"/>
      </w:pBdr>
      <w:spacing w:before="200" w:after="0"/>
      <w:outlineLvl w:val="3"/>
    </w:pPr>
    <w:rPr>
      <w:caps/>
      <w:color w:val="91D977" w:themeColor="accent1" w:themeShade="BF"/>
      <w:spacing w:val="10"/>
    </w:rPr>
  </w:style>
  <w:style w:type="paragraph" w:styleId="Heading5">
    <w:name w:val="heading 5"/>
    <w:basedOn w:val="Normal"/>
    <w:next w:val="Normal"/>
    <w:link w:val="Heading5Char"/>
    <w:uiPriority w:val="9"/>
    <w:semiHidden/>
    <w:unhideWhenUsed/>
    <w:qFormat/>
    <w:rsid w:val="00143EFF"/>
    <w:pPr>
      <w:pBdr>
        <w:bottom w:val="single" w:sz="6" w:space="1" w:color="D9F2D0" w:themeColor="accent1"/>
      </w:pBdr>
      <w:spacing w:before="200" w:after="0"/>
      <w:outlineLvl w:val="4"/>
    </w:pPr>
    <w:rPr>
      <w:caps/>
      <w:color w:val="91D977" w:themeColor="accent1" w:themeShade="BF"/>
      <w:spacing w:val="10"/>
    </w:rPr>
  </w:style>
  <w:style w:type="paragraph" w:styleId="Heading6">
    <w:name w:val="heading 6"/>
    <w:basedOn w:val="Normal"/>
    <w:next w:val="Normal"/>
    <w:link w:val="Heading6Char"/>
    <w:uiPriority w:val="9"/>
    <w:semiHidden/>
    <w:unhideWhenUsed/>
    <w:qFormat/>
    <w:rsid w:val="00143EFF"/>
    <w:pPr>
      <w:pBdr>
        <w:bottom w:val="dotted" w:sz="6" w:space="1" w:color="D9F2D0" w:themeColor="accent1"/>
      </w:pBdr>
      <w:spacing w:before="200" w:after="0"/>
      <w:outlineLvl w:val="5"/>
    </w:pPr>
    <w:rPr>
      <w:caps/>
      <w:color w:val="91D977" w:themeColor="accent1" w:themeShade="BF"/>
      <w:spacing w:val="10"/>
    </w:rPr>
  </w:style>
  <w:style w:type="paragraph" w:styleId="Heading7">
    <w:name w:val="heading 7"/>
    <w:basedOn w:val="Normal"/>
    <w:next w:val="Normal"/>
    <w:link w:val="Heading7Char"/>
    <w:uiPriority w:val="9"/>
    <w:semiHidden/>
    <w:unhideWhenUsed/>
    <w:qFormat/>
    <w:rsid w:val="00143EFF"/>
    <w:pPr>
      <w:spacing w:before="200" w:after="0"/>
      <w:outlineLvl w:val="6"/>
    </w:pPr>
    <w:rPr>
      <w:caps/>
      <w:color w:val="91D977" w:themeColor="accent1" w:themeShade="BF"/>
      <w:spacing w:val="10"/>
    </w:rPr>
  </w:style>
  <w:style w:type="paragraph" w:styleId="Heading8">
    <w:name w:val="heading 8"/>
    <w:basedOn w:val="Normal"/>
    <w:next w:val="Normal"/>
    <w:link w:val="Heading8Char"/>
    <w:uiPriority w:val="9"/>
    <w:semiHidden/>
    <w:unhideWhenUsed/>
    <w:qFormat/>
    <w:rsid w:val="00143EF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43EF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44"/>
    <w:rPr>
      <w:caps/>
      <w:spacing w:val="15"/>
      <w:sz w:val="22"/>
      <w:szCs w:val="22"/>
      <w:shd w:val="clear" w:color="auto" w:fill="D9F2D0" w:themeFill="accent1"/>
    </w:rPr>
  </w:style>
  <w:style w:type="character" w:customStyle="1" w:styleId="Heading2Char">
    <w:name w:val="Heading 2 Char"/>
    <w:basedOn w:val="DefaultParagraphFont"/>
    <w:link w:val="Heading2"/>
    <w:uiPriority w:val="9"/>
    <w:semiHidden/>
    <w:rsid w:val="00143EFF"/>
    <w:rPr>
      <w:caps/>
      <w:spacing w:val="15"/>
      <w:shd w:val="clear" w:color="auto" w:fill="F7FCF5" w:themeFill="accent1" w:themeFillTint="33"/>
    </w:rPr>
  </w:style>
  <w:style w:type="character" w:customStyle="1" w:styleId="Heading3Char">
    <w:name w:val="Heading 3 Char"/>
    <w:basedOn w:val="DefaultParagraphFont"/>
    <w:link w:val="Heading3"/>
    <w:uiPriority w:val="9"/>
    <w:semiHidden/>
    <w:rsid w:val="00143EFF"/>
    <w:rPr>
      <w:caps/>
      <w:color w:val="51AF30" w:themeColor="accent1" w:themeShade="7F"/>
      <w:spacing w:val="15"/>
    </w:rPr>
  </w:style>
  <w:style w:type="character" w:customStyle="1" w:styleId="Heading4Char">
    <w:name w:val="Heading 4 Char"/>
    <w:basedOn w:val="DefaultParagraphFont"/>
    <w:link w:val="Heading4"/>
    <w:uiPriority w:val="9"/>
    <w:semiHidden/>
    <w:rsid w:val="00143EFF"/>
    <w:rPr>
      <w:caps/>
      <w:color w:val="91D977" w:themeColor="accent1" w:themeShade="BF"/>
      <w:spacing w:val="10"/>
    </w:rPr>
  </w:style>
  <w:style w:type="character" w:customStyle="1" w:styleId="Heading5Char">
    <w:name w:val="Heading 5 Char"/>
    <w:basedOn w:val="DefaultParagraphFont"/>
    <w:link w:val="Heading5"/>
    <w:uiPriority w:val="9"/>
    <w:semiHidden/>
    <w:rsid w:val="00143EFF"/>
    <w:rPr>
      <w:caps/>
      <w:color w:val="91D977" w:themeColor="accent1" w:themeShade="BF"/>
      <w:spacing w:val="10"/>
    </w:rPr>
  </w:style>
  <w:style w:type="character" w:customStyle="1" w:styleId="Heading6Char">
    <w:name w:val="Heading 6 Char"/>
    <w:basedOn w:val="DefaultParagraphFont"/>
    <w:link w:val="Heading6"/>
    <w:uiPriority w:val="9"/>
    <w:semiHidden/>
    <w:rsid w:val="00143EFF"/>
    <w:rPr>
      <w:caps/>
      <w:color w:val="91D977" w:themeColor="accent1" w:themeShade="BF"/>
      <w:spacing w:val="10"/>
    </w:rPr>
  </w:style>
  <w:style w:type="character" w:customStyle="1" w:styleId="Heading7Char">
    <w:name w:val="Heading 7 Char"/>
    <w:basedOn w:val="DefaultParagraphFont"/>
    <w:link w:val="Heading7"/>
    <w:uiPriority w:val="9"/>
    <w:semiHidden/>
    <w:rsid w:val="00143EFF"/>
    <w:rPr>
      <w:caps/>
      <w:color w:val="91D977" w:themeColor="accent1" w:themeShade="BF"/>
      <w:spacing w:val="10"/>
    </w:rPr>
  </w:style>
  <w:style w:type="character" w:customStyle="1" w:styleId="Heading8Char">
    <w:name w:val="Heading 8 Char"/>
    <w:basedOn w:val="DefaultParagraphFont"/>
    <w:link w:val="Heading8"/>
    <w:uiPriority w:val="9"/>
    <w:semiHidden/>
    <w:rsid w:val="00143EFF"/>
    <w:rPr>
      <w:caps/>
      <w:spacing w:val="10"/>
      <w:sz w:val="18"/>
      <w:szCs w:val="18"/>
    </w:rPr>
  </w:style>
  <w:style w:type="character" w:customStyle="1" w:styleId="Heading9Char">
    <w:name w:val="Heading 9 Char"/>
    <w:basedOn w:val="DefaultParagraphFont"/>
    <w:link w:val="Heading9"/>
    <w:uiPriority w:val="9"/>
    <w:semiHidden/>
    <w:rsid w:val="00143EFF"/>
    <w:rPr>
      <w:i/>
      <w:iCs/>
      <w:caps/>
      <w:spacing w:val="10"/>
      <w:sz w:val="18"/>
      <w:szCs w:val="18"/>
    </w:rPr>
  </w:style>
  <w:style w:type="paragraph" w:styleId="Title">
    <w:name w:val="Title"/>
    <w:basedOn w:val="Normal"/>
    <w:next w:val="Normal"/>
    <w:link w:val="TitleChar"/>
    <w:uiPriority w:val="10"/>
    <w:qFormat/>
    <w:rsid w:val="00143EFF"/>
    <w:pPr>
      <w:spacing w:before="0" w:after="0"/>
    </w:pPr>
    <w:rPr>
      <w:rFonts w:asciiTheme="majorHAnsi" w:eastAsiaTheme="majorEastAsia" w:hAnsiTheme="majorHAnsi" w:cstheme="majorBidi"/>
      <w:caps/>
      <w:color w:val="D9F2D0" w:themeColor="accent1"/>
      <w:spacing w:val="10"/>
      <w:sz w:val="52"/>
      <w:szCs w:val="52"/>
    </w:rPr>
  </w:style>
  <w:style w:type="character" w:customStyle="1" w:styleId="TitleChar">
    <w:name w:val="Title Char"/>
    <w:basedOn w:val="DefaultParagraphFont"/>
    <w:link w:val="Title"/>
    <w:uiPriority w:val="10"/>
    <w:rsid w:val="00143EFF"/>
    <w:rPr>
      <w:rFonts w:asciiTheme="majorHAnsi" w:eastAsiaTheme="majorEastAsia" w:hAnsiTheme="majorHAnsi" w:cstheme="majorBidi"/>
      <w:caps/>
      <w:color w:val="D9F2D0" w:themeColor="accent1"/>
      <w:spacing w:val="10"/>
      <w:sz w:val="52"/>
      <w:szCs w:val="52"/>
    </w:rPr>
  </w:style>
  <w:style w:type="paragraph" w:styleId="Subtitle">
    <w:name w:val="Subtitle"/>
    <w:basedOn w:val="Normal"/>
    <w:next w:val="Normal"/>
    <w:link w:val="SubtitleChar"/>
    <w:uiPriority w:val="11"/>
    <w:qFormat/>
    <w:rsid w:val="00143EF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43EFF"/>
    <w:rPr>
      <w:caps/>
      <w:color w:val="595959" w:themeColor="text1" w:themeTint="A6"/>
      <w:spacing w:val="10"/>
      <w:sz w:val="21"/>
      <w:szCs w:val="21"/>
    </w:rPr>
  </w:style>
  <w:style w:type="paragraph" w:styleId="Quote">
    <w:name w:val="Quote"/>
    <w:basedOn w:val="Normal"/>
    <w:next w:val="Normal"/>
    <w:link w:val="QuoteChar"/>
    <w:uiPriority w:val="29"/>
    <w:qFormat/>
    <w:rsid w:val="00143EFF"/>
    <w:rPr>
      <w:i/>
      <w:iCs/>
      <w:szCs w:val="24"/>
    </w:rPr>
  </w:style>
  <w:style w:type="character" w:customStyle="1" w:styleId="QuoteChar">
    <w:name w:val="Quote Char"/>
    <w:basedOn w:val="DefaultParagraphFont"/>
    <w:link w:val="Quote"/>
    <w:uiPriority w:val="29"/>
    <w:rsid w:val="00143EFF"/>
    <w:rPr>
      <w:i/>
      <w:iCs/>
      <w:sz w:val="24"/>
      <w:szCs w:val="24"/>
    </w:rPr>
  </w:style>
  <w:style w:type="paragraph" w:styleId="ListParagraph">
    <w:name w:val="List Paragraph"/>
    <w:basedOn w:val="Normal"/>
    <w:uiPriority w:val="34"/>
    <w:qFormat/>
    <w:rsid w:val="00865322"/>
    <w:pPr>
      <w:ind w:left="720"/>
      <w:contextualSpacing/>
    </w:pPr>
  </w:style>
  <w:style w:type="character" w:styleId="IntenseEmphasis">
    <w:name w:val="Intense Emphasis"/>
    <w:uiPriority w:val="21"/>
    <w:qFormat/>
    <w:rsid w:val="00143EFF"/>
    <w:rPr>
      <w:b/>
      <w:bCs/>
      <w:caps/>
      <w:color w:val="51AF30" w:themeColor="accent1" w:themeShade="7F"/>
      <w:spacing w:val="10"/>
    </w:rPr>
  </w:style>
  <w:style w:type="paragraph" w:styleId="IntenseQuote">
    <w:name w:val="Intense Quote"/>
    <w:basedOn w:val="Normal"/>
    <w:next w:val="Normal"/>
    <w:link w:val="IntenseQuoteChar"/>
    <w:uiPriority w:val="30"/>
    <w:qFormat/>
    <w:rsid w:val="00143EFF"/>
    <w:pPr>
      <w:spacing w:before="240" w:after="240" w:line="240" w:lineRule="auto"/>
      <w:ind w:left="1080" w:right="1080"/>
      <w:jc w:val="center"/>
    </w:pPr>
    <w:rPr>
      <w:color w:val="D9F2D0" w:themeColor="accent1"/>
      <w:szCs w:val="24"/>
    </w:rPr>
  </w:style>
  <w:style w:type="character" w:customStyle="1" w:styleId="IntenseQuoteChar">
    <w:name w:val="Intense Quote Char"/>
    <w:basedOn w:val="DefaultParagraphFont"/>
    <w:link w:val="IntenseQuote"/>
    <w:uiPriority w:val="30"/>
    <w:rsid w:val="00143EFF"/>
    <w:rPr>
      <w:color w:val="D9F2D0" w:themeColor="accent1"/>
      <w:sz w:val="24"/>
      <w:szCs w:val="24"/>
    </w:rPr>
  </w:style>
  <w:style w:type="character" w:styleId="IntenseReference">
    <w:name w:val="Intense Reference"/>
    <w:uiPriority w:val="32"/>
    <w:qFormat/>
    <w:rsid w:val="00143EFF"/>
    <w:rPr>
      <w:b/>
      <w:bCs/>
      <w:i/>
      <w:iCs/>
      <w:caps/>
      <w:color w:val="D9F2D0" w:themeColor="accent1"/>
    </w:rPr>
  </w:style>
  <w:style w:type="paragraph" w:styleId="Caption">
    <w:name w:val="caption"/>
    <w:basedOn w:val="Normal"/>
    <w:next w:val="Normal"/>
    <w:uiPriority w:val="35"/>
    <w:semiHidden/>
    <w:unhideWhenUsed/>
    <w:qFormat/>
    <w:rsid w:val="00143EFF"/>
    <w:rPr>
      <w:b/>
      <w:bCs/>
      <w:color w:val="91D977" w:themeColor="accent1" w:themeShade="BF"/>
      <w:sz w:val="16"/>
      <w:szCs w:val="16"/>
    </w:rPr>
  </w:style>
  <w:style w:type="character" w:styleId="Strong">
    <w:name w:val="Strong"/>
    <w:uiPriority w:val="22"/>
    <w:qFormat/>
    <w:rsid w:val="00143EFF"/>
    <w:rPr>
      <w:b/>
      <w:bCs/>
    </w:rPr>
  </w:style>
  <w:style w:type="character" w:styleId="Emphasis">
    <w:name w:val="Emphasis"/>
    <w:uiPriority w:val="20"/>
    <w:qFormat/>
    <w:rsid w:val="00143EFF"/>
    <w:rPr>
      <w:caps/>
      <w:color w:val="51AF30" w:themeColor="accent1" w:themeShade="7F"/>
      <w:spacing w:val="5"/>
    </w:rPr>
  </w:style>
  <w:style w:type="paragraph" w:styleId="NoSpacing">
    <w:name w:val="No Spacing"/>
    <w:uiPriority w:val="1"/>
    <w:qFormat/>
    <w:rsid w:val="00143EFF"/>
    <w:pPr>
      <w:spacing w:after="0" w:line="240" w:lineRule="auto"/>
    </w:pPr>
  </w:style>
  <w:style w:type="character" w:styleId="SubtleEmphasis">
    <w:name w:val="Subtle Emphasis"/>
    <w:uiPriority w:val="19"/>
    <w:qFormat/>
    <w:rsid w:val="00143EFF"/>
    <w:rPr>
      <w:i/>
      <w:iCs/>
      <w:color w:val="51AF30" w:themeColor="accent1" w:themeShade="7F"/>
    </w:rPr>
  </w:style>
  <w:style w:type="character" w:styleId="SubtleReference">
    <w:name w:val="Subtle Reference"/>
    <w:uiPriority w:val="31"/>
    <w:qFormat/>
    <w:rsid w:val="00143EFF"/>
    <w:rPr>
      <w:b/>
      <w:bCs/>
      <w:color w:val="D9F2D0" w:themeColor="accent1"/>
    </w:rPr>
  </w:style>
  <w:style w:type="character" w:styleId="BookTitle">
    <w:name w:val="Book Title"/>
    <w:uiPriority w:val="33"/>
    <w:qFormat/>
    <w:rsid w:val="00143EFF"/>
    <w:rPr>
      <w:b/>
      <w:bCs/>
      <w:i/>
      <w:iCs/>
      <w:spacing w:val="0"/>
    </w:rPr>
  </w:style>
  <w:style w:type="paragraph" w:styleId="TOCHeading">
    <w:name w:val="TOC Heading"/>
    <w:basedOn w:val="Heading1"/>
    <w:next w:val="Normal"/>
    <w:uiPriority w:val="39"/>
    <w:semiHidden/>
    <w:unhideWhenUsed/>
    <w:qFormat/>
    <w:rsid w:val="00143EFF"/>
    <w:pPr>
      <w:outlineLvl w:val="9"/>
    </w:pPr>
  </w:style>
  <w:style w:type="table" w:styleId="PlainTable1">
    <w:name w:val="Plain Table 1"/>
    <w:basedOn w:val="TableNormal"/>
    <w:uiPriority w:val="41"/>
    <w:rsid w:val="004C17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C1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1">
      <a:dk1>
        <a:sysClr val="windowText" lastClr="000000"/>
      </a:dk1>
      <a:lt1>
        <a:sysClr val="window" lastClr="FFFFFF"/>
      </a:lt1>
      <a:dk2>
        <a:srgbClr val="0E2841"/>
      </a:dk2>
      <a:lt2>
        <a:srgbClr val="E8E8E8"/>
      </a:lt2>
      <a:accent1>
        <a:srgbClr val="D9F2D0"/>
      </a:accent1>
      <a:accent2>
        <a:srgbClr val="B3E5A1"/>
      </a:accent2>
      <a:accent3>
        <a:srgbClr val="8ED873"/>
      </a:accent3>
      <a:accent4>
        <a:srgbClr val="3A7D22"/>
      </a:accent4>
      <a:accent5>
        <a:srgbClr val="265316"/>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729</Words>
  <Characters>4904</Characters>
  <Application>Microsoft Office Word</Application>
  <DocSecurity>0</DocSecurity>
  <Lines>213</Lines>
  <Paragraphs>216</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5</cp:revision>
  <dcterms:created xsi:type="dcterms:W3CDTF">2026-06-07T19:08:00Z</dcterms:created>
  <dcterms:modified xsi:type="dcterms:W3CDTF">2026-06-07T19:12:00Z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73b93f11-884b-4315-980d-faa536c40767</vt:lpwstr>
  </property>
</Properties>
</file>