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F9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F9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Identity &amp; Authentication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Credentials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Identify actors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Auth events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F3 (audit)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F3 (audit)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Messaging Protocols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Messages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Enable communication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Delivered messages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F2 (risk)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F2 (risk)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Core Records &amp; Registries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Data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Maintain records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Records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F10 (standards)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F10 (standards)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Authorisation &amp; Access Control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Roles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Control access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Access events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F1 (roles)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F1 (roles)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Foundational Data Schemas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Standards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Define schemas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Schemas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F3 (data)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F3 (data)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Time &amp; Addressing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Clocks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Provide time/address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Timestamps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F6 (infra)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F6 (infra)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Core Interoperability Protocols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Standards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Enable interop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Protocols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F8 (integration)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F8 (integration)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Foundational Compliance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Rules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Ensure safety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Compliance signals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F5 (behaviour)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F5 (behaviour)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