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F3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F3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Data Provenance &amp; Lineage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Missing lineage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Missing lineage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Missing lineage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Privacy exposure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Validation &amp; Verification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Invalid data passing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Invalid data passing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Invalid data passing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Over‑strict validation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Audit Trails &amp; Logging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Log tampering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Log tampering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Log tampering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Storage overhead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Quality Assurance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Quality drift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Quality drift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Quality drift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Over‑cleaning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Tamper Detection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Undetected tampering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Undetected tampering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Undetected tampering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False alarms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Access Control Audit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Privilege creep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Privilege creep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Privilege creep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Over‑restriction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Data Retention &amp; Archival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Loss, corruption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Loss, corruption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Loss, corruption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Storage cost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Cross‑System Reconciliation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Inconsistency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Inconsistency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Inconsistency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Forced uniformity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