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Agent eBPF Filter </w:t>
      </w:r>
      <w:r>
        <w:rPr>
          <w:rFonts w:hint="eastAsia"/>
        </w:rPr>
        <w:t xml:space="preserve">在线填报字段草稿</w:t>
      </w:r>
    </w:p>
    <w:p>
      <w:pPr>
        <w:pStyle w:val="Author"/>
      </w:pPr>
      <w:r>
        <w:rPr>
          <w:rFonts w:hint="eastAsia"/>
        </w:rPr>
        <w:t xml:space="preserve">负责人待填</w:t>
      </w:r>
    </w:p>
    <w:bookmarkStart w:id="25" w:name="中国国际大学生创新大赛2026在线填报字段草稿"/>
    <w:p>
      <w:pPr>
        <w:pStyle w:val="Heading1"/>
      </w:pPr>
      <w:r>
        <w:rPr>
          <w:rFonts w:hint="eastAsia"/>
        </w:rPr>
        <w:t xml:space="preserve">中国国际大学生创新大赛（2026）在线填报字段草稿</w:t>
      </w:r>
    </w:p>
    <w:p>
      <w:pPr>
        <w:pStyle w:val="BlockText"/>
      </w:pPr>
      <w:r>
        <w:rPr>
          <w:rFonts w:hint="eastAsia"/>
        </w:rPr>
        <w:t xml:space="preserve">用途：复制到全国大学生创业服务网或学校校赛系统。不同学校字段名称可能不同，提交前以系统页面为准。所有</w:t>
      </w:r>
      <w:r>
        <w:t xml:space="preserve"> </w:t>
      </w:r>
      <w:r>
        <w:rPr>
          <w:rStyle w:val="VerbatimChar"/>
          <w:rFonts w:hint="eastAsia"/>
        </w:rPr>
        <w:t xml:space="preserve">【待填】</w:t>
      </w:r>
      <w:r>
        <w:t xml:space="preserve"> </w:t>
      </w:r>
      <w:r>
        <w:rPr>
          <w:rFonts w:hint="eastAsia"/>
        </w:rPr>
        <w:t xml:space="preserve">必须替换为真实信息。</w:t>
      </w:r>
    </w:p>
    <w:bookmarkStart w:id="9" w:name="项目基础字段"/>
    <w:p>
      <w:pPr>
        <w:pStyle w:val="Heading2"/>
      </w:pPr>
      <w:r>
        <w:t xml:space="preserve">1. </w:t>
      </w:r>
      <w:r>
        <w:rPr>
          <w:rFonts w:hint="eastAsia"/>
        </w:rPr>
        <w:t xml:space="preserve">项目基础字段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t xml:space="preserve">Agent eBPF </w:t>
            </w:r>
            <w:r>
              <w:rPr>
                <w:rFonts w:hint="eastAsia"/>
              </w:rPr>
              <w:t xml:space="preserve">Filter：面向</w:t>
            </w:r>
            <w:r>
              <w:t xml:space="preserve"> AI Agent </w:t>
            </w:r>
            <w:r>
              <w:rPr>
                <w:rFonts w:hint="eastAsia"/>
              </w:rPr>
              <w:t xml:space="preserve">的内核级运行时安全与可观测平台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项目简称</w:t>
            </w:r>
          </w:p>
        </w:tc>
        <w:tc>
          <w:tcPr/>
          <w:p>
            <w:pPr>
              <w:pStyle w:val="Compact"/>
            </w:pPr>
            <w:r>
              <w:t xml:space="preserve">Agent eBPF 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参赛赛道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高教主赛道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创意组（未注册公司时）；如已有公司与股权材料，改为创业组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新工科类</w:t>
            </w:r>
            <w:r>
              <w:t xml:space="preserve"> / </w:t>
            </w:r>
            <w:r>
              <w:rPr>
                <w:rFonts w:hint="eastAsia"/>
              </w:rPr>
              <w:t xml:space="preserve">人工智能+</w:t>
            </w:r>
            <w:r>
              <w:t xml:space="preserve"> / </w:t>
            </w:r>
            <w:r>
              <w:rPr>
                <w:rFonts w:hint="eastAsia"/>
              </w:rPr>
              <w:t xml:space="preserve">网络空间安全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项目所属领域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人工智能安全、系统安全、eBPF、开发者工具治理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是否已注册公司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否【如已注册，请改为“是”并补企业信息】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负责人所在学校/学院/专业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负责人手机号/QQ/邮箱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指导教师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团队成员数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【待填，3-15人】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已有可运行原型，正在校赛/省赛材料完善与试点验证阶段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项目关键词</w:t>
            </w:r>
          </w:p>
        </w:tc>
        <w:tc>
          <w:tcPr/>
          <w:p>
            <w:pPr>
              <w:pStyle w:val="Compact"/>
            </w:pPr>
            <w:r>
              <w:t xml:space="preserve">AI Agent </w:t>
            </w:r>
            <w:r>
              <w:rPr>
                <w:rFonts w:hint="eastAsia"/>
              </w:rPr>
              <w:t xml:space="preserve">安全；eBPF；BPF</w:t>
            </w:r>
            <w:r>
              <w:t xml:space="preserve"> </w:t>
            </w:r>
            <w:r>
              <w:rPr>
                <w:rFonts w:hint="eastAsia"/>
              </w:rPr>
              <w:t xml:space="preserve">LSM；cgroup；进程树追踪；运行时审计；语义-事实一致性；执行图谱</w:t>
            </w:r>
          </w:p>
        </w:tc>
      </w:tr>
    </w:tbl>
    <w:bookmarkEnd w:id="9"/>
    <w:bookmarkStart w:id="10" w:name="项目简介短版约-200-字"/>
    <w:p>
      <w:pPr>
        <w:pStyle w:val="Heading2"/>
      </w:pPr>
      <w:r>
        <w:t xml:space="preserve">2. </w:t>
      </w:r>
      <w:r>
        <w:rPr>
          <w:rFonts w:hint="eastAsia"/>
        </w:rPr>
        <w:t xml:space="preserve">项目简介（短版，约</w:t>
      </w:r>
      <w:r>
        <w:t xml:space="preserve"> 200 </w:t>
      </w:r>
      <w:r>
        <w:rPr>
          <w:rFonts w:hint="eastAsia"/>
        </w:rPr>
        <w:t xml:space="preserve">字）</w:t>
      </w:r>
    </w:p>
    <w:p>
      <w:pPr>
        <w:pStyle w:val="FirstParagraph"/>
      </w:pPr>
      <w:r>
        <w:t xml:space="preserve">Agent eBPF Filter </w:t>
      </w:r>
      <w:r>
        <w:rPr>
          <w:rFonts w:hint="eastAsia"/>
        </w:rPr>
        <w:t xml:space="preserve">是面向</w:t>
      </w:r>
      <w:r>
        <w:t xml:space="preserve"> AI Agent </w:t>
      </w:r>
      <w:r>
        <w:rPr>
          <w:rFonts w:hint="eastAsia"/>
        </w:rPr>
        <w:t xml:space="preserve">与开发者</w:t>
      </w:r>
      <w:r>
        <w:t xml:space="preserve"> CLI </w:t>
      </w:r>
      <w:r>
        <w:rPr>
          <w:rFonts w:hint="eastAsia"/>
        </w:rPr>
        <w:t xml:space="preserve">的内核级运行时安全与可观测平台。项目通过</w:t>
      </w:r>
      <w:r>
        <w:t xml:space="preserve"> eBPF tracepoints、cgroup/connect、UDP sendmsg </w:t>
      </w:r>
      <w:r>
        <w:rPr>
          <w:rFonts w:hint="eastAsia"/>
        </w:rPr>
        <w:t xml:space="preserve">和</w:t>
      </w:r>
      <w:r>
        <w:t xml:space="preserve"> BPF LSM </w:t>
      </w:r>
      <w:r>
        <w:rPr>
          <w:rFonts w:hint="eastAsia"/>
        </w:rPr>
        <w:t xml:space="preserve">等机制，实时捕获</w:t>
      </w:r>
      <w:r>
        <w:t xml:space="preserve"> Agent </w:t>
      </w:r>
      <w:r>
        <w:rPr>
          <w:rFonts w:hint="eastAsia"/>
        </w:rPr>
        <w:t xml:space="preserve">及其子进程的进程执行、文件访问、网络连接和策略命中行为；再结合</w:t>
      </w:r>
      <w:r>
        <w:t xml:space="preserve"> wrapper、CLI hooks </w:t>
      </w:r>
      <w:r>
        <w:rPr>
          <w:rFonts w:hint="eastAsia"/>
        </w:rPr>
        <w:t xml:space="preserve">和</w:t>
      </w:r>
      <w:r>
        <w:t xml:space="preserve"> Python/Node </w:t>
      </w:r>
      <w:r>
        <w:rPr>
          <w:rFonts w:hint="eastAsia"/>
        </w:rPr>
        <w:t xml:space="preserve">适配器获取</w:t>
      </w:r>
      <w:r>
        <w:t xml:space="preserve"> Agent run、task、tool call </w:t>
      </w:r>
      <w:r>
        <w:rPr>
          <w:rFonts w:hint="eastAsia"/>
        </w:rPr>
        <w:t xml:space="preserve">等语义信息，建立“Agent</w:t>
      </w:r>
      <w:r>
        <w:t xml:space="preserve"> </w:t>
      </w:r>
      <w:r>
        <w:rPr>
          <w:rFonts w:hint="eastAsia"/>
        </w:rPr>
        <w:t xml:space="preserve">声称要做什么”与“操作系统实际发生了什么”的跨层证据链。平台可识别敏感文件访问、异常外联、工作区逃逸、下载即执行、多</w:t>
      </w:r>
      <w:r>
        <w:t xml:space="preserve"> Agent </w:t>
      </w:r>
      <w:r>
        <w:rPr>
          <w:rFonts w:hint="eastAsia"/>
        </w:rPr>
        <w:t xml:space="preserve">文件竞争等风险，并提供告警、阻断、执行图谱、回放与训练样本导出能力。</w:t>
      </w:r>
    </w:p>
    <w:bookmarkEnd w:id="10"/>
    <w:bookmarkStart w:id="11" w:name="项目简介系统常见长文本版约-500-800-字"/>
    <w:p>
      <w:pPr>
        <w:pStyle w:val="Heading2"/>
      </w:pPr>
      <w:r>
        <w:t xml:space="preserve">3. </w:t>
      </w:r>
      <w:r>
        <w:rPr>
          <w:rFonts w:hint="eastAsia"/>
        </w:rPr>
        <w:t xml:space="preserve">项目简介（系统常见长文本版，约</w:t>
      </w:r>
      <w:r>
        <w:t xml:space="preserve"> 500-800 </w:t>
      </w:r>
      <w:r>
        <w:rPr>
          <w:rFonts w:hint="eastAsia"/>
        </w:rPr>
        <w:t xml:space="preserve">字）</w:t>
      </w:r>
    </w:p>
    <w:p>
      <w:pPr>
        <w:pStyle w:val="FirstParagraph"/>
      </w:pPr>
      <w:r>
        <w:rPr>
          <w:rFonts w:hint="eastAsia"/>
        </w:rPr>
        <w:t xml:space="preserve">随着</w:t>
      </w:r>
      <w:r>
        <w:t xml:space="preserve"> Codex、Claude Code、Gemini CLI、GitHub Copilot </w:t>
      </w:r>
      <w:r>
        <w:rPr>
          <w:rFonts w:hint="eastAsia"/>
        </w:rPr>
        <w:t xml:space="preserve">等</w:t>
      </w:r>
      <w:r>
        <w:t xml:space="preserve"> AI Agent </w:t>
      </w:r>
      <w:r>
        <w:rPr>
          <w:rFonts w:hint="eastAsia"/>
        </w:rPr>
        <w:t xml:space="preserve">进入软件研发流程，Agent</w:t>
      </w:r>
      <w:r>
        <w:t xml:space="preserve"> </w:t>
      </w:r>
      <w:r>
        <w:rPr>
          <w:rFonts w:hint="eastAsia"/>
        </w:rPr>
        <w:t xml:space="preserve">已不再只是生成文本，而是能够读取仓库、修改代码、运行测试、安装依赖、启动</w:t>
      </w:r>
      <w:r>
        <w:t xml:space="preserve"> </w:t>
      </w:r>
      <w:r>
        <w:rPr>
          <w:rFonts w:hint="eastAsia"/>
        </w:rPr>
        <w:t xml:space="preserve">shell、访问网络并调用外部工具。传统</w:t>
      </w:r>
      <w:r>
        <w:t xml:space="preserve"> Prompt </w:t>
      </w:r>
      <w:r>
        <w:rPr>
          <w:rFonts w:hint="eastAsia"/>
        </w:rPr>
        <w:t xml:space="preserve">审查只能看到模型输入输出，传统</w:t>
      </w:r>
      <w:r>
        <w:t xml:space="preserve"> EDR </w:t>
      </w:r>
      <w:r>
        <w:rPr>
          <w:rFonts w:hint="eastAsia"/>
        </w:rPr>
        <w:t xml:space="preserve">又缺少</w:t>
      </w:r>
      <w:r>
        <w:t xml:space="preserve"> Agent </w:t>
      </w:r>
      <w:r>
        <w:rPr>
          <w:rFonts w:hint="eastAsia"/>
        </w:rPr>
        <w:t xml:space="preserve">任务语义，导致企业和高校很难回答一次</w:t>
      </w:r>
      <w:r>
        <w:t xml:space="preserve"> Agent </w:t>
      </w:r>
      <w:r>
        <w:rPr>
          <w:rFonts w:hint="eastAsia"/>
        </w:rPr>
        <w:t xml:space="preserve">执行中“哪个任务触发、哪个工具调用、哪个子进程访问了哪些文件和网络端点、是否偏离用户意图”等关键问题。</w:t>
      </w:r>
    </w:p>
    <w:p>
      <w:pPr>
        <w:pStyle w:val="BodyText"/>
      </w:pPr>
      <w:r>
        <w:t xml:space="preserve">Agent eBPF Filter </w:t>
      </w:r>
      <w:r>
        <w:rPr>
          <w:rFonts w:hint="eastAsia"/>
        </w:rPr>
        <w:t xml:space="preserve">以</w:t>
      </w:r>
      <w:r>
        <w:t xml:space="preserve"> Linux eBPF </w:t>
      </w:r>
      <w:r>
        <w:rPr>
          <w:rFonts w:hint="eastAsia"/>
        </w:rPr>
        <w:t xml:space="preserve">为底层事实采集与策略阻断基础，构建内核事实层、语义声明层、关联分析层和控制展示层。内核事实层通过</w:t>
      </w:r>
      <w:r>
        <w:t xml:space="preserve"> syscall tracepoints </w:t>
      </w:r>
      <w:r>
        <w:rPr>
          <w:rFonts w:hint="eastAsia"/>
        </w:rPr>
        <w:t xml:space="preserve">捕获</w:t>
      </w:r>
      <w:r>
        <w:t xml:space="preserve"> exec/open/connect/send/recv/fork/unlink </w:t>
      </w:r>
      <w:r>
        <w:rPr>
          <w:rFonts w:hint="eastAsia"/>
        </w:rPr>
        <w:t xml:space="preserve">等行为，通过</w:t>
      </w:r>
      <w:r>
        <w:t xml:space="preserve"> cgroup/connect </w:t>
      </w:r>
      <w:r>
        <w:rPr>
          <w:rFonts w:hint="eastAsia"/>
        </w:rPr>
        <w:t xml:space="preserve">与</w:t>
      </w:r>
      <w:r>
        <w:t xml:space="preserve"> UDP sendmsg </w:t>
      </w:r>
      <w:r>
        <w:rPr>
          <w:rFonts w:hint="eastAsia"/>
        </w:rPr>
        <w:t xml:space="preserve">对网络目的地进行内核级拒绝，通过</w:t>
      </w:r>
      <w:r>
        <w:t xml:space="preserve"> BPF LSM </w:t>
      </w:r>
      <w:r>
        <w:rPr>
          <w:rFonts w:hint="eastAsia"/>
        </w:rPr>
        <w:t xml:space="preserve">对可执行文件、文件/目录名和高风险操作进行同步阻断。语义声明层通过</w:t>
      </w:r>
      <w:r>
        <w:t xml:space="preserve"> </w:t>
      </w:r>
      <w:r>
        <w:rPr>
          <w:rFonts w:hint="eastAsia"/>
        </w:rPr>
        <w:t xml:space="preserve">agent-wrapper、原生</w:t>
      </w:r>
      <w:r>
        <w:t xml:space="preserve"> CLI hooks、Python/Node </w:t>
      </w:r>
      <w:r>
        <w:rPr>
          <w:rFonts w:hint="eastAsia"/>
        </w:rPr>
        <w:t xml:space="preserve">适配器接入</w:t>
      </w:r>
      <w:r>
        <w:t xml:space="preserve"> Agent run、task_id、tool_call_id、trace_id </w:t>
      </w:r>
      <w:r>
        <w:rPr>
          <w:rFonts w:hint="eastAsia"/>
        </w:rPr>
        <w:t xml:space="preserve">等上下文。关联分析层将内核事件、wrapper</w:t>
      </w:r>
      <w:r>
        <w:t xml:space="preserve"> </w:t>
      </w:r>
      <w:r>
        <w:rPr>
          <w:rFonts w:hint="eastAsia"/>
        </w:rPr>
        <w:t xml:space="preserve">事件、hook</w:t>
      </w:r>
      <w:r>
        <w:t xml:space="preserve"> </w:t>
      </w:r>
      <w:r>
        <w:rPr>
          <w:rFonts w:hint="eastAsia"/>
        </w:rPr>
        <w:t xml:space="preserve">事件归一到</w:t>
      </w:r>
      <w:r>
        <w:t xml:space="preserve"> </w:t>
      </w:r>
      <w:r>
        <w:rPr>
          <w:rFonts w:hint="eastAsia"/>
        </w:rPr>
        <w:t xml:space="preserve">EventEnvelope，形成从</w:t>
      </w:r>
      <w:r>
        <w:t xml:space="preserve"> Agent Run </w:t>
      </w:r>
      <w:r>
        <w:rPr>
          <w:rFonts w:hint="eastAsia"/>
        </w:rPr>
        <w:t xml:space="preserve">到</w:t>
      </w:r>
      <w:r>
        <w:t xml:space="preserve"> Tool Call、Process、File、Network、Policy Decision </w:t>
      </w:r>
      <w:r>
        <w:rPr>
          <w:rFonts w:hint="eastAsia"/>
        </w:rPr>
        <w:t xml:space="preserve">的执行图谱。控制展示层提供</w:t>
      </w:r>
      <w:r>
        <w:t xml:space="preserve"> Dashboard、Network Flow、Execution Graph、Security </w:t>
      </w:r>
      <w:r>
        <w:rPr>
          <w:rFonts w:hint="eastAsia"/>
        </w:rPr>
        <w:t xml:space="preserve">Policies、低代码</w:t>
      </w:r>
      <w:r>
        <w:t xml:space="preserve"> eBPF </w:t>
      </w:r>
      <w:r>
        <w:rPr>
          <w:rFonts w:hint="eastAsia"/>
        </w:rPr>
        <w:t xml:space="preserve">策略编辑、JSONL</w:t>
      </w:r>
      <w:r>
        <w:t xml:space="preserve"> </w:t>
      </w:r>
      <w:r>
        <w:rPr>
          <w:rFonts w:hint="eastAsia"/>
        </w:rPr>
        <w:t xml:space="preserve">回放、OTLP/Prometheus/MCP</w:t>
      </w:r>
      <w:r>
        <w:t xml:space="preserve"> </w:t>
      </w:r>
      <w:r>
        <w:rPr>
          <w:rFonts w:hint="eastAsia"/>
        </w:rPr>
        <w:t xml:space="preserve">导出等能力。</w:t>
      </w:r>
    </w:p>
    <w:p>
      <w:pPr>
        <w:pStyle w:val="BodyText"/>
      </w:pPr>
      <w:r>
        <w:rPr>
          <w:rFonts w:hint="eastAsia"/>
        </w:rPr>
        <w:t xml:space="preserve">项目的目标不是再造一个</w:t>
      </w:r>
      <w:r>
        <w:t xml:space="preserve"> </w:t>
      </w:r>
      <w:r>
        <w:rPr>
          <w:rFonts w:hint="eastAsia"/>
        </w:rPr>
        <w:t xml:space="preserve">Agent，而是为</w:t>
      </w:r>
      <w:r>
        <w:t xml:space="preserve"> Agent </w:t>
      </w:r>
      <w:r>
        <w:rPr>
          <w:rFonts w:hint="eastAsia"/>
        </w:rPr>
        <w:t xml:space="preserve">运行时提供“黑匣子</w:t>
      </w:r>
      <w:r>
        <w:t xml:space="preserve"> + </w:t>
      </w:r>
      <w:r>
        <w:rPr>
          <w:rFonts w:hint="eastAsia"/>
        </w:rPr>
        <w:t xml:space="preserve">刹车系统”：看得见真实行为，说得清因果链路，必要时拦得住高风险动作。它适用于高校</w:t>
      </w:r>
      <w:r>
        <w:t xml:space="preserve"> AI </w:t>
      </w:r>
      <w:r>
        <w:rPr>
          <w:rFonts w:hint="eastAsia"/>
        </w:rPr>
        <w:t xml:space="preserve">安全与</w:t>
      </w:r>
      <w:r>
        <w:t xml:space="preserve"> eBPF </w:t>
      </w:r>
      <w:r>
        <w:rPr>
          <w:rFonts w:hint="eastAsia"/>
        </w:rPr>
        <w:t xml:space="preserve">教学、企业</w:t>
      </w:r>
      <w:r>
        <w:t xml:space="preserve"> AI coding </w:t>
      </w:r>
      <w:r>
        <w:rPr>
          <w:rFonts w:hint="eastAsia"/>
        </w:rPr>
        <w:t xml:space="preserve">工具治理、研发效能平台安全审计、CTF/攻防演练和本地</w:t>
      </w:r>
      <w:r>
        <w:t xml:space="preserve"> Agent </w:t>
      </w:r>
      <w:r>
        <w:rPr>
          <w:rFonts w:hint="eastAsia"/>
        </w:rPr>
        <w:t xml:space="preserve">沙箱实验。</w:t>
      </w:r>
    </w:p>
    <w:bookmarkEnd w:id="11"/>
    <w:bookmarkStart w:id="12" w:name="项目背景痛点"/>
    <w:p>
      <w:pPr>
        <w:pStyle w:val="Heading2"/>
      </w:pPr>
      <w:r>
        <w:t xml:space="preserve">4. </w:t>
      </w:r>
      <w:r>
        <w:rPr>
          <w:rFonts w:hint="eastAsia"/>
        </w:rPr>
        <w:t xml:space="preserve">项目背景/痛点</w:t>
      </w:r>
    </w:p>
    <w:p>
      <w:pPr>
        <w:pStyle w:val="Compact"/>
        <w:numPr>
          <w:ilvl w:val="0"/>
          <w:numId w:val="1001"/>
        </w:numPr>
      </w:pPr>
      <w:r>
        <w:t xml:space="preserve">AI Agent </w:t>
      </w:r>
      <w:r>
        <w:rPr>
          <w:rFonts w:hint="eastAsia"/>
        </w:rPr>
        <w:t xml:space="preserve">正从聊天助手变成具有终端、文件、网络、浏览器、MCP</w:t>
      </w:r>
      <w:r>
        <w:t xml:space="preserve"> </w:t>
      </w:r>
      <w:r>
        <w:rPr>
          <w:rFonts w:hint="eastAsia"/>
        </w:rPr>
        <w:t xml:space="preserve">工具和</w:t>
      </w:r>
      <w:r>
        <w:t xml:space="preserve"> skills </w:t>
      </w:r>
      <w:r>
        <w:rPr>
          <w:rFonts w:hint="eastAsia"/>
        </w:rPr>
        <w:t xml:space="preserve">权限的执行型系统，风险从“回答错”延伸为“执行错”。</w:t>
      </w:r>
    </w:p>
    <w:p>
      <w:pPr>
        <w:pStyle w:val="Compact"/>
        <w:numPr>
          <w:ilvl w:val="0"/>
          <w:numId w:val="1001"/>
        </w:numPr>
      </w:pPr>
      <w:r>
        <w:t xml:space="preserve">OWASP LLM06 </w:t>
      </w:r>
      <w:r>
        <w:rPr>
          <w:rFonts w:hint="eastAsia"/>
        </w:rPr>
        <w:t xml:space="preserve">将过度工具、过度权限和过度自治列为关键风险；Five</w:t>
      </w:r>
      <w:r>
        <w:t xml:space="preserve"> Eyes / CISA / NSA / NCSC </w:t>
      </w:r>
      <w:r>
        <w:rPr>
          <w:rFonts w:hint="eastAsia"/>
        </w:rPr>
        <w:t xml:space="preserve">指南强调</w:t>
      </w:r>
      <w:r>
        <w:t xml:space="preserve"> Agent </w:t>
      </w:r>
      <w:r>
        <w:rPr>
          <w:rFonts w:hint="eastAsia"/>
        </w:rPr>
        <w:t xml:space="preserve">采用需要持续可见性、最小权限、隔离和运行期保证。</w:t>
      </w:r>
    </w:p>
    <w:p>
      <w:pPr>
        <w:pStyle w:val="Compact"/>
        <w:numPr>
          <w:ilvl w:val="0"/>
          <w:numId w:val="1001"/>
        </w:numPr>
      </w:pPr>
      <w:r>
        <w:t xml:space="preserve">GitGuardian 2026 secrets sprawl </w:t>
      </w:r>
      <w:r>
        <w:rPr>
          <w:rFonts w:hint="eastAsia"/>
        </w:rPr>
        <w:t xml:space="preserve">调研显示，AI</w:t>
      </w:r>
      <w:r>
        <w:t xml:space="preserve"> </w:t>
      </w:r>
      <w:r>
        <w:rPr>
          <w:rFonts w:hint="eastAsia"/>
        </w:rPr>
        <w:t xml:space="preserve">辅助开发、AI</w:t>
      </w:r>
      <w:r>
        <w:t xml:space="preserve"> service key </w:t>
      </w:r>
      <w:r>
        <w:rPr>
          <w:rFonts w:hint="eastAsia"/>
        </w:rPr>
        <w:t xml:space="preserve">和</w:t>
      </w:r>
      <w:r>
        <w:t xml:space="preserve"> MCP </w:t>
      </w:r>
      <w:r>
        <w:rPr>
          <w:rFonts w:hint="eastAsia"/>
        </w:rPr>
        <w:t xml:space="preserve">配置正在放大密钥泄露风险，开发者本机凭据成为</w:t>
      </w:r>
      <w:r>
        <w:t xml:space="preserve"> Agent </w:t>
      </w:r>
      <w:r>
        <w:rPr>
          <w:rFonts w:hint="eastAsia"/>
        </w:rPr>
        <w:t xml:space="preserve">时代的新攻击面。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Prompt/内容安全无法证明</w:t>
      </w:r>
      <w:r>
        <w:t xml:space="preserve"> Agent </w:t>
      </w:r>
      <w:r>
        <w:rPr>
          <w:rFonts w:hint="eastAsia"/>
        </w:rPr>
        <w:t xml:space="preserve">实际启动了哪些子进程、访问了哪些路径、连接了哪些外部地址；传统</w:t>
      </w:r>
      <w:r>
        <w:t xml:space="preserve"> EDR </w:t>
      </w:r>
      <w:r>
        <w:rPr>
          <w:rFonts w:hint="eastAsia"/>
        </w:rPr>
        <w:t xml:space="preserve">又不知道这些行为属于哪个</w:t>
      </w:r>
      <w:r>
        <w:t xml:space="preserve"> Agent </w:t>
      </w:r>
      <w:r>
        <w:rPr>
          <w:rFonts w:hint="eastAsia"/>
        </w:rPr>
        <w:t xml:space="preserve">run、哪个</w:t>
      </w:r>
      <w:r>
        <w:t xml:space="preserve"> </w:t>
      </w:r>
      <w:r>
        <w:rPr>
          <w:rFonts w:hint="eastAsia"/>
        </w:rPr>
        <w:t xml:space="preserve">task、哪个</w:t>
      </w:r>
      <w:r>
        <w:t xml:space="preserve"> tool call。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用户真正需要解决三个“不可见”：Agent</w:t>
      </w:r>
      <w:r>
        <w:t xml:space="preserve"> </w:t>
      </w:r>
      <w:r>
        <w:rPr>
          <w:rFonts w:hint="eastAsia"/>
        </w:rPr>
        <w:t xml:space="preserve">意图不可见、子进程链路不可见、阻断效果不可见。</w:t>
      </w:r>
    </w:p>
    <w:bookmarkEnd w:id="12"/>
    <w:bookmarkStart w:id="13" w:name="解决方案产品功能"/>
    <w:p>
      <w:pPr>
        <w:pStyle w:val="Heading2"/>
      </w:pPr>
      <w:r>
        <w:t xml:space="preserve">5. </w:t>
      </w:r>
      <w:r>
        <w:rPr>
          <w:rFonts w:hint="eastAsia"/>
        </w:rPr>
        <w:t xml:space="preserve">解决方案/产品功能</w:t>
      </w:r>
    </w:p>
    <w:p>
      <w:pPr>
        <w:pStyle w:val="FirstParagraph"/>
      </w:pPr>
      <w:r>
        <w:rPr>
          <w:rFonts w:hint="eastAsia"/>
        </w:rPr>
        <w:t xml:space="preserve">项目把用户痛点落成“看得见、说得清、拦得住”的三层闭环：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看得见</w:t>
      </w:r>
      <w:r>
        <w:rPr>
          <w:rFonts w:hint="eastAsia"/>
        </w:rPr>
        <w:t xml:space="preserve">：实时采集</w:t>
      </w:r>
      <w:r>
        <w:t xml:space="preserve"> Agent </w:t>
      </w:r>
      <w:r>
        <w:rPr>
          <w:rFonts w:hint="eastAsia"/>
        </w:rPr>
        <w:t xml:space="preserve">及子进程的进程执行、文件访问、网络连接、策略命中事件。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说得清</w:t>
      </w:r>
      <w:r>
        <w:rPr>
          <w:rFonts w:hint="eastAsia"/>
        </w:rPr>
        <w:t xml:space="preserve">：通过</w:t>
      </w:r>
      <w:r>
        <w:t xml:space="preserve"> PID </w:t>
      </w:r>
      <w:r>
        <w:rPr>
          <w:rFonts w:hint="eastAsia"/>
        </w:rPr>
        <w:t xml:space="preserve">注册、wrapper、native</w:t>
      </w:r>
      <w:r>
        <w:t xml:space="preserve"> </w:t>
      </w:r>
      <w:r>
        <w:rPr>
          <w:rFonts w:hint="eastAsia"/>
        </w:rPr>
        <w:t xml:space="preserve">hooks、父子进程继承和</w:t>
      </w:r>
      <w:r>
        <w:t xml:space="preserve"> cgroup </w:t>
      </w:r>
      <w:r>
        <w:rPr>
          <w:rFonts w:hint="eastAsia"/>
        </w:rPr>
        <w:t xml:space="preserve">归因，关联</w:t>
      </w:r>
      <w:r>
        <w:t xml:space="preserve"> Agent run、task、tool_call、trace </w:t>
      </w:r>
      <w:r>
        <w:rPr>
          <w:rFonts w:hint="eastAsia"/>
        </w:rPr>
        <w:t xml:space="preserve">等上层语义。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拦得住</w:t>
      </w:r>
      <w:r>
        <w:rPr>
          <w:rFonts w:hint="eastAsia"/>
        </w:rPr>
        <w:t xml:space="preserve">：使用</w:t>
      </w:r>
      <w:r>
        <w:t xml:space="preserve"> BPF LSM </w:t>
      </w:r>
      <w:r>
        <w:rPr>
          <w:rFonts w:hint="eastAsia"/>
        </w:rPr>
        <w:t xml:space="preserve">和</w:t>
      </w:r>
      <w:r>
        <w:t xml:space="preserve"> cgroup hook </w:t>
      </w:r>
      <w:r>
        <w:rPr>
          <w:rFonts w:hint="eastAsia"/>
        </w:rPr>
        <w:t xml:space="preserve">对高风险文件、可执行程序、网络目的地和端口进行确定性阻断。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通过</w:t>
      </w:r>
      <w:r>
        <w:t xml:space="preserve"> Execution Graph </w:t>
      </w:r>
      <w:r>
        <w:rPr>
          <w:rFonts w:hint="eastAsia"/>
        </w:rPr>
        <w:t xml:space="preserve">展示</w:t>
      </w:r>
      <w:r>
        <w:t xml:space="preserve"> Agent Run、Tool Call、Process、File、Network、Policy Decision </w:t>
      </w:r>
      <w:r>
        <w:rPr>
          <w:rFonts w:hint="eastAsia"/>
        </w:rPr>
        <w:t xml:space="preserve">节点和因果边。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识别</w:t>
      </w:r>
      <w:r>
        <w:t xml:space="preserve"> SECRET_ACCESS、UNEXPECTED_NETWORK_EGRESS、UNEXPECTED_CHILD_PROCESS、WORKSPACE_ESCAPE、RESOURCE_WASTING_LOOP、MULTI_AGENT_FILE_CONTENTION </w:t>
      </w:r>
      <w:r>
        <w:rPr>
          <w:rFonts w:hint="eastAsia"/>
        </w:rPr>
        <w:t xml:space="preserve">等风险。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支持事件录制、JSONL</w:t>
      </w:r>
      <w:r>
        <w:t xml:space="preserve"> </w:t>
      </w:r>
      <w:r>
        <w:rPr>
          <w:rFonts w:hint="eastAsia"/>
        </w:rPr>
        <w:t xml:space="preserve">回放、训练样本导出、OTLP/Prometheus/MCP</w:t>
      </w:r>
      <w:r>
        <w:t xml:space="preserve"> </w:t>
      </w:r>
      <w:r>
        <w:rPr>
          <w:rFonts w:hint="eastAsia"/>
        </w:rPr>
        <w:t xml:space="preserve">集成。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提供低代码可视化</w:t>
      </w:r>
      <w:r>
        <w:t xml:space="preserve"> </w:t>
      </w:r>
      <w:r>
        <w:rPr>
          <w:rFonts w:hint="eastAsia"/>
        </w:rPr>
        <w:t xml:space="preserve">eBPF/策略编辑器，降低教学和策略配置门槛。</w:t>
      </w:r>
    </w:p>
    <w:bookmarkEnd w:id="13"/>
    <w:bookmarkStart w:id="14" w:name="创新点"/>
    <w:p>
      <w:pPr>
        <w:pStyle w:val="Heading2"/>
      </w:pPr>
      <w:r>
        <w:t xml:space="preserve">6. </w:t>
      </w:r>
      <w:r>
        <w:rPr>
          <w:rFonts w:hint="eastAsia"/>
        </w:rPr>
        <w:t xml:space="preserve">创新点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BPF LSM </w:t>
      </w:r>
      <w:r>
        <w:rPr>
          <w:rFonts w:hint="eastAsia"/>
          <w:b/>
          <w:bCs/>
        </w:rPr>
        <w:t xml:space="preserve">策略执行</w:t>
      </w:r>
      <w:r>
        <w:rPr>
          <w:rFonts w:hint="eastAsia"/>
        </w:rPr>
        <w:t xml:space="preserve">：将关键阻断能力下沉到</w:t>
      </w:r>
      <w:r>
        <w:t xml:space="preserve"> </w:t>
      </w:r>
      <w:r>
        <w:rPr>
          <w:rStyle w:val="VerbatimChar"/>
        </w:rPr>
        <w:t xml:space="preserve">bprm_check_security</w:t>
      </w:r>
      <w:r>
        <w:t xml:space="preserve">、</w:t>
      </w:r>
      <w:r>
        <w:rPr>
          <w:rStyle w:val="VerbatimChar"/>
        </w:rPr>
        <w:t xml:space="preserve">file_open</w:t>
      </w:r>
      <w:r>
        <w:t xml:space="preserve">、</w:t>
      </w:r>
      <w:r>
        <w:rPr>
          <w:rStyle w:val="VerbatimChar"/>
        </w:rPr>
        <w:t xml:space="preserve">file_permission</w:t>
      </w:r>
      <w:r>
        <w:t xml:space="preserve">、</w:t>
      </w:r>
      <w:r>
        <w:rPr>
          <w:rStyle w:val="VerbatimChar"/>
        </w:rPr>
        <w:t xml:space="preserve">inode_*</w:t>
      </w:r>
      <w:r>
        <w:t xml:space="preserve"> </w:t>
      </w:r>
      <w:r>
        <w:rPr>
          <w:rFonts w:hint="eastAsia"/>
        </w:rPr>
        <w:t xml:space="preserve">等</w:t>
      </w:r>
      <w:r>
        <w:t xml:space="preserve"> </w:t>
      </w:r>
      <w:r>
        <w:rPr>
          <w:rFonts w:hint="eastAsia"/>
        </w:rPr>
        <w:t xml:space="preserve">hook，能够在高风险行为完成前返回</w:t>
      </w:r>
      <w:r>
        <w:t xml:space="preserve"> </w:t>
      </w:r>
      <w:r>
        <w:rPr>
          <w:rStyle w:val="VerbatimChar"/>
        </w:rPr>
        <w:t xml:space="preserve">EACCES</w:t>
      </w:r>
      <w:r>
        <w:t xml:space="preserve"> </w:t>
      </w:r>
      <w:r>
        <w:rPr>
          <w:rFonts w:hint="eastAsia"/>
        </w:rPr>
        <w:t xml:space="preserve">或拒绝操作。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内核态对象匹配</w:t>
      </w:r>
      <w:r>
        <w:rPr>
          <w:rFonts w:hint="eastAsia"/>
        </w:rPr>
        <w:t xml:space="preserve">：对可执行路径、可执行名、文件/目录</w:t>
      </w:r>
      <w:r>
        <w:t xml:space="preserve"> basename、cgroup、IP、IPv6、TCP/UDP </w:t>
      </w:r>
      <w:r>
        <w:rPr>
          <w:rFonts w:hint="eastAsia"/>
        </w:rPr>
        <w:t xml:space="preserve">端口等进行低延迟确定性匹配。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进程树归因</w:t>
      </w:r>
      <w:r>
        <w:rPr>
          <w:rFonts w:hint="eastAsia"/>
        </w:rPr>
        <w:t xml:space="preserve">：注册</w:t>
      </w:r>
      <w:r>
        <w:t xml:space="preserve"> Agent </w:t>
      </w:r>
      <w:r>
        <w:rPr>
          <w:rFonts w:hint="eastAsia"/>
        </w:rPr>
        <w:t xml:space="preserve">进程后自动关联</w:t>
      </w:r>
      <w:r>
        <w:t xml:space="preserve"> shell、python、node、git、npm、curl </w:t>
      </w:r>
      <w:r>
        <w:rPr>
          <w:rFonts w:hint="eastAsia"/>
        </w:rPr>
        <w:t xml:space="preserve">等子进程，继承</w:t>
      </w:r>
      <w:r>
        <w:t xml:space="preserve"> agent_run_id、task_id、tool_call_id </w:t>
      </w:r>
      <w:r>
        <w:rPr>
          <w:rFonts w:hint="eastAsia"/>
        </w:rPr>
        <w:t xml:space="preserve">和</w:t>
      </w:r>
      <w:r>
        <w:t xml:space="preserve"> trace_id。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语义-事实一致性检测</w:t>
      </w:r>
      <w:r>
        <w:rPr>
          <w:rFonts w:hint="eastAsia"/>
        </w:rPr>
        <w:t xml:space="preserve">：把</w:t>
      </w:r>
      <w:r>
        <w:t xml:space="preserve"> hook/wrapper </w:t>
      </w:r>
      <w:r>
        <w:rPr>
          <w:rFonts w:hint="eastAsia"/>
        </w:rPr>
        <w:t xml:space="preserve">中的工具意图与</w:t>
      </w:r>
      <w:r>
        <w:t xml:space="preserve"> eBPF </w:t>
      </w:r>
      <w:r>
        <w:rPr>
          <w:rFonts w:hint="eastAsia"/>
        </w:rPr>
        <w:t xml:space="preserve">事实事件对齐，发现只读任务中的敏感文件访问、异常外联、下载即执行等偏离行为。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可回放执行图谱</w:t>
      </w:r>
      <w:r>
        <w:rPr>
          <w:rFonts w:hint="eastAsia"/>
        </w:rPr>
        <w:t xml:space="preserve">：把平铺日志升级为</w:t>
      </w:r>
      <w:r>
        <w:t xml:space="preserve"> Agent </w:t>
      </w:r>
      <w:r>
        <w:rPr>
          <w:rFonts w:hint="eastAsia"/>
        </w:rPr>
        <w:t xml:space="preserve">执行图，支持事故复盘、答辩展示、策略生成和训练数据沉淀。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教育与商业兼容</w:t>
      </w:r>
      <w:r>
        <w:rPr>
          <w:rFonts w:hint="eastAsia"/>
        </w:rPr>
        <w:t xml:space="preserve">：既能用于</w:t>
      </w:r>
      <w:r>
        <w:t xml:space="preserve"> eBPF/AI </w:t>
      </w:r>
      <w:r>
        <w:rPr>
          <w:rFonts w:hint="eastAsia"/>
        </w:rPr>
        <w:t xml:space="preserve">安全课程实验，也能面向企业</w:t>
      </w:r>
      <w:r>
        <w:t xml:space="preserve"> AI coding </w:t>
      </w:r>
      <w:r>
        <w:rPr>
          <w:rFonts w:hint="eastAsia"/>
        </w:rPr>
        <w:t xml:space="preserve">治理提供私有化部署。</w:t>
      </w:r>
    </w:p>
    <w:bookmarkEnd w:id="14"/>
    <w:bookmarkStart w:id="15" w:name="技术路线"/>
    <w:p>
      <w:pPr>
        <w:pStyle w:val="Heading2"/>
      </w:pPr>
      <w:r>
        <w:t xml:space="preserve">7. </w:t>
      </w:r>
      <w:r>
        <w:rPr>
          <w:rFonts w:hint="eastAsia"/>
        </w:rPr>
        <w:t xml:space="preserve">技术路线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backend/ebpf/agent_tracker.c</w:t>
      </w:r>
      <w:r>
        <w:t xml:space="preserve">、</w:t>
      </w:r>
      <w:r>
        <w:rPr>
          <w:rStyle w:val="VerbatimChar"/>
        </w:rPr>
        <w:t xml:space="preserve">cgroup_sandbox.c</w:t>
      </w:r>
      <w:r>
        <w:t xml:space="preserve">、</w:t>
      </w:r>
      <w:r>
        <w:rPr>
          <w:rStyle w:val="VerbatimChar"/>
        </w:rPr>
        <w:t xml:space="preserve">lsm_enforcer.c</w:t>
      </w:r>
      <w:r>
        <w:t xml:space="preserve"> </w:t>
      </w:r>
      <w:r>
        <w:rPr>
          <w:rFonts w:hint="eastAsia"/>
        </w:rPr>
        <w:t xml:space="preserve">构建内核采集与阻断程序，并由</w:t>
      </w:r>
      <w:r>
        <w:t xml:space="preserve"> bpf2go </w:t>
      </w:r>
      <w:r>
        <w:rPr>
          <w:rFonts w:hint="eastAsia"/>
        </w:rPr>
        <w:t xml:space="preserve">生成</w:t>
      </w:r>
      <w:r>
        <w:t xml:space="preserve"> Go </w:t>
      </w:r>
      <w:r>
        <w:rPr>
          <w:rFonts w:hint="eastAsia"/>
        </w:rPr>
        <w:t xml:space="preserve">绑定。</w:t>
      </w:r>
    </w:p>
    <w:p>
      <w:pPr>
        <w:pStyle w:val="Compact"/>
        <w:numPr>
          <w:ilvl w:val="0"/>
          <w:numId w:val="1004"/>
        </w:numPr>
      </w:pPr>
      <w:r>
        <w:t xml:space="preserve">Go </w:t>
      </w:r>
      <w:r>
        <w:rPr>
          <w:rFonts w:hint="eastAsia"/>
        </w:rPr>
        <w:t xml:space="preserve">后端负责自提升、加载/挂载</w:t>
      </w:r>
      <w:r>
        <w:t xml:space="preserve"> eBPF、pin </w:t>
      </w:r>
      <w:r>
        <w:rPr>
          <w:rFonts w:hint="eastAsia"/>
        </w:rPr>
        <w:t xml:space="preserve">maps/links、消费</w:t>
      </w:r>
      <w:r>
        <w:t xml:space="preserve"> ring </w:t>
      </w:r>
      <w:r>
        <w:rPr>
          <w:rFonts w:hint="eastAsia"/>
        </w:rPr>
        <w:t xml:space="preserve">buffer、提供</w:t>
      </w:r>
      <w:r>
        <w:t xml:space="preserve"> REST/WS API </w:t>
      </w:r>
      <w:r>
        <w:rPr>
          <w:rFonts w:hint="eastAsia"/>
        </w:rPr>
        <w:t xml:space="preserve">和策略管理。</w:t>
      </w:r>
    </w:p>
    <w:p>
      <w:pPr>
        <w:pStyle w:val="Compact"/>
        <w:numPr>
          <w:ilvl w:val="0"/>
          <w:numId w:val="1004"/>
        </w:numPr>
      </w:pPr>
      <w:r>
        <w:t xml:space="preserve">Python/Node </w:t>
      </w:r>
      <w:r>
        <w:rPr>
          <w:rFonts w:hint="eastAsia"/>
        </w:rPr>
        <w:t xml:space="preserve">适配器与</w:t>
      </w:r>
      <w:r>
        <w:t xml:space="preserve"> agent-wrapper </w:t>
      </w:r>
      <w:r>
        <w:rPr>
          <w:rFonts w:hint="eastAsia"/>
        </w:rPr>
        <w:t xml:space="preserve">负责</w:t>
      </w:r>
      <w:r>
        <w:t xml:space="preserve"> PID </w:t>
      </w:r>
      <w:r>
        <w:rPr>
          <w:rFonts w:hint="eastAsia"/>
        </w:rPr>
        <w:t xml:space="preserve">注册和命令控制；原生</w:t>
      </w:r>
      <w:r>
        <w:t xml:space="preserve"> hooks </w:t>
      </w:r>
      <w:r>
        <w:rPr>
          <w:rFonts w:hint="eastAsia"/>
        </w:rPr>
        <w:t xml:space="preserve">对接</w:t>
      </w:r>
      <w:r>
        <w:t xml:space="preserve"> Claude Code、Gemini CLI、Codex、GitHub Copilot </w:t>
      </w:r>
      <w:r>
        <w:rPr>
          <w:rFonts w:hint="eastAsia"/>
        </w:rPr>
        <w:t xml:space="preserve">等工具。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后端将内核事件、wrapper</w:t>
      </w:r>
      <w:r>
        <w:t xml:space="preserve"> </w:t>
      </w:r>
      <w:r>
        <w:rPr>
          <w:rFonts w:hint="eastAsia"/>
        </w:rPr>
        <w:t xml:space="preserve">事件、hook</w:t>
      </w:r>
      <w:r>
        <w:t xml:space="preserve"> </w:t>
      </w:r>
      <w:r>
        <w:rPr>
          <w:rFonts w:hint="eastAsia"/>
        </w:rPr>
        <w:t xml:space="preserve">事件统一为</w:t>
      </w:r>
      <w:r>
        <w:t xml:space="preserve"> </w:t>
      </w:r>
      <w:r>
        <w:rPr>
          <w:rFonts w:hint="eastAsia"/>
        </w:rPr>
        <w:t xml:space="preserve">EventEnvelope，补充</w:t>
      </w:r>
      <w:r>
        <w:t xml:space="preserve"> agent/task/tool/trace、PID/TGID/PPID、cgroup、cwd、risk_score </w:t>
      </w:r>
      <w:r>
        <w:rPr>
          <w:rFonts w:hint="eastAsia"/>
        </w:rPr>
        <w:t xml:space="preserve">等上下文。</w:t>
      </w:r>
    </w:p>
    <w:p>
      <w:pPr>
        <w:pStyle w:val="Compact"/>
        <w:numPr>
          <w:ilvl w:val="0"/>
          <w:numId w:val="1004"/>
        </w:numPr>
      </w:pPr>
      <w:r>
        <w:t xml:space="preserve">semantic_alerts </w:t>
      </w:r>
      <w:r>
        <w:rPr>
          <w:rFonts w:hint="eastAsia"/>
        </w:rPr>
        <w:t xml:space="preserve">模块识别敏感文件、异常网络、工作区逃逸、资源浪费循环和多</w:t>
      </w:r>
      <w:r>
        <w:t xml:space="preserve"> Agent </w:t>
      </w:r>
      <w:r>
        <w:rPr>
          <w:rFonts w:hint="eastAsia"/>
        </w:rPr>
        <w:t xml:space="preserve">文件竞争。</w:t>
      </w:r>
    </w:p>
    <w:p>
      <w:pPr>
        <w:pStyle w:val="Compact"/>
        <w:numPr>
          <w:ilvl w:val="0"/>
          <w:numId w:val="1004"/>
        </w:numPr>
      </w:pPr>
      <w:r>
        <w:t xml:space="preserve">Vue </w:t>
      </w:r>
      <w:r>
        <w:rPr>
          <w:rFonts w:hint="eastAsia"/>
        </w:rPr>
        <w:t xml:space="preserve">前端展示</w:t>
      </w:r>
      <w:r>
        <w:t xml:space="preserve"> Dashboard、Network、Execution Graph、Explorer、Hooks、Plugins、ML、Configuration </w:t>
      </w:r>
      <w:r>
        <w:rPr>
          <w:rFonts w:hint="eastAsia"/>
        </w:rPr>
        <w:t xml:space="preserve">等页面。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通过</w:t>
      </w:r>
      <w:r>
        <w:t xml:space="preserve"> replay benchmark、os-enforcement </w:t>
      </w:r>
      <w:r>
        <w:rPr>
          <w:rFonts w:hint="eastAsia"/>
        </w:rPr>
        <w:t xml:space="preserve">smoke、前后端测试和演示脚本验证功能、性能和阻断效果。</w:t>
      </w:r>
    </w:p>
    <w:bookmarkEnd w:id="15"/>
    <w:bookmarkStart w:id="16" w:name="代码实现证据"/>
    <w:p>
      <w:pPr>
        <w:pStyle w:val="Heading2"/>
      </w:pPr>
      <w:r>
        <w:t xml:space="preserve">7.1 </w:t>
      </w:r>
      <w:r>
        <w:rPr>
          <w:rFonts w:hint="eastAsia"/>
        </w:rPr>
        <w:t xml:space="preserve">代码实现证据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证明点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内核文件/执行阻断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backend/ebpf/lsm_enforcer.c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bprm_check_security</w:t>
            </w:r>
            <w:r>
              <w:t xml:space="preserve">、</w:t>
            </w:r>
            <w:r>
              <w:rPr>
                <w:rStyle w:val="VerbatimChar"/>
              </w:rPr>
              <w:t xml:space="preserve">file_open</w:t>
            </w:r>
            <w:r>
              <w:t xml:space="preserve">、</w:t>
            </w:r>
            <w:r>
              <w:rPr>
                <w:rStyle w:val="VerbatimChar"/>
              </w:rPr>
              <w:t xml:space="preserve">file_permission</w:t>
            </w:r>
            <w:r>
              <w:t xml:space="preserve">、</w:t>
            </w:r>
            <w:r>
              <w:rPr>
                <w:rStyle w:val="VerbatimChar"/>
              </w:rPr>
              <w:t xml:space="preserve">inode_*</w:t>
            </w:r>
            <w:r>
              <w:t xml:space="preserve"> </w:t>
            </w:r>
            <w:r>
              <w:rPr>
                <w:rFonts w:hint="eastAsia"/>
              </w:rPr>
              <w:t xml:space="preserve">命中策略后返回</w:t>
            </w:r>
            <w:r>
              <w:t xml:space="preserve"> </w:t>
            </w:r>
            <w:r>
              <w:rPr>
                <w:rStyle w:val="VerbatimChar"/>
              </w:rPr>
              <w:t xml:space="preserve">-EACCES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内核网络阻断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backend/ebpf/cgroup_sandbox.c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connect4/connect6/sendmsg4/sendmsg6</w:t>
            </w:r>
            <w:r>
              <w:t xml:space="preserve"> </w:t>
            </w:r>
            <w:r>
              <w:rPr>
                <w:rFonts w:hint="eastAsia"/>
              </w:rPr>
              <w:t xml:space="preserve">支持</w:t>
            </w:r>
            <w:r>
              <w:t xml:space="preserve"> </w:t>
            </w:r>
            <w:r>
              <w:rPr>
                <w:rFonts w:hint="eastAsia"/>
              </w:rPr>
              <w:t xml:space="preserve">cgroup、IP、端口阻断。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上下文继承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backend/event_context.go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processContextStore</w:t>
            </w:r>
            <w:r>
              <w:t xml:space="preserve"> </w:t>
            </w:r>
            <w:r>
              <w:rPr>
                <w:rFonts w:hint="eastAsia"/>
              </w:rPr>
              <w:t xml:space="preserve">让子进程继承</w:t>
            </w:r>
            <w:r>
              <w:t xml:space="preserve"> agent_run_id、task_id、tool_call_id、trace_id。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语义告警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backend/semantic_alerts.go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识别密钥访问、异常外联、工作区逃逸、Token</w:t>
            </w:r>
            <w:r>
              <w:t xml:space="preserve"> </w:t>
            </w:r>
            <w:r>
              <w:rPr>
                <w:rFonts w:hint="eastAsia"/>
              </w:rPr>
              <w:t xml:space="preserve">外泄风险和多</w:t>
            </w:r>
            <w:r>
              <w:t xml:space="preserve"> Agent </w:t>
            </w:r>
            <w:r>
              <w:rPr>
                <w:rFonts w:hint="eastAsia"/>
              </w:rPr>
              <w:t xml:space="preserve">文件竞争。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执行图谱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backend/execution_graph.go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frontend/src/views/ExecutionGraph.vue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将事件转换为</w:t>
            </w:r>
            <w:r>
              <w:t xml:space="preserve"> Agent Run → Tool Call → Process → File/Network/Policy </w:t>
            </w:r>
            <w:r>
              <w:rPr>
                <w:rFonts w:hint="eastAsia"/>
              </w:rPr>
              <w:t xml:space="preserve">证据图。</w:t>
            </w:r>
          </w:p>
        </w:tc>
      </w:tr>
    </w:tbl>
    <w:bookmarkEnd w:id="16"/>
    <w:bookmarkStart w:id="17" w:name="商业模式"/>
    <w:p>
      <w:pPr>
        <w:pStyle w:val="Heading2"/>
      </w:pPr>
      <w:r>
        <w:t xml:space="preserve">8. </w:t>
      </w:r>
      <w:r>
        <w:rPr>
          <w:rFonts w:hint="eastAsia"/>
        </w:rPr>
        <w:t xml:space="preserve">商业模式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收费/转化方式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 </w:t>
            </w:r>
            <w:r>
              <w:rPr>
                <w:rFonts w:hint="eastAsia"/>
              </w:rPr>
              <w:t xml:space="preserve">开源核心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个人开发者、高校课程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免费开源，扩大技术影响力与样本来源。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Pro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高校实验室、AI</w:t>
            </w:r>
            <w:r>
              <w:t xml:space="preserve"> coding </w:t>
            </w:r>
            <w:r>
              <w:rPr>
                <w:rFonts w:hint="eastAsia"/>
              </w:rPr>
              <w:t xml:space="preserve">小团队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年费订阅，提供团队策略、报表、训练样本和协作功能。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</w:t>
            </w:r>
            <w:r>
              <w:rPr>
                <w:rFonts w:hint="eastAsia"/>
              </w:rPr>
              <w:t xml:space="preserve">私有化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企业研发效能、安全合规部门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私有化部署、多节点、SSO、审计留存、SIEM/DevOps</w:t>
            </w:r>
            <w:r>
              <w:t xml:space="preserve"> </w:t>
            </w:r>
            <w:r>
              <w:rPr>
                <w:rFonts w:hint="eastAsia"/>
              </w:rPr>
              <w:t xml:space="preserve">集成。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Education Kit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高校、培训机构、竞赛队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课程实验、靶场脚本、讲义、训练营和竞赛辅导。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</w:t>
            </w:r>
            <w:r>
              <w:t xml:space="preserve"> </w:t>
            </w:r>
            <w:r>
              <w:rPr>
                <w:rFonts w:hint="eastAsia"/>
              </w:rPr>
              <w:t xml:space="preserve">PoC/专项治理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安全基线、红队</w:t>
            </w:r>
            <w:r>
              <w:t xml:space="preserve"> </w:t>
            </w:r>
            <w:r>
              <w:rPr>
                <w:rFonts w:hint="eastAsia"/>
              </w:rPr>
              <w:t xml:space="preserve">replay、策略调优和验收报告。</w:t>
            </w:r>
          </w:p>
        </w:tc>
      </w:tr>
    </w:tbl>
    <w:bookmarkEnd w:id="17"/>
    <w:bookmarkStart w:id="18" w:name="市场与应用场景"/>
    <w:p>
      <w:pPr>
        <w:pStyle w:val="Heading2"/>
      </w:pPr>
      <w:r>
        <w:t xml:space="preserve">9. </w:t>
      </w:r>
      <w:r>
        <w:rPr>
          <w:rFonts w:hint="eastAsia"/>
        </w:rPr>
        <w:t xml:space="preserve">市场与应用场景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高校网络空间安全、软件工程、人工智能实验室：用于</w:t>
      </w:r>
      <w:r>
        <w:t xml:space="preserve"> AI Agent </w:t>
      </w:r>
      <w:r>
        <w:rPr>
          <w:rFonts w:hint="eastAsia"/>
        </w:rPr>
        <w:t xml:space="preserve">安全、eBPF、系统编程课程与科研。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企业研发团队：治理</w:t>
      </w:r>
      <w:r>
        <w:t xml:space="preserve"> Codex、Claude Code、Gemini CLI、Copilot </w:t>
      </w:r>
      <w:r>
        <w:rPr>
          <w:rFonts w:hint="eastAsia"/>
        </w:rPr>
        <w:t xml:space="preserve">等自动化编码工具。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安全运营团队：审计</w:t>
      </w:r>
      <w:r>
        <w:t xml:space="preserve"> Agent </w:t>
      </w:r>
      <w:r>
        <w:rPr>
          <w:rFonts w:hint="eastAsia"/>
        </w:rPr>
        <w:t xml:space="preserve">是否访问敏感文件、异常外联、执行危险命令。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研发效能平台：将</w:t>
      </w:r>
      <w:r>
        <w:t xml:space="preserve"> Agent </w:t>
      </w:r>
      <w:r>
        <w:rPr>
          <w:rFonts w:hint="eastAsia"/>
        </w:rPr>
        <w:t xml:space="preserve">行为证据接入</w:t>
      </w:r>
      <w:r>
        <w:t xml:space="preserve"> DevOps、SIEM、OTLP、Prometheus </w:t>
      </w:r>
      <w:r>
        <w:rPr>
          <w:rFonts w:hint="eastAsia"/>
        </w:rPr>
        <w:t xml:space="preserve">等体系。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CTF/攻防演练：构建可观测、可阻断、可回放的</w:t>
      </w:r>
      <w:r>
        <w:t xml:space="preserve"> Agent </w:t>
      </w:r>
      <w:r>
        <w:rPr>
          <w:rFonts w:hint="eastAsia"/>
        </w:rPr>
        <w:t xml:space="preserve">沙箱实验环境。</w:t>
      </w:r>
    </w:p>
    <w:bookmarkEnd w:id="18"/>
    <w:bookmarkStart w:id="19" w:name="项目进展"/>
    <w:p>
      <w:pPr>
        <w:pStyle w:val="Heading2"/>
      </w:pPr>
      <w:r>
        <w:t xml:space="preserve">10. </w:t>
      </w:r>
      <w:r>
        <w:rPr>
          <w:rFonts w:hint="eastAsia"/>
        </w:rPr>
        <w:t xml:space="preserve">项目进展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进展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eBPF </w:t>
            </w:r>
            <w:r>
              <w:rPr>
                <w:rFonts w:hint="eastAsia"/>
              </w:rPr>
              <w:t xml:space="preserve">内核程序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已覆盖</w:t>
            </w:r>
            <w:r>
              <w:t xml:space="preserve"> syscall tracepoints、cgroup sandbox、BPF LSM enforcer、TLS capture opt-in </w:t>
            </w:r>
            <w:r>
              <w:rPr>
                <w:rFonts w:hint="eastAsia"/>
              </w:rPr>
              <w:t xml:space="preserve">路径。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 </w:t>
            </w: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  <w:r>
              <w:t xml:space="preserve"> HTTP/WS </w:t>
            </w:r>
            <w:r>
              <w:rPr>
                <w:rFonts w:hint="eastAsia"/>
              </w:rPr>
              <w:t xml:space="preserve">API、事件归一化、策略配置、运行时配置、OTLP/Prometheus/MCP</w:t>
            </w:r>
            <w:r>
              <w:t xml:space="preserve"> </w:t>
            </w:r>
            <w:r>
              <w:rPr>
                <w:rFonts w:hint="eastAsia"/>
              </w:rPr>
              <w:t xml:space="preserve">导出。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Vue </w:t>
            </w: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  <w:r>
              <w:t xml:space="preserve"> Dashboard、Network Flow、Execution Graph、Explorer、Executor、Hooks、Plugins、ML、Configuration </w:t>
            </w:r>
            <w:r>
              <w:rPr>
                <w:rFonts w:hint="eastAsia"/>
              </w:rPr>
              <w:t xml:space="preserve">等页面。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Wrapper/Adapters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  <w:r>
              <w:t xml:space="preserve"> agent-wrapper、Python/Node PID </w:t>
            </w:r>
            <w:r>
              <w:rPr>
                <w:rFonts w:hint="eastAsia"/>
              </w:rPr>
              <w:t xml:space="preserve">注册辅助和多类</w:t>
            </w:r>
            <w:r>
              <w:t xml:space="preserve"> CLI hook </w:t>
            </w:r>
            <w:r>
              <w:rPr>
                <w:rFonts w:hint="eastAsia"/>
              </w:rPr>
              <w:t xml:space="preserve">接入。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</w:t>
            </w:r>
            <w:r>
              <w:t xml:space="preserve"> Go </w:t>
            </w:r>
            <w:r>
              <w:rPr>
                <w:rFonts w:hint="eastAsia"/>
              </w:rPr>
              <w:t xml:space="preserve">单元测试、runtime</w:t>
            </w:r>
            <w:r>
              <w:t xml:space="preserve"> benchmark、os-enforcement preflight/check/smoke </w:t>
            </w:r>
            <w:r>
              <w:rPr>
                <w:rFonts w:hint="eastAsia"/>
              </w:rPr>
              <w:t xml:space="preserve">脚本。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竞赛材料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已生成申报书、商业企划书、项目答辩/路演</w:t>
            </w:r>
            <w:r>
              <w:t xml:space="preserve"> PPT、PDF </w:t>
            </w:r>
            <w:r>
              <w:rPr>
                <w:rFonts w:hint="eastAsia"/>
              </w:rPr>
              <w:t xml:space="preserve">与提交包。</w:t>
            </w:r>
          </w:p>
        </w:tc>
      </w:tr>
    </w:tbl>
    <w:bookmarkEnd w:id="19"/>
    <w:bookmarkStart w:id="20" w:name="团队成员字段模板"/>
    <w:p>
      <w:pPr>
        <w:pStyle w:val="Heading2"/>
      </w:pPr>
      <w:r>
        <w:t xml:space="preserve">11. </w:t>
      </w:r>
      <w:r>
        <w:rPr>
          <w:rFonts w:hint="eastAsia"/>
        </w:rPr>
        <w:t xml:space="preserve">团队成员字段模板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学校/学院/专业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手机/邮箱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总体架构、答辩、进度管理、竞赛材料统筹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eBPF/内核开发</w:t>
            </w:r>
          </w:p>
        </w:tc>
        <w:tc>
          <w:tcPr/>
          <w:p>
            <w:pPr>
              <w:pStyle w:val="Compact"/>
            </w:pPr>
            <w:r>
              <w:t xml:space="preserve">tracepoints、BPF LSM、cgroup </w:t>
            </w:r>
            <w:r>
              <w:rPr>
                <w:rFonts w:hint="eastAsia"/>
              </w:rPr>
              <w:t xml:space="preserve">hook、性能优化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后端开发</w:t>
            </w:r>
          </w:p>
        </w:tc>
        <w:tc>
          <w:tcPr/>
          <w:p>
            <w:pPr>
              <w:pStyle w:val="Compact"/>
            </w:pPr>
            <w:r>
              <w:t xml:space="preserve">Go </w:t>
            </w:r>
            <w:r>
              <w:rPr>
                <w:rFonts w:hint="eastAsia"/>
              </w:rPr>
              <w:t xml:space="preserve">API、事件模型、策略引擎、测试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前端开发</w:t>
            </w:r>
          </w:p>
        </w:tc>
        <w:tc>
          <w:tcPr/>
          <w:p>
            <w:pPr>
              <w:pStyle w:val="Compact"/>
            </w:pPr>
            <w:r>
              <w:t xml:space="preserve">Vue Dashboard、Execution </w:t>
            </w:r>
            <w:r>
              <w:rPr>
                <w:rFonts w:hint="eastAsia"/>
              </w:rPr>
              <w:t xml:space="preserve">Graph、低代码</w:t>
            </w:r>
            <w:r>
              <w:t xml:space="preserve"> 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算法评测</w:t>
            </w:r>
          </w:p>
        </w:tc>
        <w:tc>
          <w:tcPr/>
          <w:p>
            <w:pPr>
              <w:pStyle w:val="Compact"/>
            </w:pPr>
            <w:r>
              <w:t xml:space="preserve">semantic_alerts、ML/LLM scoring、benchmark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商业调研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市场访谈、竞品分析、商业计划、路演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</w:tr>
    </w:tbl>
    <w:bookmarkEnd w:id="20"/>
    <w:bookmarkStart w:id="21" w:name="指导教师字段模板"/>
    <w:p>
      <w:pPr>
        <w:pStyle w:val="Heading2"/>
      </w:pPr>
      <w:r>
        <w:t xml:space="preserve">12. </w:t>
      </w:r>
      <w:r>
        <w:rPr>
          <w:rFonts w:hint="eastAsia"/>
        </w:rPr>
        <w:t xml:space="preserve">指导教师字段模板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学校/学院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指导内容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手机/邮箱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系统安全</w:t>
            </w:r>
            <w:r>
              <w:t xml:space="preserve"> / AI </w:t>
            </w:r>
            <w:r>
              <w:rPr>
                <w:rFonts w:hint="eastAsia"/>
              </w:rPr>
              <w:t xml:space="preserve">工程</w:t>
            </w:r>
            <w:r>
              <w:t xml:space="preserve"> / </w:t>
            </w:r>
            <w:r>
              <w:rPr>
                <w:rFonts w:hint="eastAsia"/>
              </w:rPr>
              <w:t xml:space="preserve">创新创业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技术路线、项目管理、竞赛材料审核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商业管理</w:t>
            </w:r>
            <w:r>
              <w:t xml:space="preserve"> / </w:t>
            </w:r>
            <w:r>
              <w:rPr>
                <w:rFonts w:hint="eastAsia"/>
              </w:rPr>
              <w:t xml:space="preserve">网络安全</w:t>
            </w:r>
            <w:r>
              <w:t xml:space="preserve"> / </w:t>
            </w:r>
            <w:r>
              <w:rPr>
                <w:rFonts w:hint="eastAsia"/>
              </w:rPr>
              <w:t xml:space="preserve">软件工程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商业计划、产品落地、试点资源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</w:tr>
    </w:tbl>
    <w:bookmarkEnd w:id="21"/>
    <w:bookmarkStart w:id="22" w:name="三年规划"/>
    <w:p>
      <w:pPr>
        <w:pStyle w:val="Heading2"/>
      </w:pPr>
      <w:r>
        <w:t xml:space="preserve">13. </w:t>
      </w:r>
      <w:r>
        <w:rPr>
          <w:rFonts w:hint="eastAsia"/>
        </w:rPr>
        <w:t xml:space="preserve">三年规划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 </w:t>
            </w:r>
            <w:r>
              <w:rPr>
                <w:rFonts w:hint="eastAsia"/>
              </w:rPr>
              <w:t xml:space="preserve">校赛准备</w:t>
            </w:r>
          </w:p>
        </w:tc>
        <w:tc>
          <w:tcPr/>
          <w:p>
            <w:pPr>
              <w:pStyle w:val="Compact"/>
            </w:pPr>
            <w:r>
              <w:t xml:space="preserve">2026.05-2026.06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完成材料、演示和规则核验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申报书、商业企划书、PPT、演示视频、提交包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</w:t>
            </w:r>
            <w:r>
              <w:rPr>
                <w:rFonts w:hint="eastAsia"/>
              </w:rPr>
              <w:t xml:space="preserve">场景验证</w:t>
            </w:r>
          </w:p>
        </w:tc>
        <w:tc>
          <w:tcPr/>
          <w:p>
            <w:pPr>
              <w:pStyle w:val="Compact"/>
            </w:pPr>
            <w:r>
              <w:t xml:space="preserve">2026.06-2026.08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建立良性/恶意</w:t>
            </w:r>
            <w:r>
              <w:t xml:space="preserve"> Agent replay </w:t>
            </w:r>
            <w:r>
              <w:rPr>
                <w:rFonts w:hint="eastAsia"/>
              </w:rPr>
              <w:t xml:space="preserve">套件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检测率、阻断率、延迟、资源开销报告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</w:t>
            </w:r>
            <w:r>
              <w:rPr>
                <w:rFonts w:hint="eastAsia"/>
              </w:rPr>
              <w:t xml:space="preserve">试点应用</w:t>
            </w:r>
          </w:p>
        </w:tc>
        <w:tc>
          <w:tcPr/>
          <w:p>
            <w:pPr>
              <w:pStyle w:val="Compact"/>
            </w:pPr>
            <w:r>
              <w:t xml:space="preserve">2026.08-2026.10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在实验室/课程/企业</w:t>
            </w:r>
            <w:r>
              <w:t xml:space="preserve"> PoC </w:t>
            </w:r>
            <w:r>
              <w:rPr>
                <w:rFonts w:hint="eastAsia"/>
              </w:rPr>
              <w:t xml:space="preserve">中试点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用户反馈、试点证明、功能迭代清单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 </w:t>
            </w:r>
            <w:r>
              <w:rPr>
                <w:rFonts w:hint="eastAsia"/>
              </w:rPr>
              <w:t xml:space="preserve">成果固化</w:t>
            </w:r>
          </w:p>
        </w:tc>
        <w:tc>
          <w:tcPr/>
          <w:p>
            <w:pPr>
              <w:pStyle w:val="Compact"/>
            </w:pPr>
            <w:r>
              <w:t xml:space="preserve">2026.10-2027.03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申请知识产权并完善产品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软著、专利、论文、开源版本、课程实验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 </w:t>
            </w:r>
            <w:r>
              <w:rPr>
                <w:rFonts w:hint="eastAsia"/>
              </w:rPr>
              <w:t xml:space="preserve">产品化</w:t>
            </w:r>
          </w:p>
        </w:tc>
        <w:tc>
          <w:tcPr/>
          <w:p>
            <w:pPr>
              <w:pStyle w:val="Compact"/>
            </w:pPr>
            <w:r>
              <w:t xml:space="preserve">2027.03-2027.12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推出</w:t>
            </w:r>
            <w:r>
              <w:t xml:space="preserve"> Team Pro / Enterprise / Education Kit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付费试点、合作协议、年度收入复盘</w:t>
            </w:r>
          </w:p>
        </w:tc>
      </w:tr>
    </w:tbl>
    <w:bookmarkEnd w:id="22"/>
    <w:bookmarkStart w:id="23" w:name="附件支撑材料清单"/>
    <w:p>
      <w:pPr>
        <w:pStyle w:val="Heading2"/>
      </w:pPr>
      <w:r>
        <w:t xml:space="preserve">14. </w:t>
      </w:r>
      <w:r>
        <w:rPr>
          <w:rFonts w:hint="eastAsia"/>
        </w:rPr>
        <w:t xml:space="preserve">附件/支撑材料清单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申报书</w:t>
      </w:r>
      <w:r>
        <w:t xml:space="preserve"> DOCX/PDF。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商业企划书</w:t>
      </w:r>
      <w:r>
        <w:t xml:space="preserve"> DOCX/PDF。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路演</w:t>
      </w:r>
      <w:r>
        <w:t xml:space="preserve"> PPTX/PDF。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项目演示视频（建议</w:t>
      </w:r>
      <w:r>
        <w:t xml:space="preserve"> 3-5 </w:t>
      </w:r>
      <w:r>
        <w:rPr>
          <w:rFonts w:hint="eastAsia"/>
        </w:rPr>
        <w:t xml:space="preserve">分钟）。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系统截图：Dashboard、Execution</w:t>
      </w:r>
      <w:r>
        <w:t xml:space="preserve"> Graph、Security Policies、Network Flow、Plugins </w:t>
      </w:r>
      <w:r>
        <w:rPr>
          <w:rFonts w:hint="eastAsia"/>
        </w:rPr>
        <w:t xml:space="preserve">低代码编辑器。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测试报告：os-enforcement</w:t>
      </w:r>
      <w:r>
        <w:t xml:space="preserve"> smoke、runtime benchmark、Go </w:t>
      </w:r>
      <w:r>
        <w:rPr>
          <w:rFonts w:hint="eastAsia"/>
        </w:rPr>
        <w:t xml:space="preserve">单元测试、前端构建截图。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代码仓库链接、主要</w:t>
      </w:r>
      <w:r>
        <w:t xml:space="preserve"> commit </w:t>
      </w:r>
      <w:r>
        <w:rPr>
          <w:rFonts w:hint="eastAsia"/>
        </w:rPr>
        <w:t xml:space="preserve">记录、贡献人说明。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软著/专利/论文/获奖证明（如有）。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用户访谈、问卷、试点意向书或导师/实验室推荐证明。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若走创业组：营业执照、统一社会信用代码、股权结构、法定代表人证明、财务/运营证明。</w:t>
      </w:r>
    </w:p>
    <w:bookmarkEnd w:id="23"/>
    <w:bookmarkStart w:id="24" w:name="系统提交注意事项"/>
    <w:p>
      <w:pPr>
        <w:pStyle w:val="Heading2"/>
      </w:pPr>
      <w:r>
        <w:t xml:space="preserve">15. </w:t>
      </w:r>
      <w:r>
        <w:rPr>
          <w:rFonts w:hint="eastAsia"/>
        </w:rPr>
        <w:t xml:space="preserve">系统提交注意事项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项目名称、团队成员、指导教师排序必须和校内系统、全国大学生创业服务网、PPT、申报书保持一致。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如果学校要求“大创网报名截图”，必须先完成全国大学生创业服务网报名，再上传截图到校内系统。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若进入校复赛/省赛，很多学校不允许再修改成员和指导教师排序，提交前必须逐项核对。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申报书中的</w:t>
      </w:r>
      <w:r>
        <w:t xml:space="preserve"> </w:t>
      </w:r>
      <w:r>
        <w:rPr>
          <w:rStyle w:val="VerbatimChar"/>
          <w:rFonts w:hint="eastAsia"/>
        </w:rPr>
        <w:t xml:space="preserve">【待填】</w:t>
      </w:r>
      <w:r>
        <w:t xml:space="preserve"> </w:t>
      </w:r>
      <w:r>
        <w:rPr>
          <w:rFonts w:hint="eastAsia"/>
        </w:rPr>
        <w:t xml:space="preserve">必须替换；商业计划中的财务预测应尽量补真实调研依据。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涉及安全演示时只使用授权本地环境和脱敏数据，不上传真实密钥、真实用户日志或敏感流量内容。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eBPF Filter 在线填报字段草稿</dc:title>
  <dc:creator>负责人待填</dc:creator>
  <dc:language>zh-CN</dc:language>
  <cp:keywords/>
  <dcterms:created xsi:type="dcterms:W3CDTF">2026-05-25T04:44:18Z</dcterms:created>
  <dcterms:modified xsi:type="dcterms:W3CDTF">2026-05-25T04:44:18Z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