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深度调研与代码实现映射让国创赛材料贴近真实用户痛点"/>
    <w:p>
      <w:pPr>
        <w:pStyle w:val="Heading1"/>
      </w:pPr>
      <w:r>
        <w:rPr>
          <w:rFonts w:hint="eastAsia"/>
        </w:rPr>
        <w:t xml:space="preserve">深度调研与代码实现映射：让国创赛材料贴近真实用户痛点</w:t>
      </w:r>
    </w:p>
    <w:p>
      <w:pPr>
        <w:pStyle w:val="BlockText"/>
      </w:pPr>
      <w:r>
        <w:rPr>
          <w:rFonts w:hint="eastAsia"/>
        </w:rPr>
        <w:t xml:space="preserve">调研日期：2026-05-25</w:t>
      </w:r>
      <w:r>
        <w:br/>
      </w:r>
      <w:r>
        <w:rPr>
          <w:rFonts w:hint="eastAsia"/>
        </w:rPr>
        <w:t xml:space="preserve">目标：把“AI</w:t>
      </w:r>
      <w:r>
        <w:t xml:space="preserve"> Agent </w:t>
      </w:r>
      <w:r>
        <w:rPr>
          <w:rFonts w:hint="eastAsia"/>
        </w:rPr>
        <w:t xml:space="preserve">安全”从概念叙事落到用户真实痛点、代码实现证据和可演示场景。</w:t>
      </w:r>
    </w:p>
    <w:bookmarkStart w:id="20" w:name="外部调研结论"/>
    <w:p>
      <w:pPr>
        <w:pStyle w:val="Heading2"/>
      </w:pPr>
      <w:r>
        <w:t xml:space="preserve">1. </w:t>
      </w:r>
      <w:r>
        <w:rPr>
          <w:rFonts w:hint="eastAsia"/>
        </w:rPr>
        <w:t xml:space="preserve">外部调研结论</w:t>
      </w:r>
    </w:p>
    <w:bookmarkStart w:id="10" w:name="agent-安全的痛点不是模型回答错而是高权限执行链失控"/>
    <w:p>
      <w:pPr>
        <w:pStyle w:val="Heading3"/>
      </w:pPr>
      <w:r>
        <w:t xml:space="preserve">1.1 Agent </w:t>
      </w:r>
      <w:r>
        <w:rPr>
          <w:rFonts w:hint="eastAsia"/>
        </w:rPr>
        <w:t xml:space="preserve">安全的痛点不是“模型回答错”，而是“高权限执行链失控”</w:t>
      </w:r>
    </w:p>
    <w:p>
      <w:pPr>
        <w:pStyle w:val="FirstParagraph"/>
      </w:pPr>
      <w:r>
        <w:rPr>
          <w:rFonts w:hint="eastAsia"/>
        </w:rPr>
        <w:t xml:space="preserve">多国网络安全机构联合发布的</w:t>
      </w:r>
      <w:r>
        <w:t xml:space="preserve"> </w:t>
      </w:r>
      <w:r>
        <w:rPr>
          <w:i/>
          <w:iCs/>
        </w:rPr>
        <w:t xml:space="preserve">Careful adoption of agentic AI services</w:t>
      </w:r>
      <w:r>
        <w:t xml:space="preserve"> </w:t>
      </w:r>
      <w:r>
        <w:rPr>
          <w:rFonts w:hint="eastAsia"/>
        </w:rPr>
        <w:t xml:space="preserve">指出，Agentic</w:t>
      </w:r>
      <w:r>
        <w:t xml:space="preserve"> AI </w:t>
      </w:r>
      <w:r>
        <w:rPr>
          <w:rFonts w:hint="eastAsia"/>
        </w:rPr>
        <w:t xml:space="preserve">已进入关键基础设施、国防和任务关键场景；Agent</w:t>
      </w:r>
      <w:r>
        <w:t xml:space="preserve"> </w:t>
      </w:r>
      <w:r>
        <w:rPr>
          <w:rFonts w:hint="eastAsia"/>
        </w:rPr>
        <w:t xml:space="preserve">可以自动执行重复任务，但也可能导致生产力损失、服务中断、隐私泄露和网络安全事件。该报告强调组织需要持续可见性、保证机制、最小权限、隔离、分阶段部署和持续评估。</w:t>
      </w:r>
    </w:p>
    <w:p>
      <w:pPr>
        <w:pStyle w:val="BodyText"/>
      </w:pPr>
      <w:r>
        <w:rPr>
          <w:rFonts w:hint="eastAsia"/>
        </w:rPr>
        <w:t xml:space="preserve">对应用户痛点：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安全团队不是不知道</w:t>
      </w:r>
      <w:r>
        <w:t xml:space="preserve"> Agent </w:t>
      </w:r>
      <w:r>
        <w:rPr>
          <w:rFonts w:hint="eastAsia"/>
        </w:rPr>
        <w:t xml:space="preserve">有风险，而是不知道</w:t>
      </w:r>
      <w:r>
        <w:t xml:space="preserve"> </w:t>
      </w: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具体做了什么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开发团队不是不想使用</w:t>
      </w:r>
      <w:r>
        <w:t xml:space="preserve"> </w:t>
      </w:r>
      <w:r>
        <w:rPr>
          <w:rFonts w:hint="eastAsia"/>
        </w:rPr>
        <w:t xml:space="preserve">Agent，而是担心“一开权限就不可控，一管太死又不能提效”。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领导/合规团队需要能解释的证据链，而不是“模型可能做错事”的抽象判断。</w:t>
      </w:r>
    </w:p>
    <w:p>
      <w:pPr>
        <w:pStyle w:val="FirstParagraph"/>
      </w:pPr>
      <w:r>
        <w:rPr>
          <w:rFonts w:hint="eastAsia"/>
        </w:rPr>
        <w:t xml:space="preserve">来源：</w:t>
      </w:r>
    </w:p>
    <w:p>
      <w:pPr>
        <w:pStyle w:val="Compact"/>
        <w:numPr>
          <w:ilvl w:val="0"/>
          <w:numId w:val="1002"/>
        </w:numPr>
      </w:pPr>
      <w:r>
        <w:t xml:space="preserve">Five Eyes / CISA / NSA / NCSC </w:t>
      </w:r>
      <w:r>
        <w:rPr>
          <w:rFonts w:hint="eastAsia"/>
        </w:rPr>
        <w:t xml:space="preserve">等联合指南：</w:t>
      </w:r>
      <w:hyperlink r:id="rId9">
        <w:r>
          <w:rPr>
            <w:rStyle w:val="Hyperlink"/>
          </w:rPr>
          <w:t xml:space="preserve">https://media.defense.gov/2026/Apr/30/2003922823/-1/-1/0/CAREFULADOPTIONOFAGENTICAISERVICES_FINAL.PDF</w:t>
        </w:r>
      </w:hyperlink>
    </w:p>
    <w:bookmarkEnd w:id="10"/>
    <w:bookmarkStart w:id="13" w:name="owasp-把过度代理能力归因为功能权限和自治过度"/>
    <w:p>
      <w:pPr>
        <w:pStyle w:val="Heading3"/>
      </w:pPr>
      <w:r>
        <w:t xml:space="preserve">1.2 OWASP </w:t>
      </w:r>
      <w:r>
        <w:rPr>
          <w:rFonts w:hint="eastAsia"/>
        </w:rPr>
        <w:t xml:space="preserve">把“过度代理能力”归因为功能、权限和自治过度</w:t>
      </w:r>
    </w:p>
    <w:p>
      <w:pPr>
        <w:pStyle w:val="FirstParagraph"/>
      </w:pPr>
      <w:r>
        <w:t xml:space="preserve">OWASP LLM06:2025 Excessive Agency </w:t>
      </w:r>
      <w:r>
        <w:rPr>
          <w:rFonts w:hint="eastAsia"/>
        </w:rPr>
        <w:t xml:space="preserve">将</w:t>
      </w:r>
      <w:r>
        <w:t xml:space="preserve"> Agent </w:t>
      </w:r>
      <w:r>
        <w:rPr>
          <w:rFonts w:hint="eastAsia"/>
        </w:rPr>
        <w:t xml:space="preserve">风险归纳为</w:t>
      </w:r>
      <w:r>
        <w:t xml:space="preserve"> excessive functionality、excessive permissions、excessive </w:t>
      </w:r>
      <w:r>
        <w:rPr>
          <w:rFonts w:hint="eastAsia"/>
        </w:rPr>
        <w:t xml:space="preserve">autonomy：Agent</w:t>
      </w:r>
      <w:r>
        <w:t xml:space="preserve"> </w:t>
      </w:r>
      <w:r>
        <w:rPr>
          <w:rFonts w:hint="eastAsia"/>
        </w:rPr>
        <w:t xml:space="preserve">工具过多、权限过大、关键动作缺少人工确认，都会把提示注入、幻觉或工具误用放大为真实破坏。OWASP</w:t>
      </w:r>
      <w:r>
        <w:t xml:space="preserve"> </w:t>
      </w:r>
      <w:r>
        <w:rPr>
          <w:rFonts w:hint="eastAsia"/>
        </w:rPr>
        <w:t xml:space="preserve">还明确建议减少工具、缩小工具功能、避免开放式</w:t>
      </w:r>
      <w:r>
        <w:t xml:space="preserve"> shell/fetch URL </w:t>
      </w:r>
      <w:r>
        <w:rPr>
          <w:rFonts w:hint="eastAsia"/>
        </w:rPr>
        <w:t xml:space="preserve">等工具、最小化权限、要求人工审批，并在下游系统执行完整授权校验。</w:t>
      </w:r>
    </w:p>
    <w:p>
      <w:pPr>
        <w:pStyle w:val="BodyText"/>
      </w:pPr>
      <w:r>
        <w:rPr>
          <w:rFonts w:hint="eastAsia"/>
        </w:rPr>
        <w:t xml:space="preserve">对应用户痛点：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“只读工具”实际可写、可删、可联网，用户难以确认工具边界。</w:t>
      </w:r>
    </w:p>
    <w:p>
      <w:pPr>
        <w:pStyle w:val="Compact"/>
        <w:numPr>
          <w:ilvl w:val="0"/>
          <w:numId w:val="1003"/>
        </w:numPr>
      </w:pPr>
      <w:r>
        <w:t xml:space="preserve">AI coding </w:t>
      </w:r>
      <w:r>
        <w:rPr>
          <w:rFonts w:hint="eastAsia"/>
        </w:rPr>
        <w:t xml:space="preserve">工具最常见的危险能力不是回答，而是</w:t>
      </w:r>
      <w:r>
        <w:t xml:space="preserve"> </w:t>
      </w:r>
      <w:r>
        <w:rPr>
          <w:rFonts w:hint="eastAsia"/>
          <w:b/>
          <w:bCs/>
        </w:rPr>
        <w:t xml:space="preserve">shell、文件系统、网络、插件/skills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用户希望保留</w:t>
      </w:r>
      <w:r>
        <w:t xml:space="preserve"> Agent </w:t>
      </w:r>
      <w:r>
        <w:rPr>
          <w:rFonts w:hint="eastAsia"/>
        </w:rPr>
        <w:t xml:space="preserve">效率，但需要像安全带一样的</w:t>
      </w:r>
      <w:r>
        <w:t xml:space="preserve"> runtime guardrail。</w:t>
      </w:r>
    </w:p>
    <w:p>
      <w:pPr>
        <w:pStyle w:val="FirstParagraph"/>
      </w:pPr>
      <w:r>
        <w:rPr>
          <w:rFonts w:hint="eastAsia"/>
        </w:rPr>
        <w:t xml:space="preserve">来源：</w:t>
      </w:r>
    </w:p>
    <w:p>
      <w:pPr>
        <w:pStyle w:val="Compact"/>
        <w:numPr>
          <w:ilvl w:val="0"/>
          <w:numId w:val="1004"/>
        </w:numPr>
      </w:pPr>
      <w:r>
        <w:t xml:space="preserve">OWASP LLM06:2025 Excessive </w:t>
      </w:r>
      <w:r>
        <w:rPr>
          <w:rFonts w:hint="eastAsia"/>
        </w:rPr>
        <w:t xml:space="preserve">Agency：</w:t>
      </w:r>
      <w:hyperlink r:id="rId11">
        <w:r>
          <w:rPr>
            <w:rStyle w:val="Hyperlink"/>
          </w:rPr>
          <w:t xml:space="preserve">https://genai.owasp.org/llmrisk/llm062025-excessive-agency/</w:t>
        </w:r>
      </w:hyperlink>
    </w:p>
    <w:p>
      <w:pPr>
        <w:pStyle w:val="Compact"/>
        <w:numPr>
          <w:ilvl w:val="0"/>
          <w:numId w:val="1004"/>
        </w:numPr>
      </w:pPr>
      <w:r>
        <w:t xml:space="preserve">OWASP Agentic AI Threats and </w:t>
      </w:r>
      <w:r>
        <w:rPr>
          <w:rFonts w:hint="eastAsia"/>
        </w:rPr>
        <w:t xml:space="preserve">Mitigations：</w:t>
      </w:r>
      <w:hyperlink r:id="rId12">
        <w:r>
          <w:rPr>
            <w:rStyle w:val="Hyperlink"/>
          </w:rPr>
          <w:t xml:space="preserve">https://genai.owasp.org/resource/agentic-ai-threats-and-mitigations/</w:t>
        </w:r>
      </w:hyperlink>
    </w:p>
    <w:bookmarkEnd w:id="13"/>
    <w:bookmarkStart w:id="17" w:name="ai-编码和-agent-skills-已经把开发者本机变成新攻击面"/>
    <w:p>
      <w:pPr>
        <w:pStyle w:val="Heading3"/>
      </w:pPr>
      <w:r>
        <w:t xml:space="preserve">1.3 AI </w:t>
      </w:r>
      <w:r>
        <w:rPr>
          <w:rFonts w:hint="eastAsia"/>
        </w:rPr>
        <w:t xml:space="preserve">编码和</w:t>
      </w:r>
      <w:r>
        <w:t xml:space="preserve"> Agent Skills </w:t>
      </w:r>
      <w:r>
        <w:rPr>
          <w:rFonts w:hint="eastAsia"/>
        </w:rPr>
        <w:t xml:space="preserve">已经把“开发者本机”变成新攻击面</w:t>
      </w:r>
    </w:p>
    <w:p>
      <w:pPr>
        <w:pStyle w:val="FirstParagraph"/>
      </w:pPr>
      <w:r>
        <w:t xml:space="preserve">GitGuardian 2026 State of Secrets Sprawl </w:t>
      </w:r>
      <w:r>
        <w:rPr>
          <w:rFonts w:hint="eastAsia"/>
        </w:rPr>
        <w:t xml:space="preserve">报告显示，2025</w:t>
      </w:r>
      <w:r>
        <w:t xml:space="preserve"> </w:t>
      </w:r>
      <w:r>
        <w:rPr>
          <w:rFonts w:hint="eastAsia"/>
        </w:rPr>
        <w:t xml:space="preserve">年公开</w:t>
      </w:r>
      <w:r>
        <w:t xml:space="preserve"> GitHub </w:t>
      </w:r>
      <w:r>
        <w:rPr>
          <w:rFonts w:hint="eastAsia"/>
        </w:rPr>
        <w:t xml:space="preserve">提交中新检测到</w:t>
      </w:r>
      <w:r>
        <w:t xml:space="preserve"> 28,649,024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secrets，AI-service</w:t>
      </w:r>
      <w:r>
        <w:t xml:space="preserve"> secrets </w:t>
      </w:r>
      <w:r>
        <w:rPr>
          <w:rFonts w:hint="eastAsia"/>
        </w:rPr>
        <w:t xml:space="preserve">同比增长</w:t>
      </w:r>
      <w:r>
        <w:t xml:space="preserve"> </w:t>
      </w:r>
      <w:r>
        <w:rPr>
          <w:rFonts w:hint="eastAsia"/>
        </w:rPr>
        <w:t xml:space="preserve">81%，AI-assisted</w:t>
      </w:r>
      <w:r>
        <w:t xml:space="preserve"> commits </w:t>
      </w:r>
      <w:r>
        <w:rPr>
          <w:rFonts w:hint="eastAsia"/>
        </w:rPr>
        <w:t xml:space="preserve">中泄密约为普通基线的</w:t>
      </w:r>
      <w:r>
        <w:t xml:space="preserve"> 2 </w:t>
      </w:r>
      <w:r>
        <w:rPr>
          <w:rFonts w:hint="eastAsia"/>
        </w:rPr>
        <w:t xml:space="preserve">倍；MCP</w:t>
      </w:r>
      <w:r>
        <w:t xml:space="preserve"> </w:t>
      </w:r>
      <w:r>
        <w:rPr>
          <w:rFonts w:hint="eastAsia"/>
        </w:rPr>
        <w:t xml:space="preserve">配置文件也暴露了大量</w:t>
      </w:r>
      <w:r>
        <w:t xml:space="preserve"> API </w:t>
      </w:r>
      <w:r>
        <w:rPr>
          <w:rFonts w:hint="eastAsia"/>
        </w:rPr>
        <w:t xml:space="preserve">key、数据库连接串和搜索/AI</w:t>
      </w:r>
      <w:r>
        <w:t xml:space="preserve"> </w:t>
      </w:r>
      <w:r>
        <w:rPr>
          <w:rFonts w:hint="eastAsia"/>
        </w:rPr>
        <w:t xml:space="preserve">服务密钥。Snyk</w:t>
      </w:r>
      <w:r>
        <w:t xml:space="preserve"> </w:t>
      </w:r>
      <w:r>
        <w:rPr>
          <w:rFonts w:hint="eastAsia"/>
        </w:rPr>
        <w:t xml:space="preserve">对</w:t>
      </w:r>
      <w:r>
        <w:t xml:space="preserve"> Agent Skills </w:t>
      </w:r>
      <w:r>
        <w:rPr>
          <w:rFonts w:hint="eastAsia"/>
        </w:rPr>
        <w:t xml:space="preserve">生态的研究显示，Agent</w:t>
      </w:r>
      <w:r>
        <w:t xml:space="preserve"> skills </w:t>
      </w:r>
      <w:r>
        <w:rPr>
          <w:rFonts w:hint="eastAsia"/>
        </w:rPr>
        <w:t xml:space="preserve">可以继承</w:t>
      </w:r>
      <w:r>
        <w:t xml:space="preserve"> </w:t>
      </w:r>
      <w:r>
        <w:rPr>
          <w:rFonts w:hint="eastAsia"/>
        </w:rPr>
        <w:t xml:space="preserve">shell、文件系统、环境变量/配置凭据和消息通道权限，且大量</w:t>
      </w:r>
      <w:r>
        <w:t xml:space="preserve"> skills </w:t>
      </w:r>
      <w:r>
        <w:rPr>
          <w:rFonts w:hint="eastAsia"/>
        </w:rPr>
        <w:t xml:space="preserve">存在关键安全问题或恶意</w:t>
      </w:r>
      <w:r>
        <w:t xml:space="preserve"> payload。</w:t>
      </w:r>
    </w:p>
    <w:p>
      <w:pPr>
        <w:pStyle w:val="BodyText"/>
      </w:pPr>
      <w:r>
        <w:rPr>
          <w:rFonts w:hint="eastAsia"/>
        </w:rPr>
        <w:t xml:space="preserve">对应用户痛点：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开发者电脑上有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、云凭证、SSH</w:t>
      </w:r>
      <w:r>
        <w:t xml:space="preserve"> key、npm/pip token、MCP </w:t>
      </w:r>
      <w:r>
        <w:rPr>
          <w:rFonts w:hint="eastAsia"/>
        </w:rPr>
        <w:t xml:space="preserve">配置，Agent</w:t>
      </w:r>
      <w:r>
        <w:t xml:space="preserve"> </w:t>
      </w:r>
      <w:r>
        <w:rPr>
          <w:rFonts w:hint="eastAsia"/>
        </w:rPr>
        <w:t xml:space="preserve">一旦被提示注入或供应链投毒，会把本机变成外泄跳板。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企业扫描代码仓库不够，因为</w:t>
      </w:r>
      <w:r>
        <w:t xml:space="preserve"> secrets </w:t>
      </w:r>
      <w:r>
        <w:rPr>
          <w:rFonts w:hint="eastAsia"/>
        </w:rPr>
        <w:t xml:space="preserve">还可能存在协作工具、配置文件、开发者工作站和</w:t>
      </w:r>
      <w:r>
        <w:t xml:space="preserve"> Agent </w:t>
      </w:r>
      <w:r>
        <w:rPr>
          <w:rFonts w:hint="eastAsia"/>
        </w:rPr>
        <w:t xml:space="preserve">工具链里。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用户真正要解决的是“哪个</w:t>
      </w:r>
      <w:r>
        <w:t xml:space="preserve"> Agent </w:t>
      </w:r>
      <w:r>
        <w:rPr>
          <w:rFonts w:hint="eastAsia"/>
        </w:rPr>
        <w:t xml:space="preserve">在哪个任务里读了什么秘密、接着连向哪里、是否应该阻断”。</w:t>
      </w:r>
    </w:p>
    <w:p>
      <w:pPr>
        <w:pStyle w:val="FirstParagraph"/>
      </w:pPr>
      <w:r>
        <w:rPr>
          <w:rFonts w:hint="eastAsia"/>
        </w:rPr>
        <w:t xml:space="preserve">来源：</w:t>
      </w:r>
    </w:p>
    <w:p>
      <w:pPr>
        <w:pStyle w:val="Compact"/>
        <w:numPr>
          <w:ilvl w:val="0"/>
          <w:numId w:val="1006"/>
        </w:numPr>
      </w:pPr>
      <w:r>
        <w:t xml:space="preserve">GitGuardian State of Secrets Sprawl </w:t>
      </w:r>
      <w:r>
        <w:rPr>
          <w:rFonts w:hint="eastAsia"/>
        </w:rPr>
        <w:t xml:space="preserve">2026：</w:t>
      </w:r>
      <w:hyperlink r:id="rId14">
        <w:r>
          <w:rPr>
            <w:rStyle w:val="Hyperlink"/>
          </w:rPr>
          <w:t xml:space="preserve">https://www.gitguardian.com/state-of-secrets-sprawl-report-2026</w:t>
        </w:r>
      </w:hyperlink>
    </w:p>
    <w:p>
      <w:pPr>
        <w:pStyle w:val="Compact"/>
        <w:numPr>
          <w:ilvl w:val="0"/>
          <w:numId w:val="1006"/>
        </w:numPr>
      </w:pPr>
      <w:r>
        <w:t xml:space="preserve">Snyk Clinejection / AI Agent supply-chain </w:t>
      </w:r>
      <w:r>
        <w:rPr>
          <w:rFonts w:hint="eastAsia"/>
        </w:rPr>
        <w:t xml:space="preserve">attack：</w:t>
      </w:r>
      <w:hyperlink r:id="rId15">
        <w:r>
          <w:rPr>
            <w:rStyle w:val="Hyperlink"/>
          </w:rPr>
          <w:t xml:space="preserve">https://snyk.io/blog/cline-supply-chain-attack-prompt-injection-github-actions/</w:t>
        </w:r>
      </w:hyperlink>
    </w:p>
    <w:p>
      <w:pPr>
        <w:pStyle w:val="Compact"/>
        <w:numPr>
          <w:ilvl w:val="0"/>
          <w:numId w:val="1006"/>
        </w:numPr>
      </w:pPr>
      <w:r>
        <w:t xml:space="preserve">Snyk </w:t>
      </w:r>
      <w:r>
        <w:rPr>
          <w:rFonts w:hint="eastAsia"/>
        </w:rPr>
        <w:t xml:space="preserve">ToxicSkills：</w:t>
      </w:r>
      <w:hyperlink r:id="rId16">
        <w:r>
          <w:rPr>
            <w:rStyle w:val="Hyperlink"/>
          </w:rPr>
          <w:t xml:space="preserve">https://snyk.io/blog/toxicskills-malicious-ai-agent-skills-clawhub/</w:t>
        </w:r>
      </w:hyperlink>
    </w:p>
    <w:bookmarkEnd w:id="17"/>
    <w:bookmarkStart w:id="19" w:name="nist-关注跨生命周期治理而本项目提供运行时证据层"/>
    <w:p>
      <w:pPr>
        <w:pStyle w:val="Heading3"/>
      </w:pPr>
      <w:r>
        <w:t xml:space="preserve">1.4 NIST </w:t>
      </w:r>
      <w:r>
        <w:rPr>
          <w:rFonts w:hint="eastAsia"/>
        </w:rPr>
        <w:t xml:space="preserve">关注跨生命周期治理，而本项目提供运行时证据层</w:t>
      </w:r>
    </w:p>
    <w:p>
      <w:pPr>
        <w:pStyle w:val="FirstParagraph"/>
      </w:pPr>
      <w:r>
        <w:t xml:space="preserve">NIST AI 600-1 </w:t>
      </w:r>
      <w:r>
        <w:rPr>
          <w:rFonts w:hint="eastAsia"/>
        </w:rPr>
        <w:t xml:space="preserve">是</w:t>
      </w:r>
      <w:r>
        <w:t xml:space="preserve"> AI RMF </w:t>
      </w:r>
      <w:r>
        <w:rPr>
          <w:rFonts w:hint="eastAsia"/>
        </w:rPr>
        <w:t xml:space="preserve">面向生成式</w:t>
      </w:r>
      <w:r>
        <w:t xml:space="preserve"> AI </w:t>
      </w:r>
      <w:r>
        <w:rPr>
          <w:rFonts w:hint="eastAsia"/>
        </w:rPr>
        <w:t xml:space="preserve">的跨行业</w:t>
      </w:r>
      <w:r>
        <w:t xml:space="preserve"> </w:t>
      </w:r>
      <w:r>
        <w:rPr>
          <w:rFonts w:hint="eastAsia"/>
        </w:rPr>
        <w:t xml:space="preserve">profile，强调组织需要把可信、负责和风险管理纳入</w:t>
      </w:r>
      <w:r>
        <w:t xml:space="preserve"> AI </w:t>
      </w:r>
      <w:r>
        <w:rPr>
          <w:rFonts w:hint="eastAsia"/>
        </w:rPr>
        <w:t xml:space="preserve">产品全生命周期。对本项目而言，NIST</w:t>
      </w:r>
      <w:r>
        <w:t xml:space="preserve"> </w:t>
      </w:r>
      <w:r>
        <w:rPr>
          <w:rFonts w:hint="eastAsia"/>
        </w:rPr>
        <w:t xml:space="preserve">给出的是治理框架，本项目补的是落地证据层：把</w:t>
      </w:r>
      <w:r>
        <w:t xml:space="preserve"> Agent </w:t>
      </w:r>
      <w:r>
        <w:rPr>
          <w:rFonts w:hint="eastAsia"/>
        </w:rPr>
        <w:t xml:space="preserve">的进程、文件、网络和策略行为转化为可度量、可回放、可审计的事实。</w:t>
      </w:r>
    </w:p>
    <w:p>
      <w:pPr>
        <w:pStyle w:val="BodyText"/>
      </w:pPr>
      <w:r>
        <w:rPr>
          <w:rFonts w:hint="eastAsia"/>
        </w:rPr>
        <w:t xml:space="preserve">来源：</w:t>
      </w:r>
    </w:p>
    <w:p>
      <w:pPr>
        <w:pStyle w:val="Compact"/>
        <w:numPr>
          <w:ilvl w:val="0"/>
          <w:numId w:val="1007"/>
        </w:numPr>
      </w:pPr>
      <w:r>
        <w:t xml:space="preserve">NIST AI </w:t>
      </w:r>
      <w:r>
        <w:rPr>
          <w:rFonts w:hint="eastAsia"/>
        </w:rPr>
        <w:t xml:space="preserve">600-1：</w:t>
      </w:r>
      <w:hyperlink r:id="rId18">
        <w:r>
          <w:rPr>
            <w:rStyle w:val="Hyperlink"/>
          </w:rPr>
          <w:t xml:space="preserve">https://www.nist.gov/publications/artificial-intelligence-risk-management-framework-generative-artificial-intelligence</w:t>
        </w:r>
      </w:hyperlink>
    </w:p>
    <w:bookmarkEnd w:id="19"/>
    <w:bookmarkEnd w:id="20"/>
    <w:bookmarkStart w:id="21" w:name="用户痛点画像"/>
    <w:p>
      <w:pPr>
        <w:pStyle w:val="Heading2"/>
      </w:pPr>
      <w:r>
        <w:t xml:space="preserve">2. </w:t>
      </w:r>
      <w:r>
        <w:rPr>
          <w:rFonts w:hint="eastAsia"/>
        </w:rPr>
        <w:t xml:space="preserve">用户痛点画像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真实担忧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本项目切入话术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coding </w:t>
            </w:r>
            <w:r>
              <w:rPr>
                <w:rFonts w:hint="eastAsia"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很好用，但不知道它是否越权读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rPr>
                <w:rFonts w:hint="eastAsia"/>
              </w:rPr>
              <w:t xml:space="preserve">、跑了危险命令、偷偷外联。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“不禁止你用</w:t>
            </w:r>
            <w:r>
              <w:t xml:space="preserve"> </w:t>
            </w:r>
            <w:r>
              <w:rPr>
                <w:rFonts w:hint="eastAsia"/>
              </w:rPr>
              <w:t xml:space="preserve">Agent，而是给每次</w:t>
            </w:r>
            <w:r>
              <w:t xml:space="preserve"> Agent </w:t>
            </w:r>
            <w:r>
              <w:rPr>
                <w:rFonts w:hint="eastAsia"/>
              </w:rPr>
              <w:t xml:space="preserve">执行装黑匣子和刹车。”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企业安全团队</w:t>
            </w:r>
          </w:p>
        </w:tc>
        <w:tc>
          <w:tcPr/>
          <w:p>
            <w:pPr>
              <w:pStyle w:val="Compact"/>
            </w:pPr>
            <w:r>
              <w:t xml:space="preserve">EDR </w:t>
            </w:r>
            <w:r>
              <w:rPr>
                <w:rFonts w:hint="eastAsia"/>
              </w:rPr>
              <w:t xml:space="preserve">看得到进程，但不知道是不是某个</w:t>
            </w:r>
            <w:r>
              <w:t xml:space="preserve"> Agent task </w:t>
            </w:r>
            <w:r>
              <w:rPr>
                <w:rFonts w:hint="eastAsia"/>
              </w:rPr>
              <w:t xml:space="preserve">触发；Prompt</w:t>
            </w:r>
            <w:r>
              <w:t xml:space="preserve"> </w:t>
            </w:r>
            <w:r>
              <w:rPr>
                <w:rFonts w:hint="eastAsia"/>
              </w:rPr>
              <w:t xml:space="preserve">安全看不到</w:t>
            </w:r>
            <w:r>
              <w:t xml:space="preserve"> OS </w:t>
            </w:r>
            <w:r>
              <w:rPr>
                <w:rFonts w:hint="eastAsia"/>
              </w:rPr>
              <w:t xml:space="preserve">行为。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“把</w:t>
            </w:r>
            <w:r>
              <w:t xml:space="preserve"> </w:t>
            </w:r>
            <w:r>
              <w:rPr>
                <w:rFonts w:hint="eastAsia"/>
              </w:rPr>
              <w:t xml:space="preserve">tool_call、PID、文件、网络和策略决策串成一条证据链。”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研发效能/平台团队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希望推广</w:t>
            </w:r>
            <w:r>
              <w:t xml:space="preserve"> </w:t>
            </w:r>
            <w:r>
              <w:rPr>
                <w:rFonts w:hint="eastAsia"/>
              </w:rPr>
              <w:t xml:space="preserve">Codex/Claude/Gemini/Copilot，但怕合规和事故追责。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“先观察、再告警、再阻断，支持灰度策略和审计报表。”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高校/竞赛评委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希望看到硬技术，不想只看大屏和概念。</w:t>
            </w:r>
          </w:p>
        </w:tc>
        <w:tc>
          <w:tcPr/>
          <w:p>
            <w:pPr>
              <w:pStyle w:val="Compact"/>
            </w:pPr>
            <w:r>
              <w:t xml:space="preserve">“BPF LSM/cgroup </w:t>
            </w:r>
            <w:r>
              <w:rPr>
                <w:rFonts w:hint="eastAsia"/>
              </w:rPr>
              <w:t xml:space="preserve">在内核决策点返回</w:t>
            </w:r>
            <w:r>
              <w:t xml:space="preserve"> EACCES </w:t>
            </w:r>
            <w:r>
              <w:rPr>
                <w:rFonts w:hint="eastAsia"/>
              </w:rPr>
              <w:t xml:space="preserve">或拒绝</w:t>
            </w:r>
            <w:r>
              <w:t xml:space="preserve"> </w:t>
            </w:r>
            <w:r>
              <w:rPr>
                <w:rFonts w:hint="eastAsia"/>
              </w:rPr>
              <w:t xml:space="preserve">connect，并有</w:t>
            </w:r>
            <w:r>
              <w:t xml:space="preserve"> smoke </w:t>
            </w:r>
            <w:r>
              <w:rPr>
                <w:rFonts w:hint="eastAsia"/>
              </w:rPr>
              <w:t xml:space="preserve">脚本验证。”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实验室/课程</w:t>
            </w:r>
          </w:p>
        </w:tc>
        <w:tc>
          <w:tcPr/>
          <w:p>
            <w:pPr>
              <w:pStyle w:val="Compact"/>
            </w:pPr>
            <w:r>
              <w:t xml:space="preserve">eBPF </w:t>
            </w:r>
            <w:r>
              <w:rPr>
                <w:rFonts w:hint="eastAsia"/>
              </w:rPr>
              <w:t xml:space="preserve">难教，Agent</w:t>
            </w:r>
            <w:r>
              <w:t xml:space="preserve"> </w:t>
            </w:r>
            <w:r>
              <w:rPr>
                <w:rFonts w:hint="eastAsia"/>
              </w:rPr>
              <w:t xml:space="preserve">安全又太抽象。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“用低代码策略和执行图谱把内核安全实验变成可演示项目。”</w:t>
            </w:r>
          </w:p>
        </w:tc>
      </w:tr>
    </w:tbl>
    <w:bookmarkEnd w:id="21"/>
    <w:bookmarkStart w:id="22" w:name="本仓库代码实现证据"/>
    <w:p>
      <w:pPr>
        <w:pStyle w:val="Heading2"/>
      </w:pPr>
      <w:r>
        <w:t xml:space="preserve">3. </w:t>
      </w:r>
      <w:r>
        <w:rPr>
          <w:rFonts w:hint="eastAsia"/>
        </w:rPr>
        <w:t xml:space="preserve">本仓库代码实现证据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对应用户痛点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BPF LSM </w:t>
            </w:r>
            <w:r>
              <w:rPr>
                <w:rFonts w:hint="eastAsia"/>
              </w:rPr>
              <w:t xml:space="preserve">同步阻断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backend/ebpf/lsm_enforcer.c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SEC("lsm/bprm_check_security")</w:t>
            </w:r>
            <w:r>
              <w:t xml:space="preserve">、</w:t>
            </w:r>
            <w:r>
              <w:rPr>
                <w:rStyle w:val="VerbatimChar"/>
              </w:rPr>
              <w:t xml:space="preserve">SEC("lsm/file_open")</w:t>
            </w:r>
            <w:r>
              <w:t xml:space="preserve">、</w:t>
            </w:r>
            <w:r>
              <w:rPr>
                <w:rStyle w:val="VerbatimChar"/>
              </w:rPr>
              <w:t xml:space="preserve">file_permission</w:t>
            </w:r>
            <w:r>
              <w:t xml:space="preserve">、</w:t>
            </w:r>
            <w:r>
              <w:rPr>
                <w:rStyle w:val="VerbatimChar"/>
              </w:rPr>
              <w:t xml:space="preserve">mmap_file</w:t>
            </w:r>
            <w:r>
              <w:t xml:space="preserve">、</w:t>
            </w:r>
            <w:r>
              <w:rPr>
                <w:rStyle w:val="VerbatimChar"/>
              </w:rPr>
              <w:t xml:space="preserve">file_mprotect</w:t>
            </w:r>
            <w:r>
              <w:t xml:space="preserve">、</w:t>
            </w:r>
            <w:r>
              <w:rPr>
                <w:rStyle w:val="VerbatimChar"/>
              </w:rPr>
              <w:t xml:space="preserve">inode_*</w:t>
            </w:r>
            <w:r>
              <w:rPr>
                <w:rFonts w:hint="eastAsia"/>
              </w:rPr>
              <w:t xml:space="preserve">，命中</w:t>
            </w:r>
            <w:r>
              <w:t xml:space="preserve"> map </w:t>
            </w:r>
            <w:r>
              <w:rPr>
                <w:rFonts w:hint="eastAsia"/>
              </w:rPr>
              <w:t xml:space="preserve">后返回</w:t>
            </w:r>
            <w:r>
              <w:t xml:space="preserve"> </w:t>
            </w:r>
            <w:r>
              <w:rPr>
                <w:rStyle w:val="VerbatimChar"/>
              </w:rPr>
              <w:t xml:space="preserve">-EACCES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让“禁止执行</w:t>
            </w:r>
            <w:r>
              <w:t xml:space="preserve"> nc / </w:t>
            </w:r>
            <w:r>
              <w:rPr>
                <w:rFonts w:hint="eastAsia"/>
              </w:rPr>
              <w:t xml:space="preserve">禁止读取私钥</w:t>
            </w:r>
            <w:r>
              <w:t xml:space="preserve"> / </w:t>
            </w:r>
            <w:r>
              <w:rPr>
                <w:rFonts w:hint="eastAsia"/>
              </w:rPr>
              <w:t xml:space="preserve">禁止重命名敏感文件”在行为完成前失败，而不是事后告警。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cgroup </w:t>
            </w:r>
            <w:r>
              <w:rPr>
                <w:rFonts w:hint="eastAsia"/>
              </w:rPr>
              <w:t xml:space="preserve">网络阻断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backend/ebpf/cgroup_sandbox.c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SEC("cgroup/connect4")</w:t>
            </w:r>
            <w:r>
              <w:t xml:space="preserve">、</w:t>
            </w:r>
            <w:r>
              <w:rPr>
                <w:rStyle w:val="VerbatimChar"/>
              </w:rPr>
              <w:t xml:space="preserve">connect6</w:t>
            </w:r>
            <w:r>
              <w:t xml:space="preserve">、</w:t>
            </w:r>
            <w:r>
              <w:rPr>
                <w:rStyle w:val="VerbatimChar"/>
              </w:rPr>
              <w:t xml:space="preserve">sendmsg4</w:t>
            </w:r>
            <w:r>
              <w:t xml:space="preserve">、</w:t>
            </w:r>
            <w:r>
              <w:rPr>
                <w:rStyle w:val="VerbatimChar"/>
              </w:rPr>
              <w:t xml:space="preserve">sendmsg6</w:t>
            </w:r>
            <w:r>
              <w:rPr>
                <w:rFonts w:hint="eastAsia"/>
              </w:rPr>
              <w:t xml:space="preserve">，支持</w:t>
            </w:r>
            <w:r>
              <w:t xml:space="preserve"> cgroup、IPv4/IPv6、IPv4-mapped </w:t>
            </w:r>
            <w:r>
              <w:rPr>
                <w:rFonts w:hint="eastAsia"/>
              </w:rPr>
              <w:t xml:space="preserve">IPv6、端口阻断。</w:t>
            </w:r>
          </w:p>
        </w:tc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或子进程异常外联时，可以按</w:t>
            </w:r>
            <w:r>
              <w:t xml:space="preserve"> PID cgroup、IP </w:t>
            </w:r>
            <w:r>
              <w:rPr>
                <w:rFonts w:hint="eastAsia"/>
              </w:rPr>
              <w:t xml:space="preserve">或端口在内核层拒绝。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进程树归因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backend/event_context.go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processContextStore</w:t>
            </w:r>
            <w:r>
              <w:t xml:space="preserve"> </w:t>
            </w:r>
            <w:r>
              <w:rPr>
                <w:rFonts w:hint="eastAsia"/>
              </w:rPr>
              <w:t xml:space="preserve">保存</w:t>
            </w:r>
            <w:r>
              <w:t xml:space="preserve"> </w:t>
            </w:r>
            <w:r>
              <w:rPr>
                <w:rStyle w:val="VerbatimChar"/>
              </w:rPr>
              <w:t xml:space="preserve">agent_run_id/task_id/tool_call_id/trace_id</w:t>
            </w:r>
            <w:r>
              <w:rPr>
                <w:rFonts w:hint="eastAsia"/>
              </w:rPr>
              <w:t xml:space="preserve">，子进程可从父</w:t>
            </w:r>
            <w:r>
              <w:t xml:space="preserve"> PID </w:t>
            </w:r>
            <w:r>
              <w:rPr>
                <w:rFonts w:hint="eastAsia"/>
              </w:rPr>
              <w:t xml:space="preserve">或</w:t>
            </w:r>
            <w:r>
              <w:t xml:space="preserve"> cgroup </w:t>
            </w:r>
            <w:r>
              <w:rPr>
                <w:rFonts w:hint="eastAsia"/>
              </w:rPr>
              <w:t xml:space="preserve">继承上下文。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  <w:r>
              <w:t xml:space="preserve"> Agent </w:t>
            </w:r>
            <w:r>
              <w:rPr>
                <w:rFonts w:hint="eastAsia"/>
              </w:rPr>
              <w:t xml:space="preserve">通过</w:t>
            </w:r>
            <w:r>
              <w:t xml:space="preserve"> shell/python/node/git/npm/curl </w:t>
            </w:r>
            <w:r>
              <w:rPr>
                <w:rFonts w:hint="eastAsia"/>
              </w:rPr>
              <w:t xml:space="preserve">执行时“原始</w:t>
            </w:r>
            <w:r>
              <w:t xml:space="preserve"> Agent </w:t>
            </w:r>
            <w:r>
              <w:rPr>
                <w:rFonts w:hint="eastAsia"/>
              </w:rPr>
              <w:t xml:space="preserve">丢失”的问题。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统一证据模型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backend/event_envelope.go</w:t>
            </w:r>
            <w:r>
              <w:rPr>
                <w:rFonts w:hint="eastAsia"/>
              </w:rPr>
              <w:t xml:space="preserve">：将</w:t>
            </w:r>
            <w:r>
              <w:t xml:space="preserve"> wrapper、native_hook、mcp、process、network、exec、file、policy </w:t>
            </w:r>
            <w:r>
              <w:rPr>
                <w:rFonts w:hint="eastAsia"/>
              </w:rPr>
              <w:t xml:space="preserve">事件归一为</w:t>
            </w:r>
            <w:r>
              <w:t xml:space="preserve"> </w:t>
            </w:r>
            <w:r>
              <w:rPr>
                <w:rStyle w:val="VerbatimChar"/>
              </w:rPr>
              <w:t xml:space="preserve">EventEnvelope</w:t>
            </w:r>
            <w:r>
              <w:t xml:space="preserve">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便于审计、OTLP/MCP</w:t>
            </w:r>
            <w:r>
              <w:t xml:space="preserve"> </w:t>
            </w:r>
            <w:r>
              <w:rPr>
                <w:rFonts w:hint="eastAsia"/>
              </w:rPr>
              <w:t xml:space="preserve">下游集成和竞赛演示，不只是前端表格。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语义-事实一致性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backend/semantic_alerts.go</w:t>
            </w:r>
            <w:r>
              <w:rPr>
                <w:rFonts w:hint="eastAsia"/>
              </w:rPr>
              <w:t xml:space="preserve">：识别</w:t>
            </w:r>
            <w:r>
              <w:t xml:space="preserve"> </w:t>
            </w:r>
            <w:r>
              <w:rPr>
                <w:rStyle w:val="VerbatimChar"/>
              </w:rPr>
              <w:t xml:space="preserve">SECRET_ACCESS</w:t>
            </w:r>
            <w:r>
              <w:t xml:space="preserve">、</w:t>
            </w:r>
            <w:r>
              <w:rPr>
                <w:rStyle w:val="VerbatimChar"/>
              </w:rPr>
              <w:t xml:space="preserve">WORKSPACE_ESCAPE</w:t>
            </w:r>
            <w:r>
              <w:t xml:space="preserve">、</w:t>
            </w:r>
            <w:r>
              <w:rPr>
                <w:rStyle w:val="VerbatimChar"/>
              </w:rPr>
              <w:t xml:space="preserve">UNEXPECTED_NETWORK_EGRESS</w:t>
            </w:r>
            <w:r>
              <w:t xml:space="preserve">、</w:t>
            </w:r>
            <w:r>
              <w:rPr>
                <w:rStyle w:val="VerbatimChar"/>
              </w:rPr>
              <w:t xml:space="preserve">UNEXPECTED_CHILD_PROCESS</w:t>
            </w:r>
            <w:r>
              <w:t xml:space="preserve">、</w:t>
            </w:r>
            <w:r>
              <w:rPr>
                <w:rStyle w:val="VerbatimChar"/>
              </w:rPr>
              <w:t xml:space="preserve">TOKEN_EXFIL_RISK</w:t>
            </w:r>
            <w:r>
              <w:t xml:space="preserve">、</w:t>
            </w:r>
            <w:r>
              <w:rPr>
                <w:rStyle w:val="VerbatimChar"/>
              </w:rPr>
              <w:t xml:space="preserve">MULTI_AGENT_FILE_CONTENTION</w:t>
            </w:r>
            <w:r>
              <w:t xml:space="preserve"> </w:t>
            </w:r>
            <w:r>
              <w:rPr>
                <w:rFonts w:hint="eastAsia"/>
              </w:rPr>
              <w:t xml:space="preserve">等。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把“只读任务却读密钥/外联/启动危险进程”的偏离行为讲清楚。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Agent </w:t>
            </w:r>
            <w:r>
              <w:rPr>
                <w:rFonts w:hint="eastAsia"/>
              </w:rPr>
              <w:t xml:space="preserve">元数据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backend/tls_agent_stream.go</w:t>
            </w:r>
            <w:r>
              <w:rPr>
                <w:rFonts w:hint="eastAsia"/>
              </w:rPr>
              <w:t xml:space="preserve">：仅提取</w:t>
            </w:r>
            <w:r>
              <w:t xml:space="preserve"> prompt/response </w:t>
            </w:r>
            <w:r>
              <w:rPr>
                <w:rFonts w:hint="eastAsia"/>
              </w:rPr>
              <w:t xml:space="preserve">摘要、长度、role、vendor，原文明文保留在显式启用的有界内存</w:t>
            </w:r>
            <w:r>
              <w:t xml:space="preserve"> store。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兼顾应用层语义关联与隐私/合规，避免默认采集敏感明文。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前端安全策略</w:t>
            </w:r>
            <w:r>
              <w:t xml:space="preserve">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frontend/src/components/config/ConfigSecurityTab.vue</w:t>
            </w:r>
            <w:r>
              <w:t xml:space="preserve"> </w:t>
            </w:r>
            <w:r>
              <w:rPr>
                <w:rFonts w:hint="eastAsia"/>
              </w:rPr>
              <w:t xml:space="preserve">展示</w:t>
            </w:r>
            <w:r>
              <w:t xml:space="preserve"> cgroup/BPF LSM attach </w:t>
            </w:r>
            <w:r>
              <w:rPr>
                <w:rFonts w:hint="eastAsia"/>
              </w:rPr>
              <w:t xml:space="preserve">状态、maps、active</w:t>
            </w:r>
            <w:r>
              <w:t xml:space="preserve"> blocks、decision </w:t>
            </w:r>
            <w:r>
              <w:rPr>
                <w:rFonts w:hint="eastAsia"/>
              </w:rPr>
              <w:t xml:space="preserve">counters，并提供</w:t>
            </w:r>
            <w:r>
              <w:t xml:space="preserve"> block/unblock </w:t>
            </w:r>
            <w:r>
              <w:rPr>
                <w:rFonts w:hint="eastAsia"/>
              </w:rPr>
              <w:t xml:space="preserve">控件。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安全团队能看见策略是否真的生效，而不是只相信配置文件。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低代码策略生成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frontend/src/components/plugins/recipes.ts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transpiler.ts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  <w:r>
              <w:t xml:space="preserve"> nc </w:t>
            </w:r>
            <w:r>
              <w:rPr>
                <w:rFonts w:hint="eastAsia"/>
              </w:rPr>
              <w:t xml:space="preserve">阻断、SSH</w:t>
            </w:r>
            <w:r>
              <w:t xml:space="preserve"> </w:t>
            </w:r>
            <w:r>
              <w:rPr>
                <w:rFonts w:hint="eastAsia"/>
              </w:rPr>
              <w:t xml:space="preserve">私钥读取保护、敏感</w:t>
            </w:r>
            <w:r>
              <w:t xml:space="preserve"> rename </w:t>
            </w:r>
            <w:r>
              <w:rPr>
                <w:rFonts w:hint="eastAsia"/>
              </w:rPr>
              <w:t xml:space="preserve">审计等</w:t>
            </w:r>
            <w:r>
              <w:t xml:space="preserve"> recipe </w:t>
            </w:r>
            <w:r>
              <w:rPr>
                <w:rFonts w:hint="eastAsia"/>
              </w:rPr>
              <w:t xml:space="preserve">并生成</w:t>
            </w:r>
            <w:r>
              <w:t xml:space="preserve"> LSM </w:t>
            </w:r>
            <w:r>
              <w:rPr>
                <w:rFonts w:hint="eastAsia"/>
              </w:rPr>
              <w:t xml:space="preserve">程序。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让非内核开发者能理解和演示</w:t>
            </w:r>
            <w:r>
              <w:t xml:space="preserve"> eBPF </w:t>
            </w:r>
            <w:r>
              <w:rPr>
                <w:rFonts w:hint="eastAsia"/>
              </w:rPr>
              <w:t xml:space="preserve">策略，降低教学和试点门槛。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验证脚本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scripts/os-enforcement-preflight.sh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scripts/os-enforcement-smoke.sh</w:t>
            </w:r>
            <w:r>
              <w:t xml:space="preserve"> </w:t>
            </w:r>
            <w:r>
              <w:rPr>
                <w:rFonts w:hint="eastAsia"/>
              </w:rPr>
              <w:t xml:space="preserve">检查对象</w:t>
            </w:r>
            <w:r>
              <w:t xml:space="preserve"> section、bpffs、BPF LSM、cgroup </w:t>
            </w:r>
            <w:r>
              <w:rPr>
                <w:rFonts w:hint="eastAsia"/>
              </w:rPr>
              <w:t xml:space="preserve">v2，并验证</w:t>
            </w:r>
            <w:r>
              <w:t xml:space="preserve"> LSM/cgroup deny。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回答评委“你怎么证明不是</w:t>
            </w:r>
            <w:r>
              <w:t xml:space="preserve"> PPT </w:t>
            </w:r>
            <w:r>
              <w:rPr>
                <w:rFonts w:hint="eastAsia"/>
              </w:rPr>
              <w:t xml:space="preserve">能力”的问题。</w:t>
            </w:r>
          </w:p>
        </w:tc>
      </w:tr>
    </w:tbl>
    <w:bookmarkEnd w:id="22"/>
    <w:bookmarkStart w:id="26" w:name="材料应强化的表达"/>
    <w:p>
      <w:pPr>
        <w:pStyle w:val="Heading2"/>
      </w:pPr>
      <w:r>
        <w:t xml:space="preserve">4. </w:t>
      </w:r>
      <w:r>
        <w:rPr>
          <w:rFonts w:hint="eastAsia"/>
        </w:rPr>
        <w:t xml:space="preserve">材料应强化的表达</w:t>
      </w:r>
    </w:p>
    <w:bookmarkStart w:id="23" w:name="痛点表达从ai-安全泛化改为三个不可见"/>
    <w:p>
      <w:pPr>
        <w:pStyle w:val="Heading3"/>
      </w:pPr>
      <w:r>
        <w:t xml:space="preserve">4.1 </w:t>
      </w:r>
      <w:r>
        <w:rPr>
          <w:rFonts w:hint="eastAsia"/>
        </w:rPr>
        <w:t xml:space="preserve">痛点表达从“AI</w:t>
      </w:r>
      <w:r>
        <w:t xml:space="preserve"> </w:t>
      </w:r>
      <w:r>
        <w:rPr>
          <w:rFonts w:hint="eastAsia"/>
        </w:rPr>
        <w:t xml:space="preserve">安全泛化”改为“三个不可见”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 xml:space="preserve">意图不可见</w:t>
      </w:r>
      <w:r>
        <w:rPr>
          <w:rFonts w:hint="eastAsia"/>
        </w:rPr>
        <w:t xml:space="preserve">：安全日志不知道哪个</w:t>
      </w:r>
      <w:r>
        <w:t xml:space="preserve"> tool call </w:t>
      </w:r>
      <w:r>
        <w:rPr>
          <w:rFonts w:hint="eastAsia"/>
        </w:rPr>
        <w:t xml:space="preserve">触发。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子进程链路不可见</w:t>
      </w:r>
      <w:r>
        <w:rPr>
          <w:rFonts w:hint="eastAsia"/>
        </w:rPr>
        <w:t xml:space="preserve">：真正危险行为在</w:t>
      </w:r>
      <w:r>
        <w:t xml:space="preserve"> shell/python/node/curl/npm </w:t>
      </w:r>
      <w:r>
        <w:rPr>
          <w:rFonts w:hint="eastAsia"/>
        </w:rPr>
        <w:t xml:space="preserve">中发生。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阻断是否生效不可见</w:t>
      </w:r>
      <w:r>
        <w:rPr>
          <w:rFonts w:hint="eastAsia"/>
        </w:rPr>
        <w:t xml:space="preserve">：普通日志只能说发生了，不能证明内核已拒绝。</w:t>
      </w:r>
    </w:p>
    <w:bookmarkEnd w:id="23"/>
    <w:bookmarkStart w:id="24" w:name="方案表达从可视化平台改为三层闭环"/>
    <w:p>
      <w:pPr>
        <w:pStyle w:val="Heading3"/>
      </w:pPr>
      <w:r>
        <w:t xml:space="preserve">4.2 </w:t>
      </w:r>
      <w:r>
        <w:rPr>
          <w:rFonts w:hint="eastAsia"/>
        </w:rPr>
        <w:t xml:space="preserve">方案表达从“可视化平台”改为“三层闭环”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看得见</w:t>
      </w:r>
      <w:r>
        <w:rPr>
          <w:rFonts w:hint="eastAsia"/>
        </w:rPr>
        <w:t xml:space="preserve">：eBPF</w:t>
      </w:r>
      <w:r>
        <w:t xml:space="preserve"> + EventEnvelope </w:t>
      </w:r>
      <w:r>
        <w:rPr>
          <w:rFonts w:hint="eastAsia"/>
        </w:rPr>
        <w:t xml:space="preserve">记录进程/文件/网络/策略事实。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说得清</w:t>
      </w:r>
      <w:r>
        <w:rPr>
          <w:rFonts w:hint="eastAsia"/>
        </w:rPr>
        <w:t xml:space="preserve">：Agent</w:t>
      </w:r>
      <w:r>
        <w:t xml:space="preserve"> run/task/tool </w:t>
      </w:r>
      <w:r>
        <w:rPr>
          <w:rFonts w:hint="eastAsia"/>
        </w:rPr>
        <w:t xml:space="preserve">与</w:t>
      </w:r>
      <w:r>
        <w:t xml:space="preserve"> PID/PPID/cgroup </w:t>
      </w:r>
      <w:r>
        <w:rPr>
          <w:rFonts w:hint="eastAsia"/>
        </w:rPr>
        <w:t xml:space="preserve">关联成执行图谱。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拦得住</w:t>
      </w:r>
      <w:r>
        <w:rPr>
          <w:rFonts w:hint="eastAsia"/>
        </w:rPr>
        <w:t xml:space="preserve">：BPF</w:t>
      </w:r>
      <w:r>
        <w:t xml:space="preserve"> LSM/cgroup/wrapper </w:t>
      </w:r>
      <w:r>
        <w:rPr>
          <w:rFonts w:hint="eastAsia"/>
        </w:rPr>
        <w:t xml:space="preserve">在高风险动作完成前阻断。</w:t>
      </w:r>
    </w:p>
    <w:bookmarkEnd w:id="24"/>
    <w:bookmarkStart w:id="25" w:name="商业表达从卖安全工具改为agent-落地安全保险"/>
    <w:p>
      <w:pPr>
        <w:pStyle w:val="Heading3"/>
      </w:pPr>
      <w:r>
        <w:t xml:space="preserve">4.3 </w:t>
      </w:r>
      <w:r>
        <w:rPr>
          <w:rFonts w:hint="eastAsia"/>
        </w:rPr>
        <w:t xml:space="preserve">商业表达从“卖安全工具”改为“Agent</w:t>
      </w:r>
      <w:r>
        <w:t xml:space="preserve"> </w:t>
      </w:r>
      <w:r>
        <w:rPr>
          <w:rFonts w:hint="eastAsia"/>
        </w:rPr>
        <w:t xml:space="preserve">落地安全保险”</w:t>
      </w:r>
    </w:p>
    <w:p>
      <w:pPr>
        <w:pStyle w:val="FirstParagraph"/>
      </w:pPr>
      <w:r>
        <w:rPr>
          <w:rFonts w:hint="eastAsia"/>
        </w:rPr>
        <w:t xml:space="preserve">企业真正要的是：不阻止研发团队用</w:t>
      </w:r>
      <w:r>
        <w:t xml:space="preserve"> </w:t>
      </w:r>
      <w:r>
        <w:rPr>
          <w:rFonts w:hint="eastAsia"/>
        </w:rPr>
        <w:t xml:space="preserve">Agent，但能回答四个问题：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它有没有越权读秘密？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它有没有异常外联？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它是不是从只读任务漂移到了执行命令？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出事后能不能复盘、归因、证明已控制？</w:t>
      </w:r>
    </w:p>
    <w:bookmarkEnd w:id="25"/>
    <w:bookmarkEnd w:id="26"/>
    <w:bookmarkStart w:id="27" w:name="申报书ppt建议新增演示链路"/>
    <w:p>
      <w:pPr>
        <w:pStyle w:val="Heading2"/>
      </w:pPr>
      <w:r>
        <w:t xml:space="preserve">5. </w:t>
      </w:r>
      <w:r>
        <w:rPr>
          <w:rFonts w:hint="eastAsia"/>
        </w:rPr>
        <w:t xml:space="preserve">申报书/PPT建议新增演示链路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启动</w:t>
      </w:r>
      <w:r>
        <w:t xml:space="preserve"> Agent </w:t>
      </w:r>
      <w:r>
        <w:rPr>
          <w:rFonts w:hint="eastAsia"/>
        </w:rPr>
        <w:t xml:space="preserve">任务：声明为“只读代码审查”。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Agent/子进程触发敏感行为：读取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id_rsa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Dashboard </w:t>
      </w:r>
      <w:r>
        <w:rPr>
          <w:rFonts w:hint="eastAsia"/>
        </w:rPr>
        <w:t xml:space="preserve">出现</w:t>
      </w:r>
      <w:r>
        <w:t xml:space="preserve"> </w:t>
      </w:r>
      <w:r>
        <w:rPr>
          <w:rStyle w:val="VerbatimChar"/>
        </w:rPr>
        <w:t xml:space="preserve">SECRET_ACCESS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SEMANTIC_MISMATCH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t xml:space="preserve">Execution Graph </w:t>
      </w:r>
      <w:r>
        <w:rPr>
          <w:rFonts w:hint="eastAsia"/>
        </w:rPr>
        <w:t xml:space="preserve">展示</w:t>
      </w:r>
      <w:r>
        <w:t xml:space="preserve"> Agent Run → Tool Call → shell/python/curl → File/Network。</w:t>
      </w:r>
    </w:p>
    <w:p>
      <w:pPr>
        <w:pStyle w:val="Compact"/>
        <w:numPr>
          <w:ilvl w:val="0"/>
          <w:numId w:val="1011"/>
        </w:numPr>
      </w:pPr>
      <w:r>
        <w:t xml:space="preserve">Security Policy </w:t>
      </w:r>
      <w:r>
        <w:rPr>
          <w:rFonts w:hint="eastAsia"/>
        </w:rPr>
        <w:t xml:space="preserve">一键添加</w:t>
      </w:r>
      <w:r>
        <w:t xml:space="preserve"> BPF LSM/cgroup block。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再次执行时返回</w:t>
      </w:r>
      <w:r>
        <w:t xml:space="preserve"> </w:t>
      </w:r>
      <w:r>
        <w:rPr>
          <w:rStyle w:val="VerbatimChar"/>
        </w:rPr>
        <w:t xml:space="preserve">EACCES</w:t>
      </w:r>
      <w:r>
        <w:t xml:space="preserve"> </w:t>
      </w:r>
      <w:r>
        <w:rPr>
          <w:rFonts w:hint="eastAsia"/>
        </w:rPr>
        <w:t xml:space="preserve">或</w:t>
      </w:r>
      <w:r>
        <w:t xml:space="preserve"> connect </w:t>
      </w:r>
      <w:r>
        <w:rPr>
          <w:rFonts w:hint="eastAsia"/>
        </w:rPr>
        <w:t xml:space="preserve">失败。</w:t>
      </w:r>
    </w:p>
    <w:p>
      <w:pPr>
        <w:pStyle w:val="FirstParagraph"/>
      </w:pPr>
      <w:r>
        <w:rPr>
          <w:rFonts w:hint="eastAsia"/>
        </w:rPr>
        <w:t xml:space="preserve">这条链路能同时击中用户痛点、评审创新点和代码实现证据。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enai.owasp.org/llmrisk/llm062025-excessive-agency/" TargetMode="External" /><Relationship Type="http://schemas.openxmlformats.org/officeDocument/2006/relationships/hyperlink" Id="rId12" Target="https://genai.owasp.org/resource/agentic-ai-threats-and-mitigations/" TargetMode="External" /><Relationship Type="http://schemas.openxmlformats.org/officeDocument/2006/relationships/hyperlink" Id="rId9" Target="https://media.defense.gov/2026/Apr/30/2003922823/-1/-1/0/CAREFULADOPTIONOFAGENTICAISERVICES_FINAL.PDF" TargetMode="External" /><Relationship Type="http://schemas.openxmlformats.org/officeDocument/2006/relationships/hyperlink" Id="rId15" Target="https://snyk.io/blog/cline-supply-chain-attack-prompt-injection-github-actions/" TargetMode="External" /><Relationship Type="http://schemas.openxmlformats.org/officeDocument/2006/relationships/hyperlink" Id="rId16" Target="https://snyk.io/blog/toxicskills-malicious-ai-agent-skills-clawhub/" TargetMode="External" /><Relationship Type="http://schemas.openxmlformats.org/officeDocument/2006/relationships/hyperlink" Id="rId14" Target="https://www.gitguardian.com/state-of-secrets-sprawl-report-2026" TargetMode="External" /><Relationship Type="http://schemas.openxmlformats.org/officeDocument/2006/relationships/hyperlink" Id="rId18" Target="https://www.nist.gov/publications/artificial-intelligence-risk-management-framework-generative-artificial-intellig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enai.owasp.org/llmrisk/llm062025-excessive-agency/" TargetMode="External" /><Relationship Type="http://schemas.openxmlformats.org/officeDocument/2006/relationships/hyperlink" Id="rId12" Target="https://genai.owasp.org/resource/agentic-ai-threats-and-mitigations/" TargetMode="External" /><Relationship Type="http://schemas.openxmlformats.org/officeDocument/2006/relationships/hyperlink" Id="rId9" Target="https://media.defense.gov/2026/Apr/30/2003922823/-1/-1/0/CAREFULADOPTIONOFAGENTICAISERVICES_FINAL.PDF" TargetMode="External" /><Relationship Type="http://schemas.openxmlformats.org/officeDocument/2006/relationships/hyperlink" Id="rId15" Target="https://snyk.io/blog/cline-supply-chain-attack-prompt-injection-github-actions/" TargetMode="External" /><Relationship Type="http://schemas.openxmlformats.org/officeDocument/2006/relationships/hyperlink" Id="rId16" Target="https://snyk.io/blog/toxicskills-malicious-ai-agent-skills-clawhub/" TargetMode="External" /><Relationship Type="http://schemas.openxmlformats.org/officeDocument/2006/relationships/hyperlink" Id="rId14" Target="https://www.gitguardian.com/state-of-secrets-sprawl-report-2026" TargetMode="External" /><Relationship Type="http://schemas.openxmlformats.org/officeDocument/2006/relationships/hyperlink" Id="rId18" Target="https://www.nist.gov/publications/artificial-intelligence-risk-management-framework-generative-artificial-intellig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2026-05-25T04:44:19Z</dcterms:created>
  <dcterms:modified xsi:type="dcterms:W3CDTF">2026-05-25T04:44:19Z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