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AA" w:rsidRDefault="002E4C1D">
      <w:r>
        <w:t>HW5 Problem A2</w:t>
      </w:r>
    </w:p>
    <w:p w:rsidR="002E4C1D" w:rsidRDefault="002E4C1D">
      <w:r>
        <w:t xml:space="preserve">Design a causal, FIR bandpass filter with w1 = 0.3pi, w2 = 0.6pi.  </w:t>
      </w:r>
    </w:p>
    <w:p w:rsidR="002E4C1D" w:rsidRDefault="002E4C1D">
      <w:r>
        <w:t>Use a hamming window.</w:t>
      </w:r>
    </w:p>
    <w:p w:rsidR="002E4C1D" w:rsidRDefault="002E4C1D">
      <w:r>
        <w:t>The equations for the ideal impulse response are::</w:t>
      </w:r>
    </w:p>
    <w:p w:rsidR="002E4C1D" w:rsidRDefault="002E4C1D">
      <w:proofErr w:type="spellStart"/>
      <w:r>
        <w:t>H_bp</w:t>
      </w:r>
      <w:proofErr w:type="spellEnd"/>
      <w:r>
        <w:t>(n) =[ 1/(pi*n) ]  * [ sin(0.5*pi*n) – sin(0.3*pi*n)] ( for the type 1 and 2 filters)</w:t>
      </w:r>
    </w:p>
    <w:p w:rsidR="002E4C1D" w:rsidRDefault="002E4C1D"/>
    <w:p w:rsidR="002E4C1D" w:rsidRDefault="002E4C1D">
      <w:r>
        <w:t>And</w:t>
      </w:r>
    </w:p>
    <w:p w:rsidR="002E4C1D" w:rsidRDefault="002E4C1D">
      <w:proofErr w:type="spellStart"/>
      <w:r>
        <w:t>H_bp</w:t>
      </w:r>
      <w:proofErr w:type="spellEnd"/>
      <w:r>
        <w:t>(n) = [1/(pi*n] * [cos(0.5*pi*n) – cos(0.3*pi*n)] (for the type 3 and 4 filters)</w:t>
      </w:r>
    </w:p>
    <w:p w:rsidR="002E4C1D" w:rsidRDefault="009462A6">
      <w:r>
        <w:t>I generated even and odd impulse responses based on the above equations, truncated to 7 and 8 samples, and multiplied by the 7/8 sample hamming window</w:t>
      </w:r>
    </w:p>
    <w:p w:rsidR="009462A6" w:rsidRDefault="009462A6">
      <w:r>
        <w:t>Here are the filter coefficients obtained:</w:t>
      </w:r>
    </w:p>
    <w:p w:rsidR="009462A6" w:rsidRDefault="009462A6">
      <w:r>
        <w:t xml:space="preserve">Type 1: </w:t>
      </w:r>
      <w:r w:rsidRPr="009462A6">
        <w:t>-0.0076   -0.0759    0.0348    0.3000    0.0348   -0.0759   -0.0076</w:t>
      </w:r>
    </w:p>
    <w:p w:rsidR="009462A6" w:rsidRDefault="009462A6">
      <w:r>
        <w:t>Type 2:</w:t>
      </w:r>
      <w:r w:rsidRPr="009462A6">
        <w:t xml:space="preserve"> 0.0034   -0.0550   -0.0925    0.2157    0.2157   -0.0925   -0.0550    0.0034</w:t>
      </w:r>
    </w:p>
    <w:p w:rsidR="009462A6" w:rsidRDefault="009462A6">
      <w:r>
        <w:t>Type 3:</w:t>
      </w:r>
      <w:r w:rsidRPr="009462A6">
        <w:t xml:space="preserve"> -0.0149    0.0247    0.2198         0   -0.2198   -0.0247    0.0149</w:t>
      </w:r>
    </w:p>
    <w:p w:rsidR="009462A6" w:rsidRDefault="009462A6">
      <w:r>
        <w:t>Type 4:</w:t>
      </w:r>
      <w:r w:rsidRPr="009462A6">
        <w:t xml:space="preserve"> -0.0141   -0.0228    0.1510    0.1842   -0.1842   -0.1510    0.0228    0.0141</w:t>
      </w:r>
    </w:p>
    <w:p w:rsidR="009462A6" w:rsidRDefault="009462A6"/>
    <w:p w:rsidR="009462A6" w:rsidRDefault="009462A6">
      <w:r>
        <w:br w:type="page"/>
      </w:r>
    </w:p>
    <w:p w:rsidR="009462A6" w:rsidRDefault="009462A6">
      <w:r>
        <w:lastRenderedPageBreak/>
        <w:t xml:space="preserve">Below is the frequency response plot for the filter.  Interestingly, the hamming window reduced the peak gain of the filter to about -5dB.  </w:t>
      </w:r>
    </w:p>
    <w:p w:rsidR="009462A6" w:rsidRDefault="009462A6">
      <w:r w:rsidRPr="009462A6">
        <w:rPr>
          <w:noProof/>
        </w:rPr>
        <w:drawing>
          <wp:inline distT="0" distB="0" distL="0" distR="0">
            <wp:extent cx="4937760" cy="4064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46" cy="40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A6" w:rsidRDefault="009462A6">
      <w:r>
        <w:t>On a hunch, I decided to divide each impulse response by the ‘mean of the hamming window (</w:t>
      </w:r>
      <w:r w:rsidRPr="009462A6">
        <w:t>0.4743</w:t>
      </w:r>
      <w:r>
        <w:t xml:space="preserve"> for the odd filter and 0.4825 for the even filter) which brought the peak gain much closer to 0dB for each filter.  </w:t>
      </w:r>
    </w:p>
    <w:p w:rsidR="009462A6" w:rsidRDefault="009462A6">
      <w:r w:rsidRPr="009462A6">
        <w:rPr>
          <w:noProof/>
        </w:rPr>
        <w:lastRenderedPageBreak/>
        <w:drawing>
          <wp:inline distT="0" distB="0" distL="0" distR="0">
            <wp:extent cx="5943600" cy="4448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A6" w:rsidRDefault="009462A6">
      <w:r>
        <w:t xml:space="preserve">Which brings the frequency response much closer to 0dB in the passband.  </w:t>
      </w:r>
    </w:p>
    <w:p w:rsidR="002E4C1D" w:rsidRDefault="002E4C1D"/>
    <w:p w:rsidR="006A4F7E" w:rsidRDefault="006A4F7E">
      <w:r>
        <w:t>Analysis:</w:t>
      </w:r>
    </w:p>
    <w:p w:rsidR="006A4F7E" w:rsidRDefault="006A4F7E">
      <w:r>
        <w:t xml:space="preserve">A few interesting things to note: The type 3 filter appears to have the best stopband response, particularly near the frequencies 0 and pi.  The other filter types (1, 2, and 4) have frequency responses above 0.1 at frequencies 0, pi, or both.  Type 1 has the worst stopband performance.  </w:t>
      </w:r>
    </w:p>
    <w:p w:rsidR="006A4F7E" w:rsidRDefault="006A4F7E">
      <w:r>
        <w:t xml:space="preserve">An unexpected result was that the hamming window screwed up the gain in the passband, and required adjustment using  the mean of the window to get back to </w:t>
      </w:r>
      <w:bookmarkStart w:id="0" w:name="_GoBack"/>
      <w:bookmarkEnd w:id="0"/>
      <w:r>
        <w:t xml:space="preserve">0dB.  </w:t>
      </w:r>
    </w:p>
    <w:p w:rsidR="002E4C1D" w:rsidRDefault="002E4C1D">
      <w:r>
        <w:br w:type="page"/>
      </w:r>
    </w:p>
    <w:p w:rsidR="002E4C1D" w:rsidRDefault="002E4C1D">
      <w:r>
        <w:lastRenderedPageBreak/>
        <w:t>Source Code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228B22"/>
          <w:sz w:val="20"/>
          <w:szCs w:val="20"/>
        </w:rPr>
        <w:t>%M = 7 or 8 (filter length odd or even)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omega_1 = 0.3*pi;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omega_2 = 0.6*pi;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-2000:2000; </w:t>
      </w:r>
      <w:r w:rsidRPr="009462A6">
        <w:rPr>
          <w:rFonts w:ascii="Courier New" w:hAnsi="Courier New" w:cs="Courier New"/>
          <w:color w:val="228B22"/>
          <w:sz w:val="20"/>
          <w:szCs w:val="20"/>
        </w:rPr>
        <w:t>% really, really long n (centered at origin)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n_inf_odd_center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2001;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n_odd_inds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(-3:1:3) +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n_inf_odd_center</w:t>
      </w:r>
      <w:proofErr w:type="spellEnd"/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-1999.5:1:1999.5; </w:t>
      </w:r>
      <w:r w:rsidRPr="009462A6">
        <w:rPr>
          <w:rFonts w:ascii="Courier New" w:hAnsi="Courier New" w:cs="Courier New"/>
          <w:color w:val="228B22"/>
          <w:sz w:val="20"/>
          <w:szCs w:val="20"/>
        </w:rPr>
        <w:t xml:space="preserve">% really, really long n </w:t>
      </w:r>
      <w:proofErr w:type="spellStart"/>
      <w:r w:rsidRPr="009462A6">
        <w:rPr>
          <w:rFonts w:ascii="Courier New" w:hAnsi="Courier New" w:cs="Courier New"/>
          <w:color w:val="228B22"/>
          <w:sz w:val="20"/>
          <w:szCs w:val="20"/>
        </w:rPr>
        <w:t>even_length</w:t>
      </w:r>
      <w:proofErr w:type="spellEnd"/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n_inf_even_center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2000.5; </w:t>
      </w:r>
      <w:r w:rsidRPr="009462A6">
        <w:rPr>
          <w:rFonts w:ascii="Courier New" w:hAnsi="Courier New" w:cs="Courier New"/>
          <w:color w:val="228B22"/>
          <w:sz w:val="20"/>
          <w:szCs w:val="20"/>
        </w:rPr>
        <w:t>%index of center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n_even_inds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(-3.5:1:3.5) +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n_inf_even_center</w:t>
      </w:r>
      <w:proofErr w:type="spellEnd"/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228B22"/>
          <w:sz w:val="20"/>
          <w:szCs w:val="20"/>
        </w:rPr>
        <w:t>%filter 1 : Type 1 (odd and symmetric)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h_ideal_type_1 = (1./(pi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 .* (sin(omega_2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 - sin(omega_1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h_ideal_type_1(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n_inf_odd_center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 = omega_2/pi - omega_1/pi;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(h_ideal_type_1)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(h_ideal_type_1 .* hamming(length(h_ideal_type_1))');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h_ideal_type_2 = (1./(pi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 .* (sin(omega_2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 - sin(omega_1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(h_ideal_type_2)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h_ideal_type_3 = (1./(pi*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 .* (cos(omega_2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 - cos(omega_1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h_ideal_type_3(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n_inf_odd_center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h_ideal_type_4 = (1./(pi*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 .* (cos(omega_2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 - cos(omega_1 *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n_inf_even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(h_ideal_type_4)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M_odd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6;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M_even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h_type1_rect = h_ideal_type_1(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n_odd_inds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h_type1_hamming = h_type1_rect.*hamming(M_odd+1)';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h_type2_rect = h_ideal_type_2(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n_even_inds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h_type2_hamming = h_type2_rect.*hamming(M_even+1)';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h_type3_rect = h_ideal_type_3(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n_odd_inds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h_type3_hamming = h_type3_rect.*hamming(M_odd+1)';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h_type4_rect = h_ideal_type_4(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n_even_inds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h_type4_hamming = h_type4_rect.*hamming(M_even+1)';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228B22"/>
          <w:sz w:val="20"/>
          <w:szCs w:val="20"/>
        </w:rPr>
        <w:t>% plots.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H_rect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(:,1),F]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(h_type1_rect);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H_rect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(:,2),F]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(h_type2_rect);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H_rect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(:,3),F]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(h_type3_rect);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H_rect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(:,4),F]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(h_type4_rect);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H_hamm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(:,1),F]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(h_type1_hamming);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H_hamm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(:,2),F]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(h_type2_hamming);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H_hamm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(:,3),F]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(h_type3_hamming);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H_hamm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(:,4),F] =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(h_type4_hamming);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(F/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H_hamm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'Hamming window on filter lengths 7 and 8'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1'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2'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3'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4'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'Digital Frequency / pi'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'Magnitude of H'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on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(F/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H_rect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'Rectangular window on filter lengths 7 and 8'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1'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2'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3'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,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'type 4'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'Digital Frequency / pi'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462A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462A6">
        <w:rPr>
          <w:rFonts w:ascii="Courier New" w:hAnsi="Courier New" w:cs="Courier New"/>
          <w:color w:val="000000"/>
          <w:sz w:val="20"/>
          <w:szCs w:val="20"/>
        </w:rPr>
        <w:t>(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'Magnitude of H'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62A6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9462A6">
        <w:rPr>
          <w:rFonts w:ascii="Courier New" w:hAnsi="Courier New" w:cs="Courier New"/>
          <w:color w:val="A020F0"/>
          <w:sz w:val="20"/>
          <w:szCs w:val="20"/>
        </w:rPr>
        <w:t>on</w:t>
      </w:r>
      <w:r w:rsidRPr="009462A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4C1D" w:rsidRPr="009462A6" w:rsidRDefault="002E4C1D" w:rsidP="002E4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4C1D" w:rsidRPr="009462A6" w:rsidRDefault="002E4C1D">
      <w:pPr>
        <w:rPr>
          <w:sz w:val="20"/>
          <w:szCs w:val="20"/>
        </w:rPr>
      </w:pPr>
    </w:p>
    <w:sectPr w:rsidR="002E4C1D" w:rsidRPr="0094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1D"/>
    <w:rsid w:val="00291EAA"/>
    <w:rsid w:val="002E4C1D"/>
    <w:rsid w:val="006A4F7E"/>
    <w:rsid w:val="009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4C6C"/>
  <w15:chartTrackingRefBased/>
  <w15:docId w15:val="{39907DA1-7B3B-4FFF-AD54-21F36ACA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Gilbert</dc:creator>
  <cp:keywords/>
  <dc:description/>
  <cp:lastModifiedBy>Steven Gilbert</cp:lastModifiedBy>
  <cp:revision>1</cp:revision>
  <dcterms:created xsi:type="dcterms:W3CDTF">2017-04-07T21:32:00Z</dcterms:created>
  <dcterms:modified xsi:type="dcterms:W3CDTF">2017-04-07T21:59:00Z</dcterms:modified>
</cp:coreProperties>
</file>