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Réalisation - The Flix n Chill</w:t>
      </w:r>
    </w:p>
    <w:p>
      <w:r>
        <w:rPr>
          <w:sz w:val="22"/>
        </w:rPr>
        <w:t>Plan de Réalisation du Projet : The Flix n Chill</w:t>
      </w:r>
    </w:p>
    <w:p>
      <w:r>
        <w:rPr>
          <w:sz w:val="22"/>
        </w:rPr>
        <w:t>1. Contexte et Objectifs</w:t>
        <w:br/>
        <w:t>« The Flix n Chill » est une plateforme hybride alliant fast-food (commande à emporter ou livraison)</w:t>
        <w:br/>
        <w:t>et mini-cinéma. Elle vise à offrir une expérience immersive et personnalisée autour de la nourriture et du divertissement.</w:t>
      </w:r>
    </w:p>
    <w:p>
      <w:r>
        <w:rPr>
          <w:sz w:val="22"/>
        </w:rPr>
        <w:t>Objectifs Principaux</w:t>
        <w:br/>
        <w:t>- Visiteur : consulter les menus, commander, voter pour la programmation cinéma, réserver une salle privée.</w:t>
        <w:br/>
        <w:t>- Administrateur : gérer les menus, les films/séries, les réservations, les commandes, les utilisateurs.</w:t>
      </w:r>
    </w:p>
    <w:p>
      <w:r>
        <w:rPr>
          <w:sz w:val="22"/>
        </w:rPr>
        <w:t>2. Définition du périmètre fonctionnel</w:t>
        <w:br/>
        <w:t>... (suite du contenu original complet)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