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F5E5" w14:textId="77777777" w:rsidR="00B70766" w:rsidRPr="00512868" w:rsidRDefault="00B70766" w:rsidP="00B70766">
      <w:pPr>
        <w:rPr>
          <w:rFonts w:cstheme="minorHAnsi"/>
          <w:b/>
          <w:bCs/>
          <w:sz w:val="22"/>
          <w:szCs w:val="22"/>
        </w:rPr>
      </w:pPr>
      <w:r w:rsidRPr="00512868">
        <w:rPr>
          <w:rFonts w:cstheme="minorHAnsi"/>
          <w:b/>
          <w:bCs/>
          <w:sz w:val="22"/>
          <w:szCs w:val="22"/>
        </w:rPr>
        <w:t>Red Team:</w:t>
      </w:r>
    </w:p>
    <w:p w14:paraId="7FCD037E" w14:textId="77777777" w:rsidR="00B70766" w:rsidRPr="00512868" w:rsidRDefault="00B70766" w:rsidP="00B70766">
      <w:pPr>
        <w:rPr>
          <w:rFonts w:cstheme="minorHAnsi"/>
          <w:sz w:val="22"/>
          <w:szCs w:val="22"/>
        </w:rPr>
      </w:pPr>
      <w:r w:rsidRPr="00512868">
        <w:rPr>
          <w:rFonts w:cstheme="minorHAnsi"/>
          <w:sz w:val="22"/>
          <w:szCs w:val="22"/>
        </w:rPr>
        <w:t>Ronald Stewart</w:t>
      </w:r>
    </w:p>
    <w:p w14:paraId="770BE68A" w14:textId="77777777" w:rsidR="00B70766" w:rsidRPr="00512868" w:rsidRDefault="00B70766" w:rsidP="00B70766">
      <w:pPr>
        <w:rPr>
          <w:rFonts w:cstheme="minorHAnsi"/>
          <w:sz w:val="22"/>
          <w:szCs w:val="22"/>
        </w:rPr>
      </w:pPr>
      <w:r w:rsidRPr="00512868">
        <w:rPr>
          <w:rFonts w:cstheme="minorHAnsi"/>
          <w:sz w:val="22"/>
          <w:szCs w:val="22"/>
        </w:rPr>
        <w:t xml:space="preserve">Rashmi </w:t>
      </w:r>
      <w:proofErr w:type="spellStart"/>
      <w:r w:rsidRPr="00512868">
        <w:rPr>
          <w:rFonts w:cstheme="minorHAnsi"/>
          <w:sz w:val="22"/>
          <w:szCs w:val="22"/>
        </w:rPr>
        <w:t>Sathiyanarayanan</w:t>
      </w:r>
      <w:proofErr w:type="spellEnd"/>
    </w:p>
    <w:p w14:paraId="1E984062" w14:textId="77777777" w:rsidR="00B70766" w:rsidRPr="00512868" w:rsidRDefault="00B70766" w:rsidP="00B70766">
      <w:pPr>
        <w:rPr>
          <w:rFonts w:cstheme="minorHAnsi"/>
          <w:sz w:val="22"/>
          <w:szCs w:val="22"/>
        </w:rPr>
      </w:pPr>
      <w:proofErr w:type="spellStart"/>
      <w:r w:rsidRPr="00512868">
        <w:rPr>
          <w:rFonts w:cstheme="minorHAnsi"/>
          <w:sz w:val="22"/>
          <w:szCs w:val="22"/>
        </w:rPr>
        <w:t>Oyun</w:t>
      </w:r>
      <w:proofErr w:type="spellEnd"/>
      <w:r w:rsidRPr="00512868">
        <w:rPr>
          <w:rFonts w:cstheme="minorHAnsi"/>
          <w:sz w:val="22"/>
          <w:szCs w:val="22"/>
        </w:rPr>
        <w:t xml:space="preserve"> </w:t>
      </w:r>
      <w:proofErr w:type="spellStart"/>
      <w:r w:rsidRPr="00512868">
        <w:rPr>
          <w:rFonts w:cstheme="minorHAnsi"/>
          <w:sz w:val="22"/>
          <w:szCs w:val="22"/>
        </w:rPr>
        <w:t>Tsolmon</w:t>
      </w:r>
      <w:proofErr w:type="spellEnd"/>
    </w:p>
    <w:p w14:paraId="51EABA01" w14:textId="77777777" w:rsidR="00B70766" w:rsidRPr="00512868" w:rsidRDefault="00B70766" w:rsidP="00B70766">
      <w:pPr>
        <w:rPr>
          <w:rFonts w:cstheme="minorHAnsi"/>
          <w:sz w:val="22"/>
          <w:szCs w:val="22"/>
        </w:rPr>
      </w:pPr>
    </w:p>
    <w:p w14:paraId="34EEA05D" w14:textId="77777777" w:rsidR="00B70766" w:rsidRPr="00512868" w:rsidRDefault="00B70766" w:rsidP="00B70766">
      <w:pPr>
        <w:rPr>
          <w:rFonts w:cstheme="minorHAnsi"/>
          <w:b/>
          <w:bCs/>
          <w:sz w:val="22"/>
          <w:szCs w:val="22"/>
        </w:rPr>
      </w:pPr>
      <w:r w:rsidRPr="00512868">
        <w:rPr>
          <w:rFonts w:cstheme="minorHAnsi"/>
          <w:b/>
          <w:bCs/>
          <w:sz w:val="22"/>
          <w:szCs w:val="22"/>
        </w:rPr>
        <w:t>Case Study:</w:t>
      </w:r>
    </w:p>
    <w:p w14:paraId="2141ECF1" w14:textId="49404464" w:rsidR="00B70766" w:rsidRPr="00512868" w:rsidRDefault="00B70766" w:rsidP="00B70766">
      <w:pPr>
        <w:rPr>
          <w:rFonts w:cstheme="minorHAnsi"/>
          <w:sz w:val="22"/>
          <w:szCs w:val="22"/>
        </w:rPr>
      </w:pPr>
      <w:proofErr w:type="spellStart"/>
      <w:r w:rsidRPr="00512868">
        <w:rPr>
          <w:rFonts w:cstheme="minorHAnsi"/>
          <w:sz w:val="22"/>
          <w:szCs w:val="22"/>
        </w:rPr>
        <w:t>Willson</w:t>
      </w:r>
      <w:proofErr w:type="spellEnd"/>
      <w:r w:rsidRPr="00512868">
        <w:rPr>
          <w:rFonts w:cstheme="minorHAnsi"/>
          <w:sz w:val="22"/>
          <w:szCs w:val="22"/>
        </w:rPr>
        <w:t xml:space="preserve"> Financial</w:t>
      </w:r>
    </w:p>
    <w:p w14:paraId="418C7F9A" w14:textId="7E4659D9" w:rsidR="00B70766" w:rsidRPr="00512868" w:rsidRDefault="00B70766" w:rsidP="00B70766">
      <w:pPr>
        <w:rPr>
          <w:rFonts w:cstheme="minorHAnsi"/>
          <w:sz w:val="22"/>
          <w:szCs w:val="22"/>
        </w:rPr>
      </w:pPr>
    </w:p>
    <w:p w14:paraId="6BF1C9C6" w14:textId="4E90CCBD" w:rsidR="00B70766" w:rsidRPr="00512868" w:rsidRDefault="00B70766" w:rsidP="00B70766">
      <w:pPr>
        <w:jc w:val="center"/>
        <w:rPr>
          <w:rFonts w:cstheme="minorHAnsi"/>
          <w:b/>
          <w:bCs/>
          <w:sz w:val="22"/>
          <w:szCs w:val="22"/>
        </w:rPr>
      </w:pPr>
      <w:r w:rsidRPr="00512868">
        <w:rPr>
          <w:rFonts w:cstheme="minorHAnsi"/>
          <w:b/>
          <w:bCs/>
          <w:sz w:val="22"/>
          <w:szCs w:val="22"/>
        </w:rPr>
        <w:t>Milestone 3</w:t>
      </w:r>
    </w:p>
    <w:p w14:paraId="51B01054" w14:textId="6A6F466C" w:rsidR="00B70766" w:rsidRPr="00512868" w:rsidRDefault="00B70766" w:rsidP="00B70766">
      <w:pPr>
        <w:rPr>
          <w:rFonts w:cstheme="minorHAnsi"/>
          <w:b/>
          <w:bCs/>
          <w:sz w:val="22"/>
          <w:szCs w:val="22"/>
        </w:rPr>
      </w:pPr>
    </w:p>
    <w:p w14:paraId="456462F5" w14:textId="77777777" w:rsidR="00B70766" w:rsidRPr="00512868" w:rsidRDefault="00B70766" w:rsidP="00B70766">
      <w:pPr>
        <w:rPr>
          <w:rFonts w:cstheme="minorHAnsi"/>
          <w:sz w:val="22"/>
          <w:szCs w:val="22"/>
        </w:rPr>
      </w:pPr>
      <w:r w:rsidRPr="00512868">
        <w:rPr>
          <w:rFonts w:cstheme="minorHAnsi"/>
          <w:b/>
          <w:bCs/>
          <w:sz w:val="22"/>
          <w:szCs w:val="22"/>
        </w:rPr>
        <w:t>Client report</w:t>
      </w:r>
      <w:r w:rsidRPr="00512868">
        <w:rPr>
          <w:rFonts w:cstheme="minorHAnsi"/>
          <w:sz w:val="22"/>
          <w:szCs w:val="22"/>
        </w:rPr>
        <w:t>:</w:t>
      </w:r>
    </w:p>
    <w:p w14:paraId="37352D51" w14:textId="77777777" w:rsidR="00B70766" w:rsidRPr="00512868" w:rsidRDefault="00B70766" w:rsidP="00B70766">
      <w:pPr>
        <w:pStyle w:val="NormalWeb"/>
        <w:rPr>
          <w:rFonts w:asciiTheme="minorHAnsi" w:hAnsiTheme="minorHAnsi" w:cstheme="minorHAnsi"/>
          <w:sz w:val="22"/>
          <w:szCs w:val="22"/>
        </w:rPr>
      </w:pPr>
      <w:r w:rsidRPr="00512868">
        <w:rPr>
          <w:rFonts w:asciiTheme="minorHAnsi" w:hAnsiTheme="minorHAnsi" w:cstheme="minorHAnsi"/>
          <w:sz w:val="22"/>
          <w:szCs w:val="22"/>
        </w:rPr>
        <w:t>How many clients have been added for each of the past six months?</w:t>
      </w:r>
    </w:p>
    <w:p w14:paraId="0E184DE0" w14:textId="77777777" w:rsidR="00B70766" w:rsidRPr="00512868" w:rsidRDefault="00B70766" w:rsidP="00B70766">
      <w:pPr>
        <w:pStyle w:val="NormalWeb"/>
        <w:numPr>
          <w:ilvl w:val="0"/>
          <w:numId w:val="1"/>
        </w:numPr>
        <w:rPr>
          <w:rFonts w:asciiTheme="minorHAnsi" w:hAnsiTheme="minorHAnsi" w:cstheme="minorHAnsi"/>
          <w:sz w:val="22"/>
          <w:szCs w:val="22"/>
        </w:rPr>
      </w:pPr>
      <w:r w:rsidRPr="00512868">
        <w:rPr>
          <w:rFonts w:asciiTheme="minorHAnsi" w:hAnsiTheme="minorHAnsi" w:cstheme="minorHAnsi"/>
          <w:sz w:val="22"/>
          <w:szCs w:val="22"/>
        </w:rPr>
        <w:t>To get this information, we are retrieving the date the client was created in the format of YY-MM-DD. We also need to retrieve the count of client’s created in a specific month for the last six months to display all clients added each month for the last six months.</w:t>
      </w:r>
    </w:p>
    <w:p w14:paraId="7E171AFB" w14:textId="16C33C4E" w:rsidR="00B70766" w:rsidRPr="00512868" w:rsidRDefault="00B70766" w:rsidP="00B70766">
      <w:pPr>
        <w:pStyle w:val="NormalWeb"/>
        <w:numPr>
          <w:ilvl w:val="0"/>
          <w:numId w:val="1"/>
        </w:numPr>
        <w:rPr>
          <w:rFonts w:asciiTheme="minorHAnsi" w:hAnsiTheme="minorHAnsi" w:cstheme="minorHAnsi"/>
          <w:sz w:val="22"/>
          <w:szCs w:val="22"/>
        </w:rPr>
      </w:pPr>
      <w:r w:rsidRPr="00512868">
        <w:rPr>
          <w:rFonts w:asciiTheme="minorHAnsi" w:hAnsiTheme="minorHAnsi" w:cstheme="minorHAnsi"/>
          <w:sz w:val="22"/>
          <w:szCs w:val="22"/>
        </w:rPr>
        <w:t>We can retrieve the first name, last name and the date created from the date created is less than current date minus six months. This retrieves the clients added for the last six months.</w:t>
      </w:r>
    </w:p>
    <w:p w14:paraId="5AED3907" w14:textId="11DF9412" w:rsidR="00B70766" w:rsidRDefault="00B70766" w:rsidP="00B70766">
      <w:pPr>
        <w:pStyle w:val="NormalWeb"/>
        <w:ind w:left="360"/>
      </w:pPr>
    </w:p>
    <w:p w14:paraId="13B19500" w14:textId="62673629" w:rsidR="00B70766" w:rsidRDefault="00B70766" w:rsidP="00B70766">
      <w:pPr>
        <w:pStyle w:val="NormalWeb"/>
      </w:pPr>
      <w:r>
        <w:rPr>
          <w:noProof/>
        </w:rPr>
        <w:lastRenderedPageBreak/>
        <w:drawing>
          <wp:inline distT="0" distB="0" distL="0" distR="0" wp14:anchorId="2C95AB7F" wp14:editId="4E832690">
            <wp:extent cx="5943600" cy="51936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93665"/>
                    </a:xfrm>
                    <a:prstGeom prst="rect">
                      <a:avLst/>
                    </a:prstGeom>
                  </pic:spPr>
                </pic:pic>
              </a:graphicData>
            </a:graphic>
          </wp:inline>
        </w:drawing>
      </w:r>
    </w:p>
    <w:p w14:paraId="7510B00D" w14:textId="24F06276" w:rsidR="00B70766" w:rsidRDefault="00B70766" w:rsidP="00B70766"/>
    <w:p w14:paraId="5220AB70" w14:textId="2C9C5BAA" w:rsidR="00B70766" w:rsidRDefault="00B70766" w:rsidP="00B70766"/>
    <w:p w14:paraId="05755C88" w14:textId="026B83BC" w:rsidR="00B70766" w:rsidRDefault="00B70766" w:rsidP="00B70766"/>
    <w:p w14:paraId="71A96ADB" w14:textId="0B75502C" w:rsidR="00B70766" w:rsidRDefault="00B70766" w:rsidP="00B70766"/>
    <w:p w14:paraId="2E914EB9" w14:textId="1785E587" w:rsidR="00B70766" w:rsidRDefault="00B70766" w:rsidP="00B70766"/>
    <w:p w14:paraId="06C3291D" w14:textId="080CF270" w:rsidR="00B70766" w:rsidRDefault="00B70766" w:rsidP="00B70766"/>
    <w:p w14:paraId="73BD6F4D" w14:textId="4563DB27" w:rsidR="00B70766" w:rsidRDefault="00B70766" w:rsidP="00B70766"/>
    <w:p w14:paraId="22DB3C83" w14:textId="4FAD4328" w:rsidR="00B70766" w:rsidRDefault="00B70766" w:rsidP="00B70766"/>
    <w:p w14:paraId="44F64001" w14:textId="36024479" w:rsidR="00B70766" w:rsidRDefault="00B70766" w:rsidP="00B70766"/>
    <w:p w14:paraId="1009B532" w14:textId="5F78ED78" w:rsidR="00B70766" w:rsidRDefault="00B70766" w:rsidP="00B70766"/>
    <w:p w14:paraId="3D3AF82D" w14:textId="1A4F9930" w:rsidR="00B70766" w:rsidRDefault="00B70766" w:rsidP="00B70766"/>
    <w:p w14:paraId="7AB47ACF" w14:textId="78D85620" w:rsidR="00B70766" w:rsidRDefault="00B70766" w:rsidP="00B70766"/>
    <w:p w14:paraId="1E6CFE71" w14:textId="5669EF6B" w:rsidR="00B70766" w:rsidRDefault="00B70766" w:rsidP="00B70766"/>
    <w:p w14:paraId="3912C8D1" w14:textId="20AED7D0" w:rsidR="00B70766" w:rsidRDefault="00B70766" w:rsidP="00B70766"/>
    <w:p w14:paraId="6E9A10E4" w14:textId="2786DBDD" w:rsidR="00B70766" w:rsidRDefault="00B70766" w:rsidP="00B70766"/>
    <w:p w14:paraId="7BAD6973" w14:textId="46B35B83" w:rsidR="00B70766" w:rsidRDefault="00B70766" w:rsidP="00B70766"/>
    <w:p w14:paraId="7A1D2D7B" w14:textId="4C66AF16" w:rsidR="00B70766" w:rsidRDefault="00B70766" w:rsidP="00B70766"/>
    <w:p w14:paraId="1A57ABF2" w14:textId="2631C4D0" w:rsidR="00B70766" w:rsidRPr="00B70766" w:rsidRDefault="00B70766" w:rsidP="00B70766">
      <w:pPr>
        <w:rPr>
          <w:b/>
          <w:bCs/>
        </w:rPr>
      </w:pPr>
      <w:r w:rsidRPr="00B70766">
        <w:rPr>
          <w:b/>
          <w:bCs/>
        </w:rPr>
        <w:t>Transaction Report:</w:t>
      </w:r>
    </w:p>
    <w:p w14:paraId="29632434" w14:textId="5B70A6AC" w:rsidR="00B70766" w:rsidRDefault="00B70766" w:rsidP="00B70766"/>
    <w:p w14:paraId="6BEE8F36" w14:textId="7B00AD25" w:rsidR="00B70766" w:rsidRDefault="00B70766" w:rsidP="00B70766">
      <w:r>
        <w:t>How many clients have a high number (more than 10 a month) of transactions?</w:t>
      </w:r>
    </w:p>
    <w:p w14:paraId="63FF616C" w14:textId="77777777" w:rsidR="00B70766" w:rsidRDefault="00B70766" w:rsidP="00B70766"/>
    <w:p w14:paraId="39F8FBAF" w14:textId="77777777" w:rsidR="00B70766" w:rsidRDefault="00B70766" w:rsidP="00B70766">
      <w:pPr>
        <w:pStyle w:val="ListParagraph"/>
        <w:numPr>
          <w:ilvl w:val="0"/>
          <w:numId w:val="2"/>
        </w:numPr>
      </w:pPr>
      <w:r>
        <w:t>To get this information, we first need to extract the month and year from the transaction date.</w:t>
      </w:r>
    </w:p>
    <w:p w14:paraId="1FDC4629" w14:textId="308DBCE5" w:rsidR="00B70766" w:rsidRDefault="00B70766" w:rsidP="00B70766">
      <w:pPr>
        <w:pStyle w:val="ListParagraph"/>
        <w:numPr>
          <w:ilvl w:val="0"/>
          <w:numId w:val="2"/>
        </w:numPr>
      </w:pPr>
      <w:r>
        <w:t xml:space="preserve">We then need to group the transactions by account number, </w:t>
      </w:r>
      <w:r>
        <w:t>year,</w:t>
      </w:r>
      <w:r>
        <w:t xml:space="preserve"> and month. After this we need to get the count of transactions for each group (account number, year, month).</w:t>
      </w:r>
    </w:p>
    <w:p w14:paraId="607C67B6" w14:textId="77777777" w:rsidR="00B70766" w:rsidRDefault="00B70766" w:rsidP="00B70766">
      <w:pPr>
        <w:pStyle w:val="ListParagraph"/>
        <w:numPr>
          <w:ilvl w:val="0"/>
          <w:numId w:val="2"/>
        </w:numPr>
      </w:pPr>
      <w:r>
        <w:t>We then need to filter the above output to get the groups having count greater than 10 (for high number of transactions).</w:t>
      </w:r>
    </w:p>
    <w:p w14:paraId="1FA3A2A3" w14:textId="77777777" w:rsidR="00B70766" w:rsidRDefault="00B70766" w:rsidP="00B70766">
      <w:pPr>
        <w:pStyle w:val="ListParagraph"/>
        <w:numPr>
          <w:ilvl w:val="0"/>
          <w:numId w:val="2"/>
        </w:numPr>
      </w:pPr>
      <w:r>
        <w:t>Further we can create a view on the above output which now has fields (account number, year, month, count).</w:t>
      </w:r>
    </w:p>
    <w:p w14:paraId="63A301CF" w14:textId="77777777" w:rsidR="00B70766" w:rsidRDefault="00B70766" w:rsidP="00B70766">
      <w:pPr>
        <w:pStyle w:val="ListParagraph"/>
        <w:numPr>
          <w:ilvl w:val="0"/>
          <w:numId w:val="2"/>
        </w:numPr>
      </w:pPr>
      <w:r>
        <w:t>We can then join this view with the accounts table based on account number to get the client ID.</w:t>
      </w:r>
    </w:p>
    <w:p w14:paraId="7F893DAF" w14:textId="4894614D" w:rsidR="00B70766" w:rsidRDefault="00B70766" w:rsidP="00B70766">
      <w:pPr>
        <w:pStyle w:val="ListParagraph"/>
        <w:numPr>
          <w:ilvl w:val="0"/>
          <w:numId w:val="2"/>
        </w:numPr>
      </w:pPr>
      <w:r>
        <w:t>Finally,</w:t>
      </w:r>
      <w:r>
        <w:t xml:space="preserve"> we can get the count of clients by getting the count of the above output.</w:t>
      </w:r>
    </w:p>
    <w:p w14:paraId="7F65A514" w14:textId="77777777" w:rsidR="00B70766" w:rsidRDefault="00B70766" w:rsidP="00B70766">
      <w:pPr>
        <w:pStyle w:val="ListParagraph"/>
      </w:pPr>
    </w:p>
    <w:p w14:paraId="6C445540" w14:textId="1C8F17B4" w:rsidR="00B70766" w:rsidRDefault="00B70766" w:rsidP="00B70766">
      <w:r>
        <w:rPr>
          <w:noProof/>
        </w:rPr>
        <w:drawing>
          <wp:inline distT="0" distB="0" distL="0" distR="0" wp14:anchorId="156994BF" wp14:editId="18D41DFC">
            <wp:extent cx="5943600" cy="4464685"/>
            <wp:effectExtent l="0" t="0" r="0" b="57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4464685"/>
                    </a:xfrm>
                    <a:prstGeom prst="rect">
                      <a:avLst/>
                    </a:prstGeom>
                  </pic:spPr>
                </pic:pic>
              </a:graphicData>
            </a:graphic>
          </wp:inline>
        </w:drawing>
      </w:r>
    </w:p>
    <w:p w14:paraId="388D0EFC" w14:textId="1684B50A" w:rsidR="00B70766" w:rsidRDefault="00B70766" w:rsidP="00B70766"/>
    <w:p w14:paraId="7C21EBCA" w14:textId="1ED91642" w:rsidR="00B70766" w:rsidRDefault="00B70766" w:rsidP="00B70766">
      <w:r>
        <w:rPr>
          <w:noProof/>
        </w:rPr>
        <w:lastRenderedPageBreak/>
        <w:drawing>
          <wp:inline distT="0" distB="0" distL="0" distR="0" wp14:anchorId="51E606A1" wp14:editId="3DEF428E">
            <wp:extent cx="5943600" cy="67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1195"/>
                    </a:xfrm>
                    <a:prstGeom prst="rect">
                      <a:avLst/>
                    </a:prstGeom>
                  </pic:spPr>
                </pic:pic>
              </a:graphicData>
            </a:graphic>
          </wp:inline>
        </w:drawing>
      </w:r>
    </w:p>
    <w:p w14:paraId="09379F32" w14:textId="35E30400" w:rsidR="00B70766" w:rsidRDefault="00B70766" w:rsidP="00B70766"/>
    <w:p w14:paraId="611D4EBD" w14:textId="1CBC52CB" w:rsidR="00B70766" w:rsidRDefault="00B70766" w:rsidP="00B70766">
      <w:r>
        <w:rPr>
          <w:noProof/>
        </w:rPr>
        <w:drawing>
          <wp:inline distT="0" distB="0" distL="0" distR="0" wp14:anchorId="783FE636" wp14:editId="2341573C">
            <wp:extent cx="5943600" cy="8623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862330"/>
                    </a:xfrm>
                    <a:prstGeom prst="rect">
                      <a:avLst/>
                    </a:prstGeom>
                  </pic:spPr>
                </pic:pic>
              </a:graphicData>
            </a:graphic>
          </wp:inline>
        </w:drawing>
      </w:r>
    </w:p>
    <w:p w14:paraId="7FC0FFD9" w14:textId="2A241A53" w:rsidR="00B70766" w:rsidRDefault="00B70766" w:rsidP="00B70766"/>
    <w:p w14:paraId="4612AA9C" w14:textId="05B20008" w:rsidR="00B70766" w:rsidRDefault="00B70766" w:rsidP="00B70766">
      <w:r>
        <w:rPr>
          <w:noProof/>
        </w:rPr>
        <w:drawing>
          <wp:inline distT="0" distB="0" distL="0" distR="0" wp14:anchorId="578F0E12" wp14:editId="329127D6">
            <wp:extent cx="5943600" cy="7473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747395"/>
                    </a:xfrm>
                    <a:prstGeom prst="rect">
                      <a:avLst/>
                    </a:prstGeom>
                  </pic:spPr>
                </pic:pic>
              </a:graphicData>
            </a:graphic>
          </wp:inline>
        </w:drawing>
      </w:r>
    </w:p>
    <w:p w14:paraId="18B7EABB" w14:textId="62B4C7C5" w:rsidR="00B70766" w:rsidRDefault="00B70766" w:rsidP="00B70766"/>
    <w:p w14:paraId="4C60C77A" w14:textId="42DDFAFE" w:rsidR="00B70766" w:rsidRPr="00512868" w:rsidRDefault="00B70766" w:rsidP="00B70766">
      <w:pPr>
        <w:rPr>
          <w:b/>
          <w:bCs/>
          <w:sz w:val="22"/>
          <w:szCs w:val="22"/>
        </w:rPr>
      </w:pPr>
      <w:r w:rsidRPr="00512868">
        <w:rPr>
          <w:b/>
          <w:bCs/>
          <w:sz w:val="22"/>
          <w:szCs w:val="22"/>
        </w:rPr>
        <w:t>Assets Report:</w:t>
      </w:r>
    </w:p>
    <w:p w14:paraId="58F2CA33" w14:textId="7543DDE4" w:rsidR="00B70766" w:rsidRPr="00512868" w:rsidRDefault="00B70766" w:rsidP="00B70766">
      <w:pPr>
        <w:rPr>
          <w:b/>
          <w:bCs/>
          <w:sz w:val="22"/>
          <w:szCs w:val="22"/>
        </w:rPr>
      </w:pPr>
    </w:p>
    <w:p w14:paraId="47A46C17" w14:textId="234E52EF" w:rsidR="00B70766" w:rsidRPr="00512868" w:rsidRDefault="00B70766" w:rsidP="00B70766">
      <w:pPr>
        <w:rPr>
          <w:rStyle w:val="markedcontent"/>
          <w:rFonts w:cstheme="minorHAnsi"/>
          <w:sz w:val="22"/>
          <w:szCs w:val="22"/>
        </w:rPr>
      </w:pPr>
      <w:r w:rsidRPr="00512868">
        <w:rPr>
          <w:rStyle w:val="markedcontent"/>
          <w:rFonts w:cstheme="minorHAnsi"/>
          <w:sz w:val="22"/>
          <w:szCs w:val="22"/>
        </w:rPr>
        <w:t>What is the average amount of assets (in currency) for the entire client list?</w:t>
      </w:r>
    </w:p>
    <w:p w14:paraId="0ED04EE7" w14:textId="3F884A5F" w:rsidR="00B70766" w:rsidRPr="00512868" w:rsidRDefault="00B70766" w:rsidP="00B70766">
      <w:pPr>
        <w:rPr>
          <w:rFonts w:cstheme="minorHAnsi"/>
          <w:b/>
          <w:bCs/>
          <w:sz w:val="22"/>
          <w:szCs w:val="22"/>
        </w:rPr>
      </w:pPr>
    </w:p>
    <w:p w14:paraId="6A9A01F0" w14:textId="29BD5359" w:rsidR="00B70766" w:rsidRPr="00512868" w:rsidRDefault="00B70766" w:rsidP="00B70766">
      <w:pPr>
        <w:pStyle w:val="ListParagraph"/>
        <w:numPr>
          <w:ilvl w:val="0"/>
          <w:numId w:val="4"/>
        </w:numPr>
        <w:rPr>
          <w:rFonts w:cstheme="minorHAnsi"/>
          <w:b/>
          <w:bCs/>
        </w:rPr>
      </w:pPr>
      <w:r w:rsidRPr="00512868">
        <w:rPr>
          <w:rFonts w:cstheme="minorHAnsi"/>
        </w:rPr>
        <w:t>The first query in this script selects and displays all the data from the ‘assets’ table</w:t>
      </w:r>
    </w:p>
    <w:p w14:paraId="1EEB8FB5" w14:textId="08D5ADF3" w:rsidR="00B70766" w:rsidRPr="00512868" w:rsidRDefault="00B70766" w:rsidP="00B70766">
      <w:pPr>
        <w:pStyle w:val="ListParagraph"/>
        <w:numPr>
          <w:ilvl w:val="0"/>
          <w:numId w:val="4"/>
        </w:numPr>
        <w:rPr>
          <w:rFonts w:cstheme="minorHAnsi"/>
          <w:b/>
          <w:bCs/>
        </w:rPr>
      </w:pPr>
      <w:r w:rsidRPr="00512868">
        <w:rPr>
          <w:rFonts w:cstheme="minorHAnsi"/>
        </w:rPr>
        <w:t xml:space="preserve">The output is organized by </w:t>
      </w:r>
      <w:r w:rsidR="00512868" w:rsidRPr="00512868">
        <w:rPr>
          <w:rFonts w:cstheme="minorHAnsi"/>
        </w:rPr>
        <w:t xml:space="preserve">order of </w:t>
      </w:r>
      <w:r w:rsidRPr="00512868">
        <w:rPr>
          <w:rFonts w:cstheme="minorHAnsi"/>
        </w:rPr>
        <w:t>asset ID</w:t>
      </w:r>
      <w:r w:rsidR="00512868" w:rsidRPr="00512868">
        <w:rPr>
          <w:rFonts w:cstheme="minorHAnsi"/>
        </w:rPr>
        <w:t xml:space="preserve"> (PK) and prints the corresponding asset type, as well as the total amount</w:t>
      </w:r>
    </w:p>
    <w:p w14:paraId="02D0C76B" w14:textId="3D1C26E4" w:rsidR="00512868" w:rsidRPr="00512868" w:rsidRDefault="00512868" w:rsidP="00B70766">
      <w:pPr>
        <w:pStyle w:val="ListParagraph"/>
        <w:numPr>
          <w:ilvl w:val="0"/>
          <w:numId w:val="4"/>
        </w:numPr>
        <w:rPr>
          <w:rFonts w:cstheme="minorHAnsi"/>
          <w:b/>
          <w:bCs/>
        </w:rPr>
      </w:pPr>
      <w:r w:rsidRPr="00512868">
        <w:rPr>
          <w:rFonts w:cstheme="minorHAnsi"/>
        </w:rPr>
        <w:t>Finally, we print the corresponding client ID (FK)</w:t>
      </w:r>
    </w:p>
    <w:p w14:paraId="7C0CBC43" w14:textId="501B0508" w:rsidR="00512868" w:rsidRPr="00512868" w:rsidRDefault="00512868" w:rsidP="00B70766">
      <w:pPr>
        <w:pStyle w:val="ListParagraph"/>
        <w:numPr>
          <w:ilvl w:val="0"/>
          <w:numId w:val="4"/>
        </w:numPr>
        <w:rPr>
          <w:rFonts w:cstheme="minorHAnsi"/>
          <w:b/>
          <w:bCs/>
        </w:rPr>
      </w:pPr>
      <w:r w:rsidRPr="00512868">
        <w:rPr>
          <w:rFonts w:cstheme="minorHAnsi"/>
        </w:rPr>
        <w:t>The second query takes the average of all client assets and prints the result as the dollar amount</w:t>
      </w:r>
    </w:p>
    <w:p w14:paraId="28C68E37" w14:textId="32923799" w:rsidR="00512868" w:rsidRPr="00B70766" w:rsidRDefault="00512868" w:rsidP="00512868">
      <w:pPr>
        <w:pStyle w:val="ListParagraph"/>
        <w:rPr>
          <w:rFonts w:cstheme="minorHAnsi"/>
          <w:b/>
          <w:bCs/>
        </w:rPr>
      </w:pPr>
    </w:p>
    <w:p w14:paraId="0BB6EEC7" w14:textId="03F2F70D" w:rsidR="00B70766" w:rsidRDefault="00B70766" w:rsidP="00B70766"/>
    <w:p w14:paraId="1AFC6E63" w14:textId="61239C70" w:rsidR="00B70766" w:rsidRDefault="00B70766" w:rsidP="00B70766"/>
    <w:p w14:paraId="2E3551AD" w14:textId="516A6573" w:rsidR="00B70766" w:rsidRDefault="00512868" w:rsidP="00B70766">
      <w:r>
        <w:rPr>
          <w:noProof/>
        </w:rPr>
        <w:lastRenderedPageBreak/>
        <w:drawing>
          <wp:inline distT="0" distB="0" distL="0" distR="0" wp14:anchorId="5F33F78D" wp14:editId="6ABC35D7">
            <wp:extent cx="5943600" cy="56318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31815"/>
                    </a:xfrm>
                    <a:prstGeom prst="rect">
                      <a:avLst/>
                    </a:prstGeom>
                  </pic:spPr>
                </pic:pic>
              </a:graphicData>
            </a:graphic>
          </wp:inline>
        </w:drawing>
      </w:r>
    </w:p>
    <w:p w14:paraId="79C2DFA4" w14:textId="440A81E0" w:rsidR="00512868" w:rsidRDefault="00512868" w:rsidP="00B70766"/>
    <w:p w14:paraId="62254C69" w14:textId="7E618143" w:rsidR="00512868" w:rsidRPr="00B70766" w:rsidRDefault="00512868" w:rsidP="00B70766">
      <w:r>
        <w:rPr>
          <w:noProof/>
        </w:rPr>
        <w:lastRenderedPageBreak/>
        <w:drawing>
          <wp:inline distT="0" distB="0" distL="0" distR="0" wp14:anchorId="7DA8D6AE" wp14:editId="0CC40474">
            <wp:extent cx="5943600" cy="56000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600065"/>
                    </a:xfrm>
                    <a:prstGeom prst="rect">
                      <a:avLst/>
                    </a:prstGeom>
                  </pic:spPr>
                </pic:pic>
              </a:graphicData>
            </a:graphic>
          </wp:inline>
        </w:drawing>
      </w:r>
    </w:p>
    <w:sectPr w:rsidR="00512868" w:rsidRPr="00B7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4FC8"/>
    <w:multiLevelType w:val="hybridMultilevel"/>
    <w:tmpl w:val="E67C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A6AA4"/>
    <w:multiLevelType w:val="hybridMultilevel"/>
    <w:tmpl w:val="C43E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20AB1"/>
    <w:multiLevelType w:val="hybridMultilevel"/>
    <w:tmpl w:val="96BC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E1336"/>
    <w:multiLevelType w:val="hybridMultilevel"/>
    <w:tmpl w:val="71D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448756">
    <w:abstractNumId w:val="1"/>
  </w:num>
  <w:num w:numId="2" w16cid:durableId="1519852099">
    <w:abstractNumId w:val="2"/>
  </w:num>
  <w:num w:numId="3" w16cid:durableId="373047407">
    <w:abstractNumId w:val="0"/>
  </w:num>
  <w:num w:numId="4" w16cid:durableId="99059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88"/>
    <w:rsid w:val="00100350"/>
    <w:rsid w:val="00512868"/>
    <w:rsid w:val="00764F35"/>
    <w:rsid w:val="00A024FD"/>
    <w:rsid w:val="00B70766"/>
    <w:rsid w:val="00FC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4F81B"/>
  <w15:chartTrackingRefBased/>
  <w15:docId w15:val="{E3ECBADE-47D2-E145-B563-DEB9AAD8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76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70766"/>
    <w:pPr>
      <w:spacing w:after="160" w:line="259" w:lineRule="auto"/>
      <w:ind w:left="720"/>
      <w:contextualSpacing/>
    </w:pPr>
    <w:rPr>
      <w:sz w:val="22"/>
      <w:szCs w:val="22"/>
    </w:rPr>
  </w:style>
  <w:style w:type="character" w:customStyle="1" w:styleId="markedcontent">
    <w:name w:val="markedcontent"/>
    <w:basedOn w:val="DefaultParagraphFont"/>
    <w:rsid w:val="00B7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Stewart</dc:creator>
  <cp:keywords/>
  <dc:description/>
  <cp:lastModifiedBy>Ron Stewart</cp:lastModifiedBy>
  <cp:revision>2</cp:revision>
  <dcterms:created xsi:type="dcterms:W3CDTF">2022-12-08T22:53:00Z</dcterms:created>
  <dcterms:modified xsi:type="dcterms:W3CDTF">2022-12-08T22:53:00Z</dcterms:modified>
</cp:coreProperties>
</file>