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Crear un documento con el nombre index2.html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Copiar el contenido del documento index1.html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Modificar el title con el texto: 'Usando Estilos like a champ!'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Actualizar el contenido del h1 con el texto: 'Usando Estilos like a champ!'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Crear la etiqueta style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Pasar los estilos de los elementos a selectores generales utilizando los mismos colores para cada elemento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