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EA" w:rsidRDefault="008428E4" w:rsidP="008428E4">
      <w:pPr>
        <w:pStyle w:val="berschrift1"/>
      </w:pPr>
      <w:r>
        <w:t>Das Spiralmodell</w:t>
      </w:r>
    </w:p>
    <w:p w:rsidR="008428E4" w:rsidRPr="00574F6C" w:rsidRDefault="008428E4" w:rsidP="008428E4">
      <w:r w:rsidRPr="00574F6C">
        <w:t>Das</w:t>
      </w:r>
      <w:r w:rsidRPr="00574F6C">
        <w:t> </w:t>
      </w:r>
      <w:r w:rsidRPr="00574F6C">
        <w:t>Spiralmodell</w:t>
      </w:r>
      <w:r w:rsidRPr="00574F6C">
        <w:t> </w:t>
      </w:r>
      <w:r w:rsidRPr="00574F6C">
        <w:t>ist ein</w:t>
      </w:r>
      <w:r w:rsidRPr="00574F6C">
        <w:t> </w:t>
      </w:r>
      <w:r w:rsidRPr="00574F6C">
        <w:t>risikogetriebenes</w:t>
      </w:r>
      <w:r w:rsidRPr="00574F6C">
        <w:t xml:space="preserve"> </w:t>
      </w:r>
      <w:hyperlink r:id="rId7" w:tooltip="Vorgehensmodell (Software)" w:history="1">
        <w:r w:rsidRPr="00574F6C">
          <w:t>Vorgehensmodell</w:t>
        </w:r>
      </w:hyperlink>
      <w:r w:rsidRPr="00574F6C">
        <w:t> </w:t>
      </w:r>
      <w:r w:rsidRPr="00574F6C">
        <w:t>in der</w:t>
      </w:r>
      <w:r w:rsidRPr="00574F6C">
        <w:t> </w:t>
      </w:r>
      <w:hyperlink r:id="rId8" w:tooltip="Softwareentwicklung" w:history="1">
        <w:r w:rsidRPr="00574F6C">
          <w:t>Softwareentwicklung</w:t>
        </w:r>
      </w:hyperlink>
      <w:r w:rsidRPr="00574F6C">
        <w:t>, das im Jahr</w:t>
      </w:r>
      <w:r w:rsidRPr="00574F6C">
        <w:t> </w:t>
      </w:r>
      <w:hyperlink r:id="rId9" w:tooltip="1986" w:history="1">
        <w:r w:rsidRPr="00574F6C">
          <w:t>1986</w:t>
        </w:r>
      </w:hyperlink>
      <w:r w:rsidRPr="00574F6C">
        <w:t> </w:t>
      </w:r>
      <w:r w:rsidRPr="00574F6C">
        <w:t>von</w:t>
      </w:r>
      <w:r w:rsidRPr="00574F6C">
        <w:t> </w:t>
      </w:r>
      <w:hyperlink r:id="rId10" w:tooltip="Barry W. Boehm" w:history="1">
        <w:r w:rsidRPr="00574F6C">
          <w:t>Barry W. Boehm</w:t>
        </w:r>
      </w:hyperlink>
      <w:r w:rsidRPr="00574F6C">
        <w:t> </w:t>
      </w:r>
      <w:r w:rsidRPr="00574F6C">
        <w:t>beschrieben wurde.</w:t>
      </w:r>
      <w:r w:rsidRPr="00574F6C">
        <w:t> </w:t>
      </w:r>
      <w:r w:rsidRPr="00574F6C">
        <w:t>Es ist eine Weiterentwicklung des</w:t>
      </w:r>
      <w:r w:rsidRPr="00574F6C">
        <w:t> </w:t>
      </w:r>
      <w:hyperlink r:id="rId11" w:tooltip="Wasserfallmodell" w:history="1">
        <w:r w:rsidRPr="00574F6C">
          <w:t>Wasserfallmodells</w:t>
        </w:r>
      </w:hyperlink>
      <w:r w:rsidRPr="00574F6C">
        <w:t>, in der die Phasen mehrfach spiralförmig durchlaufen werden.</w:t>
      </w:r>
    </w:p>
    <w:p w:rsidR="008428E4" w:rsidRPr="008428E4" w:rsidRDefault="008428E4" w:rsidP="008428E4">
      <w:r w:rsidRPr="008428E4">
        <w:t>Das Spiralmodell fasst den Entwicklungsprozess im</w:t>
      </w:r>
      <w:r w:rsidRPr="00574F6C">
        <w:t> </w:t>
      </w:r>
      <w:hyperlink r:id="rId12" w:tooltip="Software-Engineering" w:history="1">
        <w:r w:rsidRPr="00574F6C">
          <w:t>Software-Engineering</w:t>
        </w:r>
      </w:hyperlink>
      <w:r w:rsidRPr="00574F6C">
        <w:t> </w:t>
      </w:r>
      <w:r w:rsidRPr="008428E4">
        <w:t>als</w:t>
      </w:r>
      <w:r w:rsidRPr="00574F6C">
        <w:t> </w:t>
      </w:r>
      <w:hyperlink r:id="rId13" w:tooltip="Iteration" w:history="1">
        <w:r w:rsidRPr="00574F6C">
          <w:t>iterativen</w:t>
        </w:r>
      </w:hyperlink>
      <w:r w:rsidRPr="00574F6C">
        <w:t> </w:t>
      </w:r>
      <w:r w:rsidRPr="008428E4">
        <w:t>Prozess auf, wobei jeder</w:t>
      </w:r>
      <w:r w:rsidRPr="00574F6C">
        <w:t> </w:t>
      </w:r>
      <w:hyperlink r:id="rId14" w:tooltip="Periodizität" w:history="1">
        <w:r w:rsidRPr="00574F6C">
          <w:t>Zyklus</w:t>
        </w:r>
      </w:hyperlink>
      <w:r w:rsidRPr="00574F6C">
        <w:t> </w:t>
      </w:r>
      <w:r w:rsidRPr="008428E4">
        <w:t>in den einzelnen</w:t>
      </w:r>
      <w:r w:rsidRPr="00574F6C">
        <w:t> </w:t>
      </w:r>
      <w:hyperlink r:id="rId15" w:tooltip="Quadrant" w:history="1">
        <w:r w:rsidRPr="00574F6C">
          <w:t>Quadranten</w:t>
        </w:r>
      </w:hyperlink>
      <w:r w:rsidRPr="00574F6C">
        <w:t> </w:t>
      </w:r>
      <w:r w:rsidRPr="008428E4">
        <w:t>folgende Aktivitäten enthält:</w:t>
      </w:r>
    </w:p>
    <w:p w:rsidR="008428E4" w:rsidRPr="00574F6C" w:rsidRDefault="008428E4" w:rsidP="008428E4">
      <w:pPr>
        <w:pStyle w:val="Listenabsatz"/>
        <w:numPr>
          <w:ilvl w:val="0"/>
          <w:numId w:val="3"/>
        </w:numPr>
      </w:pPr>
      <w:r w:rsidRPr="00574F6C">
        <w:t>Risikoanalyse; Beschreibung von Rahmenbedingungen, Zielen und (Lösungs-)Alternativen</w:t>
      </w:r>
    </w:p>
    <w:p w:rsidR="008428E4" w:rsidRPr="00574F6C" w:rsidRDefault="008428E4" w:rsidP="008428E4">
      <w:pPr>
        <w:pStyle w:val="Listenabsatz"/>
      </w:pPr>
    </w:p>
    <w:p w:rsidR="008428E4" w:rsidRPr="00574F6C" w:rsidRDefault="008428E4" w:rsidP="008428E4">
      <w:pPr>
        <w:pStyle w:val="Listenabsatz"/>
        <w:numPr>
          <w:ilvl w:val="0"/>
          <w:numId w:val="3"/>
        </w:numPr>
      </w:pPr>
      <w:r w:rsidRPr="00574F6C">
        <w:t>Evaluierung der (Lösungs-)Alternativen und auf dieser Basis Erkennen von Risiken und Ausarbeiten adäquater Strategien zur Minderung/Vermeidung etc.</w:t>
      </w:r>
      <w:r w:rsidRPr="00574F6C">
        <w:br/>
      </w:r>
    </w:p>
    <w:p w:rsidR="008428E4" w:rsidRPr="00574F6C" w:rsidRDefault="008428E4" w:rsidP="008428E4">
      <w:pPr>
        <w:pStyle w:val="Listenabsatz"/>
        <w:numPr>
          <w:ilvl w:val="0"/>
          <w:numId w:val="3"/>
        </w:numPr>
      </w:pPr>
      <w:r w:rsidRPr="00574F6C">
        <w:t>In Abhängigkeit von den identifizierten Risiken, wird das Vorgehen für die nächste Iteration festgelegt.</w:t>
      </w:r>
      <w:r w:rsidRPr="00574F6C">
        <w:br/>
      </w:r>
    </w:p>
    <w:p w:rsidR="008428E4" w:rsidRPr="00574F6C" w:rsidRDefault="008428E4" w:rsidP="008428E4">
      <w:pPr>
        <w:pStyle w:val="Listenabsatz"/>
        <w:numPr>
          <w:ilvl w:val="0"/>
          <w:numId w:val="3"/>
        </w:numPr>
      </w:pPr>
      <w:r w:rsidRPr="00574F6C">
        <w:t>Review der vorangegangenen Schritte und Planung der nächsten Iteration</w:t>
      </w:r>
    </w:p>
    <w:p w:rsidR="008428E4" w:rsidRPr="00574F6C" w:rsidRDefault="008428E4" w:rsidP="008428E4">
      <w:r w:rsidRPr="00574F6C">
        <w:rPr>
          <w:rFonts w:ascii="Arial" w:hAnsi="Arial" w:cs="Arial"/>
          <w:color w:val="252525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C6B99B0" wp14:editId="36F3B7D9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368427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444" y="21473"/>
                <wp:lineTo x="21444" y="0"/>
                <wp:lineTo x="0" y="0"/>
              </wp:wrapPolygon>
            </wp:wrapTight>
            <wp:docPr id="1" name="Grafik 1" descr="Datei:Spiralmodel nach Boe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i:Spiralmodel nach Boeh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8428E4" w:rsidRPr="00574F6C" w:rsidRDefault="008428E4" w:rsidP="008428E4"/>
    <w:p w:rsidR="00574F6C" w:rsidRPr="00574F6C" w:rsidRDefault="00574F6C" w:rsidP="008428E4"/>
    <w:p w:rsidR="008428E4" w:rsidRPr="00574F6C" w:rsidRDefault="008428E4" w:rsidP="008428E4">
      <w:r w:rsidRPr="00574F6C">
        <w:t>Die Risikobetrachtung ist der wesentliche Aspekt, der das Spiralmodell von anderen, zuvor entwickelten Vorgehensmodellen unterscheidet</w:t>
      </w:r>
      <w:r w:rsidRPr="00574F6C">
        <w:t xml:space="preserve">. </w:t>
      </w:r>
      <w:r w:rsidRPr="00574F6C">
        <w:t>Dabei werden zunächst alle Risiken, die das Projekt bedrohen, identifiziert und anschließend bewertet.</w:t>
      </w:r>
      <w:r w:rsidRPr="00574F6C">
        <w:t xml:space="preserve"> </w:t>
      </w:r>
      <w:r w:rsidRPr="00574F6C">
        <w:t>Dann sucht man einen Weg, um das größte Risiko zu beseitigen. Das Projekt gilt als gescheitert, wenn die Beseitigung fehlschlägt.</w:t>
      </w:r>
      <w:r w:rsidRPr="00574F6C">
        <w:t xml:space="preserve"> </w:t>
      </w:r>
      <w:r w:rsidRPr="00574F6C">
        <w:t>Zentral beim Spiralmodell ist</w:t>
      </w:r>
      <w:r w:rsidRPr="00574F6C">
        <w:t xml:space="preserve"> die Erstellung von Prototypen</w:t>
      </w:r>
      <w:r w:rsidRPr="00574F6C">
        <w:t>, die eine kontinuierliche Prüfbarkeit des Systems erlauben</w:t>
      </w:r>
      <w:r w:rsidRPr="00574F6C">
        <w:t xml:space="preserve">. </w:t>
      </w:r>
      <w:r w:rsidRPr="00574F6C">
        <w:t>Die Prüfung, bzw. die Evaluierung, dient dazu, Risiken frühzeitig zu erkennen und angemessen darauf reagieren zu können.</w:t>
      </w:r>
      <w:r w:rsidR="00574F6C" w:rsidRPr="00574F6C">
        <w:t xml:space="preserve"> Im</w:t>
      </w:r>
      <w:r w:rsidR="00574F6C">
        <w:t xml:space="preserve"> 4. </w:t>
      </w:r>
      <w:bookmarkStart w:id="0" w:name="_GoBack"/>
      <w:bookmarkEnd w:id="0"/>
      <w:r w:rsidR="00574F6C" w:rsidRPr="00574F6C">
        <w:t>Schritt wird darüber hinaus auch ermittelt, ob ein Projekt in mehrere Teilprojekte in dem Sinne aufgeteilt werden kann, dass für einzelne Teilsysteme jeweils separate Spiralen etabliert werden.</w:t>
      </w:r>
    </w:p>
    <w:sectPr w:rsidR="008428E4" w:rsidRPr="00574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E4" w:rsidRDefault="008428E4" w:rsidP="008428E4">
      <w:pPr>
        <w:spacing w:after="0" w:line="240" w:lineRule="auto"/>
      </w:pPr>
      <w:r>
        <w:separator/>
      </w:r>
    </w:p>
  </w:endnote>
  <w:endnote w:type="continuationSeparator" w:id="0">
    <w:p w:rsidR="008428E4" w:rsidRDefault="008428E4" w:rsidP="0084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E4" w:rsidRDefault="008428E4" w:rsidP="008428E4">
      <w:pPr>
        <w:spacing w:after="0" w:line="240" w:lineRule="auto"/>
      </w:pPr>
      <w:r>
        <w:separator/>
      </w:r>
    </w:p>
  </w:footnote>
  <w:footnote w:type="continuationSeparator" w:id="0">
    <w:p w:rsidR="008428E4" w:rsidRDefault="008428E4" w:rsidP="00842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F6466"/>
    <w:multiLevelType w:val="multilevel"/>
    <w:tmpl w:val="EA40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B329E"/>
    <w:multiLevelType w:val="multilevel"/>
    <w:tmpl w:val="2C4C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C75C6"/>
    <w:multiLevelType w:val="hybridMultilevel"/>
    <w:tmpl w:val="1AD843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E4"/>
    <w:rsid w:val="00574F6C"/>
    <w:rsid w:val="008428E4"/>
    <w:rsid w:val="0094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2C31F-9B20-47C8-A671-35CBBF06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bsatz-Standardschriftart"/>
    <w:rsid w:val="008428E4"/>
  </w:style>
  <w:style w:type="character" w:styleId="Hyperlink">
    <w:name w:val="Hyperlink"/>
    <w:basedOn w:val="Absatz-Standardschriftart"/>
    <w:uiPriority w:val="99"/>
    <w:semiHidden/>
    <w:unhideWhenUsed/>
    <w:rsid w:val="008428E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4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4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28E4"/>
  </w:style>
  <w:style w:type="paragraph" w:styleId="Fuzeile">
    <w:name w:val="footer"/>
    <w:basedOn w:val="Standard"/>
    <w:link w:val="FuzeileZchn"/>
    <w:uiPriority w:val="99"/>
    <w:unhideWhenUsed/>
    <w:rsid w:val="0084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28E4"/>
  </w:style>
  <w:style w:type="paragraph" w:styleId="Listenabsatz">
    <w:name w:val="List Paragraph"/>
    <w:basedOn w:val="Standard"/>
    <w:uiPriority w:val="34"/>
    <w:qFormat/>
    <w:rsid w:val="0084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oftwareentwicklung" TargetMode="External"/><Relationship Id="rId13" Type="http://schemas.openxmlformats.org/officeDocument/2006/relationships/hyperlink" Target="https://de.wikipedia.org/wiki/Iter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Vorgehensmodell_(Software)" TargetMode="External"/><Relationship Id="rId12" Type="http://schemas.openxmlformats.org/officeDocument/2006/relationships/hyperlink" Target="https://de.wikipedia.org/wiki/Software-Enginee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Wasserfallmode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Quadrant" TargetMode="External"/><Relationship Id="rId10" Type="http://schemas.openxmlformats.org/officeDocument/2006/relationships/hyperlink" Target="https://de.wikipedia.org/wiki/Barry_W._Boe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1986" TargetMode="External"/><Relationship Id="rId14" Type="http://schemas.openxmlformats.org/officeDocument/2006/relationships/hyperlink" Target="https://de.wikipedia.org/wiki/Periodizit%C3%A4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Ferdigg, Fabian</dc:creator>
  <cp:keywords/>
  <dc:description/>
  <cp:lastModifiedBy>Ferdigg, Fabian</cp:lastModifiedBy>
  <cp:revision>1</cp:revision>
  <dcterms:created xsi:type="dcterms:W3CDTF">2016-10-17T08:39:00Z</dcterms:created>
  <dcterms:modified xsi:type="dcterms:W3CDTF">2016-10-17T08:54:00Z</dcterms:modified>
</cp:coreProperties>
</file>