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AD28" w14:textId="77777777" w:rsidR="00992883" w:rsidRPr="000B7446" w:rsidRDefault="00992883" w:rsidP="00132E3C">
      <w:pPr>
        <w:pStyle w:val="Title"/>
        <w:ind w:firstLine="0"/>
        <w:rPr>
          <w:rFonts w:ascii="Times New Roman" w:hAnsi="Times New Roman" w:cs="Times New Roman"/>
          <w:b/>
          <w:bCs/>
          <w:lang w:val="ru-RU"/>
        </w:rPr>
      </w:pPr>
    </w:p>
    <w:p w14:paraId="69BE9E7D" w14:textId="77777777" w:rsidR="00992883" w:rsidRDefault="00992883" w:rsidP="00992883">
      <w:pPr>
        <w:pStyle w:val="Title"/>
        <w:jc w:val="center"/>
        <w:rPr>
          <w:rFonts w:ascii="Times New Roman" w:hAnsi="Times New Roman" w:cs="Times New Roman"/>
          <w:b/>
          <w:bCs/>
        </w:rPr>
      </w:pPr>
    </w:p>
    <w:p w14:paraId="4ACC631A" w14:textId="77777777" w:rsidR="00992883" w:rsidRDefault="00992883" w:rsidP="00992883">
      <w:pPr>
        <w:pStyle w:val="Title"/>
        <w:jc w:val="center"/>
        <w:rPr>
          <w:rFonts w:ascii="Times New Roman" w:hAnsi="Times New Roman" w:cs="Times New Roman"/>
          <w:b/>
          <w:bCs/>
        </w:rPr>
      </w:pPr>
    </w:p>
    <w:p w14:paraId="6754947E" w14:textId="77777777" w:rsidR="00992883" w:rsidRDefault="00992883" w:rsidP="00992883">
      <w:pPr>
        <w:pStyle w:val="Title"/>
        <w:jc w:val="center"/>
        <w:rPr>
          <w:rFonts w:ascii="Times New Roman" w:hAnsi="Times New Roman" w:cs="Times New Roman"/>
          <w:b/>
          <w:bCs/>
        </w:rPr>
      </w:pPr>
    </w:p>
    <w:p w14:paraId="2F01A331" w14:textId="77777777" w:rsidR="00992883" w:rsidRDefault="00992883" w:rsidP="00992883">
      <w:pPr>
        <w:pStyle w:val="Title"/>
        <w:jc w:val="center"/>
        <w:rPr>
          <w:rFonts w:ascii="Times New Roman" w:hAnsi="Times New Roman" w:cs="Times New Roman"/>
          <w:b/>
          <w:bCs/>
        </w:rPr>
      </w:pPr>
    </w:p>
    <w:p w14:paraId="2BA34A47" w14:textId="77777777" w:rsidR="00992883" w:rsidRDefault="00992883" w:rsidP="00992883">
      <w:pPr>
        <w:pStyle w:val="Title"/>
        <w:jc w:val="center"/>
        <w:rPr>
          <w:rFonts w:ascii="Times New Roman" w:hAnsi="Times New Roman" w:cs="Times New Roman"/>
          <w:b/>
          <w:bCs/>
        </w:rPr>
      </w:pPr>
    </w:p>
    <w:p w14:paraId="734F7B56" w14:textId="77777777" w:rsidR="00992883" w:rsidRDefault="00992883" w:rsidP="00992883">
      <w:pPr>
        <w:pStyle w:val="Title"/>
        <w:jc w:val="center"/>
        <w:rPr>
          <w:rFonts w:ascii="Times New Roman" w:hAnsi="Times New Roman" w:cs="Times New Roman"/>
          <w:b/>
          <w:bCs/>
        </w:rPr>
      </w:pPr>
    </w:p>
    <w:p w14:paraId="2EDD1F90" w14:textId="77777777" w:rsidR="002031DC" w:rsidRDefault="00087C75" w:rsidP="00992883">
      <w:pPr>
        <w:pStyle w:val="Title"/>
        <w:jc w:val="center"/>
        <w:rPr>
          <w:rFonts w:ascii="Times New Roman" w:hAnsi="Times New Roman" w:cs="Times New Roman"/>
          <w:sz w:val="24"/>
          <w:szCs w:val="24"/>
        </w:rPr>
      </w:pPr>
      <w:r w:rsidRPr="00AF60E8">
        <w:rPr>
          <w:rFonts w:ascii="Times New Roman" w:hAnsi="Times New Roman" w:cs="Times New Roman"/>
          <w:sz w:val="24"/>
          <w:szCs w:val="24"/>
        </w:rPr>
        <w:t xml:space="preserve">ROBUST ARTIFICIAL PANCREAS SYSTEM </w:t>
      </w:r>
    </w:p>
    <w:p w14:paraId="76DD3F79" w14:textId="48A2F6A6" w:rsidR="00087C75" w:rsidRPr="00AF60E8" w:rsidRDefault="00087C75" w:rsidP="00992883">
      <w:pPr>
        <w:pStyle w:val="Title"/>
        <w:jc w:val="center"/>
        <w:rPr>
          <w:rFonts w:ascii="Times New Roman" w:hAnsi="Times New Roman" w:cs="Times New Roman"/>
          <w:sz w:val="24"/>
          <w:szCs w:val="24"/>
        </w:rPr>
      </w:pPr>
      <w:r w:rsidRPr="00AF60E8">
        <w:rPr>
          <w:rFonts w:ascii="Times New Roman" w:hAnsi="Times New Roman" w:cs="Times New Roman"/>
          <w:sz w:val="24"/>
          <w:szCs w:val="24"/>
        </w:rPr>
        <w:t>CONTROLER</w:t>
      </w:r>
      <w:r w:rsidR="00B6112D">
        <w:rPr>
          <w:rFonts w:ascii="Times New Roman" w:hAnsi="Times New Roman" w:cs="Times New Roman"/>
          <w:sz w:val="24"/>
          <w:szCs w:val="24"/>
        </w:rPr>
        <w:t xml:space="preserve"> </w:t>
      </w:r>
      <w:r w:rsidR="002031DC">
        <w:rPr>
          <w:rFonts w:ascii="Times New Roman" w:hAnsi="Times New Roman" w:cs="Times New Roman"/>
          <w:sz w:val="24"/>
          <w:szCs w:val="24"/>
        </w:rPr>
        <w:t>FOR TYPE - 1 DIABETES PATIENTS</w:t>
      </w:r>
    </w:p>
    <w:p w14:paraId="20D8EDDC" w14:textId="7520954F" w:rsidR="00087C75" w:rsidRPr="00992883" w:rsidRDefault="00087C75" w:rsidP="00992883">
      <w:pPr>
        <w:jc w:val="center"/>
        <w:rPr>
          <w:rFonts w:cs="Times New Roman"/>
          <w:szCs w:val="24"/>
        </w:rPr>
      </w:pPr>
    </w:p>
    <w:p w14:paraId="7E0CE611" w14:textId="4FE30972" w:rsidR="00151B82" w:rsidRPr="00992883" w:rsidRDefault="00151B82" w:rsidP="00992883">
      <w:pPr>
        <w:jc w:val="center"/>
        <w:rPr>
          <w:rFonts w:cs="Times New Roman"/>
          <w:szCs w:val="24"/>
        </w:rPr>
      </w:pPr>
    </w:p>
    <w:p w14:paraId="53EE2A36" w14:textId="77777777" w:rsidR="00151B82" w:rsidRPr="00087C75" w:rsidRDefault="00151B82" w:rsidP="00992883">
      <w:pPr>
        <w:jc w:val="center"/>
        <w:rPr>
          <w:rFonts w:cs="Times New Roman"/>
          <w:szCs w:val="24"/>
        </w:rPr>
      </w:pPr>
    </w:p>
    <w:p w14:paraId="3D29CFCA" w14:textId="05F07762" w:rsidR="00087C75" w:rsidRPr="00087C75" w:rsidRDefault="00087C75" w:rsidP="00992883">
      <w:pPr>
        <w:jc w:val="center"/>
        <w:rPr>
          <w:rFonts w:cs="Times New Roman"/>
          <w:szCs w:val="24"/>
        </w:rPr>
      </w:pPr>
      <w:r w:rsidRPr="00087C75">
        <w:rPr>
          <w:rFonts w:cs="Times New Roman"/>
          <w:szCs w:val="24"/>
        </w:rPr>
        <w:t>Stephan Kolontay</w:t>
      </w:r>
    </w:p>
    <w:p w14:paraId="08153B13" w14:textId="72D6449D" w:rsidR="00087C75" w:rsidRPr="00992883" w:rsidRDefault="00087C75" w:rsidP="00992883">
      <w:pPr>
        <w:jc w:val="center"/>
        <w:rPr>
          <w:rFonts w:cs="Times New Roman"/>
          <w:szCs w:val="24"/>
        </w:rPr>
      </w:pPr>
    </w:p>
    <w:p w14:paraId="21132390" w14:textId="76480DC5" w:rsidR="00151B82" w:rsidRPr="00992883" w:rsidRDefault="00151B82" w:rsidP="00992883">
      <w:pPr>
        <w:jc w:val="center"/>
        <w:rPr>
          <w:rFonts w:cs="Times New Roman"/>
          <w:szCs w:val="24"/>
        </w:rPr>
      </w:pPr>
    </w:p>
    <w:p w14:paraId="45454331" w14:textId="0D2F75C3" w:rsidR="00151B82" w:rsidRPr="00992883" w:rsidRDefault="00151B82" w:rsidP="00992883">
      <w:pPr>
        <w:jc w:val="center"/>
        <w:rPr>
          <w:rFonts w:cs="Times New Roman"/>
          <w:szCs w:val="24"/>
        </w:rPr>
      </w:pPr>
    </w:p>
    <w:p w14:paraId="4AE813C8" w14:textId="77777777" w:rsidR="00151B82" w:rsidRPr="00087C75" w:rsidRDefault="00151B82" w:rsidP="00992883">
      <w:pPr>
        <w:jc w:val="center"/>
        <w:rPr>
          <w:rFonts w:cs="Times New Roman"/>
          <w:szCs w:val="24"/>
        </w:rPr>
      </w:pPr>
    </w:p>
    <w:p w14:paraId="3187EE57" w14:textId="4B18C6F5" w:rsidR="00087C75" w:rsidRPr="00087C75" w:rsidRDefault="00087C75" w:rsidP="00992883">
      <w:pPr>
        <w:jc w:val="center"/>
        <w:rPr>
          <w:rFonts w:cs="Times New Roman"/>
          <w:szCs w:val="24"/>
        </w:rPr>
      </w:pPr>
      <w:r w:rsidRPr="00992883">
        <w:rPr>
          <w:rFonts w:cs="Times New Roman"/>
          <w:szCs w:val="24"/>
        </w:rPr>
        <w:t>CTEC</w:t>
      </w:r>
      <w:r w:rsidRPr="00087C75">
        <w:rPr>
          <w:rFonts w:cs="Times New Roman"/>
          <w:szCs w:val="24"/>
        </w:rPr>
        <w:t>34</w:t>
      </w:r>
      <w:r w:rsidRPr="00992883">
        <w:rPr>
          <w:rFonts w:cs="Times New Roman"/>
          <w:szCs w:val="24"/>
        </w:rPr>
        <w:t>51</w:t>
      </w:r>
      <w:r w:rsidRPr="00087C75">
        <w:rPr>
          <w:rFonts w:cs="Times New Roman"/>
          <w:szCs w:val="24"/>
        </w:rPr>
        <w:t xml:space="preserve">: </w:t>
      </w:r>
      <w:r w:rsidRPr="00992883">
        <w:rPr>
          <w:rFonts w:cs="Times New Roman"/>
          <w:szCs w:val="24"/>
        </w:rPr>
        <w:t>Development Project</w:t>
      </w:r>
    </w:p>
    <w:p w14:paraId="46CF606A" w14:textId="77777777" w:rsidR="00087C75" w:rsidRPr="00087C75" w:rsidRDefault="00087C75" w:rsidP="00992883">
      <w:pPr>
        <w:jc w:val="center"/>
        <w:rPr>
          <w:rFonts w:cs="Times New Roman"/>
          <w:szCs w:val="24"/>
        </w:rPr>
      </w:pPr>
      <w:r w:rsidRPr="00087C75">
        <w:rPr>
          <w:rFonts w:cs="Times New Roman"/>
          <w:szCs w:val="24"/>
        </w:rPr>
        <w:t>Professor Dr. Archie Khuman</w:t>
      </w:r>
    </w:p>
    <w:p w14:paraId="1CB29010" w14:textId="6DF414C8" w:rsidR="00087C75" w:rsidRPr="00087C75" w:rsidRDefault="00087C75" w:rsidP="00992883">
      <w:pPr>
        <w:jc w:val="center"/>
        <w:rPr>
          <w:rFonts w:cs="Times New Roman"/>
          <w:szCs w:val="24"/>
        </w:rPr>
      </w:pPr>
      <w:r w:rsidRPr="00087C75">
        <w:rPr>
          <w:rFonts w:cs="Times New Roman"/>
          <w:szCs w:val="24"/>
        </w:rPr>
        <w:t>De Montfort University</w:t>
      </w:r>
      <w:r w:rsidR="00151B82" w:rsidRPr="00992883">
        <w:rPr>
          <w:rFonts w:cs="Times New Roman"/>
          <w:szCs w:val="24"/>
        </w:rPr>
        <w:t>, Leicester</w:t>
      </w:r>
    </w:p>
    <w:p w14:paraId="1002A36D" w14:textId="759A14C1" w:rsidR="00D83B10" w:rsidRPr="002031DC" w:rsidRDefault="002F50D7" w:rsidP="002031DC">
      <w:pPr>
        <w:jc w:val="center"/>
        <w:rPr>
          <w:rFonts w:cs="Times New Roman"/>
          <w:szCs w:val="24"/>
        </w:rPr>
        <w:sectPr w:rsidR="00D83B10" w:rsidRPr="002031DC" w:rsidSect="001F3816">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r>
        <w:rPr>
          <w:rFonts w:cs="Times New Roman"/>
          <w:szCs w:val="24"/>
        </w:rPr>
        <w:t>19</w:t>
      </w:r>
      <w:r w:rsidR="00087C75" w:rsidRPr="00087C75">
        <w:rPr>
          <w:rFonts w:cs="Times New Roman"/>
          <w:szCs w:val="24"/>
        </w:rPr>
        <w:t>/</w:t>
      </w:r>
      <w:r w:rsidR="00087C75" w:rsidRPr="00992883">
        <w:rPr>
          <w:rFonts w:cs="Times New Roman"/>
          <w:szCs w:val="24"/>
        </w:rPr>
        <w:t>0</w:t>
      </w:r>
      <w:r w:rsidR="00FF40D3">
        <w:rPr>
          <w:rFonts w:cs="Times New Roman"/>
          <w:szCs w:val="24"/>
        </w:rPr>
        <w:t>5</w:t>
      </w:r>
      <w:r w:rsidR="00087C75" w:rsidRPr="00087C75">
        <w:rPr>
          <w:rFonts w:cs="Times New Roman"/>
          <w:szCs w:val="24"/>
        </w:rPr>
        <w:t>/202</w:t>
      </w:r>
      <w:r w:rsidR="00FF40D3">
        <w:rPr>
          <w:rFonts w:cs="Times New Roman"/>
          <w:szCs w:val="24"/>
        </w:rPr>
        <w:t>3</w:t>
      </w:r>
    </w:p>
    <w:sdt>
      <w:sdtPr>
        <w:rPr>
          <w:rFonts w:eastAsiaTheme="minorEastAsia" w:cstheme="minorBidi"/>
          <w:b w:val="0"/>
          <w:color w:val="auto"/>
          <w:sz w:val="24"/>
          <w:szCs w:val="22"/>
        </w:rPr>
        <w:id w:val="-1411535014"/>
        <w:docPartObj>
          <w:docPartGallery w:val="Table of Contents"/>
          <w:docPartUnique/>
        </w:docPartObj>
      </w:sdtPr>
      <w:sdtEndPr>
        <w:rPr>
          <w:rFonts w:cs="Times New Roman"/>
          <w:bCs/>
          <w:noProof/>
        </w:rPr>
      </w:sdtEndPr>
      <w:sdtContent>
        <w:p w14:paraId="7EE06A14" w14:textId="77777777" w:rsidR="00F873A8" w:rsidRPr="00F873A8" w:rsidRDefault="00F873A8" w:rsidP="00561C12">
          <w:pPr>
            <w:pStyle w:val="TOCHeading"/>
            <w:rPr>
              <w:rStyle w:val="Heading1Char"/>
              <w:rFonts w:cs="Times New Roman"/>
            </w:rPr>
          </w:pPr>
          <w:r w:rsidRPr="00F873A8">
            <w:rPr>
              <w:rStyle w:val="Heading1Char"/>
              <w:rFonts w:cs="Times New Roman"/>
            </w:rPr>
            <w:t>Table of Contents</w:t>
          </w:r>
        </w:p>
        <w:p w14:paraId="4D371E17" w14:textId="45322AA5" w:rsidR="00F95DA2" w:rsidRDefault="00F873A8">
          <w:pPr>
            <w:pStyle w:val="TOC1"/>
            <w:tabs>
              <w:tab w:val="right" w:leader="dot" w:pos="10456"/>
            </w:tabs>
            <w:rPr>
              <w:rFonts w:asciiTheme="minorHAnsi" w:hAnsiTheme="minorHAnsi"/>
              <w:noProof/>
              <w:kern w:val="2"/>
              <w:sz w:val="22"/>
              <w:lang w:val="en-GB" w:eastAsia="en-GB"/>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35355390" w:history="1">
            <w:r w:rsidR="00F95DA2" w:rsidRPr="00A73018">
              <w:rPr>
                <w:rStyle w:val="Hyperlink"/>
                <w:noProof/>
              </w:rPr>
              <w:t>Table of Figures</w:t>
            </w:r>
            <w:r w:rsidR="00F95DA2">
              <w:rPr>
                <w:noProof/>
                <w:webHidden/>
              </w:rPr>
              <w:tab/>
            </w:r>
            <w:r w:rsidR="00F95DA2">
              <w:rPr>
                <w:noProof/>
                <w:webHidden/>
              </w:rPr>
              <w:fldChar w:fldCharType="begin"/>
            </w:r>
            <w:r w:rsidR="00F95DA2">
              <w:rPr>
                <w:noProof/>
                <w:webHidden/>
              </w:rPr>
              <w:instrText xml:space="preserve"> PAGEREF _Toc135355390 \h </w:instrText>
            </w:r>
            <w:r w:rsidR="00F95DA2">
              <w:rPr>
                <w:noProof/>
                <w:webHidden/>
              </w:rPr>
            </w:r>
            <w:r w:rsidR="00F95DA2">
              <w:rPr>
                <w:noProof/>
                <w:webHidden/>
              </w:rPr>
              <w:fldChar w:fldCharType="separate"/>
            </w:r>
            <w:r w:rsidR="003F0586">
              <w:rPr>
                <w:noProof/>
                <w:webHidden/>
              </w:rPr>
              <w:t>0</w:t>
            </w:r>
            <w:r w:rsidR="00F95DA2">
              <w:rPr>
                <w:noProof/>
                <w:webHidden/>
              </w:rPr>
              <w:fldChar w:fldCharType="end"/>
            </w:r>
          </w:hyperlink>
        </w:p>
        <w:p w14:paraId="568A40E1" w14:textId="7DAF4B53"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391" w:history="1">
            <w:r w:rsidR="00F95DA2" w:rsidRPr="00A73018">
              <w:rPr>
                <w:rStyle w:val="Hyperlink"/>
                <w:noProof/>
              </w:rPr>
              <w:t>Abstract</w:t>
            </w:r>
            <w:r w:rsidR="00F95DA2">
              <w:rPr>
                <w:noProof/>
                <w:webHidden/>
              </w:rPr>
              <w:tab/>
            </w:r>
            <w:r w:rsidR="00F95DA2">
              <w:rPr>
                <w:noProof/>
                <w:webHidden/>
              </w:rPr>
              <w:fldChar w:fldCharType="begin"/>
            </w:r>
            <w:r w:rsidR="00F95DA2">
              <w:rPr>
                <w:noProof/>
                <w:webHidden/>
              </w:rPr>
              <w:instrText xml:space="preserve"> PAGEREF _Toc135355391 \h </w:instrText>
            </w:r>
            <w:r w:rsidR="00F95DA2">
              <w:rPr>
                <w:noProof/>
                <w:webHidden/>
              </w:rPr>
            </w:r>
            <w:r w:rsidR="00F95DA2">
              <w:rPr>
                <w:noProof/>
                <w:webHidden/>
              </w:rPr>
              <w:fldChar w:fldCharType="separate"/>
            </w:r>
            <w:r w:rsidR="003F0586">
              <w:rPr>
                <w:noProof/>
                <w:webHidden/>
              </w:rPr>
              <w:t>1</w:t>
            </w:r>
            <w:r w:rsidR="00F95DA2">
              <w:rPr>
                <w:noProof/>
                <w:webHidden/>
              </w:rPr>
              <w:fldChar w:fldCharType="end"/>
            </w:r>
          </w:hyperlink>
        </w:p>
        <w:p w14:paraId="10E7E07E" w14:textId="45ABC264"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392" w:history="1">
            <w:r w:rsidR="00F95DA2" w:rsidRPr="00A73018">
              <w:rPr>
                <w:rStyle w:val="Hyperlink"/>
                <w:noProof/>
              </w:rPr>
              <w:t>1. Introduction</w:t>
            </w:r>
            <w:r w:rsidR="00F95DA2">
              <w:rPr>
                <w:noProof/>
                <w:webHidden/>
              </w:rPr>
              <w:tab/>
            </w:r>
            <w:r w:rsidR="00F95DA2">
              <w:rPr>
                <w:noProof/>
                <w:webHidden/>
              </w:rPr>
              <w:fldChar w:fldCharType="begin"/>
            </w:r>
            <w:r w:rsidR="00F95DA2">
              <w:rPr>
                <w:noProof/>
                <w:webHidden/>
              </w:rPr>
              <w:instrText xml:space="preserve"> PAGEREF _Toc135355392 \h </w:instrText>
            </w:r>
            <w:r w:rsidR="00F95DA2">
              <w:rPr>
                <w:noProof/>
                <w:webHidden/>
              </w:rPr>
            </w:r>
            <w:r w:rsidR="00F95DA2">
              <w:rPr>
                <w:noProof/>
                <w:webHidden/>
              </w:rPr>
              <w:fldChar w:fldCharType="separate"/>
            </w:r>
            <w:r w:rsidR="003F0586">
              <w:rPr>
                <w:noProof/>
                <w:webHidden/>
              </w:rPr>
              <w:t>1</w:t>
            </w:r>
            <w:r w:rsidR="00F95DA2">
              <w:rPr>
                <w:noProof/>
                <w:webHidden/>
              </w:rPr>
              <w:fldChar w:fldCharType="end"/>
            </w:r>
          </w:hyperlink>
        </w:p>
        <w:p w14:paraId="2A9BF2B4" w14:textId="582E5A97"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393" w:history="1">
            <w:r w:rsidR="00F95DA2" w:rsidRPr="00A73018">
              <w:rPr>
                <w:rStyle w:val="Hyperlink"/>
                <w:noProof/>
              </w:rPr>
              <w:t>2. Major Components</w:t>
            </w:r>
            <w:r w:rsidR="00F95DA2">
              <w:rPr>
                <w:noProof/>
                <w:webHidden/>
              </w:rPr>
              <w:tab/>
            </w:r>
            <w:r w:rsidR="00F95DA2">
              <w:rPr>
                <w:noProof/>
                <w:webHidden/>
              </w:rPr>
              <w:fldChar w:fldCharType="begin"/>
            </w:r>
            <w:r w:rsidR="00F95DA2">
              <w:rPr>
                <w:noProof/>
                <w:webHidden/>
              </w:rPr>
              <w:instrText xml:space="preserve"> PAGEREF _Toc135355393 \h </w:instrText>
            </w:r>
            <w:r w:rsidR="00F95DA2">
              <w:rPr>
                <w:noProof/>
                <w:webHidden/>
              </w:rPr>
            </w:r>
            <w:r w:rsidR="00F95DA2">
              <w:rPr>
                <w:noProof/>
                <w:webHidden/>
              </w:rPr>
              <w:fldChar w:fldCharType="separate"/>
            </w:r>
            <w:r w:rsidR="003F0586">
              <w:rPr>
                <w:noProof/>
                <w:webHidden/>
              </w:rPr>
              <w:t>2</w:t>
            </w:r>
            <w:r w:rsidR="00F95DA2">
              <w:rPr>
                <w:noProof/>
                <w:webHidden/>
              </w:rPr>
              <w:fldChar w:fldCharType="end"/>
            </w:r>
          </w:hyperlink>
        </w:p>
        <w:p w14:paraId="3BBAAE52" w14:textId="58B23B2B"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394" w:history="1">
            <w:r w:rsidR="00F95DA2" w:rsidRPr="00A73018">
              <w:rPr>
                <w:rStyle w:val="Hyperlink"/>
                <w:noProof/>
              </w:rPr>
              <w:t>2.1 Backend</w:t>
            </w:r>
            <w:r w:rsidR="00F95DA2">
              <w:rPr>
                <w:noProof/>
                <w:webHidden/>
              </w:rPr>
              <w:tab/>
            </w:r>
            <w:r w:rsidR="00F95DA2">
              <w:rPr>
                <w:noProof/>
                <w:webHidden/>
              </w:rPr>
              <w:fldChar w:fldCharType="begin"/>
            </w:r>
            <w:r w:rsidR="00F95DA2">
              <w:rPr>
                <w:noProof/>
                <w:webHidden/>
              </w:rPr>
              <w:instrText xml:space="preserve"> PAGEREF _Toc135355394 \h </w:instrText>
            </w:r>
            <w:r w:rsidR="00F95DA2">
              <w:rPr>
                <w:noProof/>
                <w:webHidden/>
              </w:rPr>
            </w:r>
            <w:r w:rsidR="00F95DA2">
              <w:rPr>
                <w:noProof/>
                <w:webHidden/>
              </w:rPr>
              <w:fldChar w:fldCharType="separate"/>
            </w:r>
            <w:r w:rsidR="003F0586">
              <w:rPr>
                <w:noProof/>
                <w:webHidden/>
              </w:rPr>
              <w:t>2</w:t>
            </w:r>
            <w:r w:rsidR="00F95DA2">
              <w:rPr>
                <w:noProof/>
                <w:webHidden/>
              </w:rPr>
              <w:fldChar w:fldCharType="end"/>
            </w:r>
          </w:hyperlink>
        </w:p>
        <w:p w14:paraId="03BE4BD8" w14:textId="0D54ABF2"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395" w:history="1">
            <w:r w:rsidR="00F95DA2" w:rsidRPr="00A73018">
              <w:rPr>
                <w:rStyle w:val="Hyperlink"/>
                <w:noProof/>
              </w:rPr>
              <w:t>2.1.1 Simulation</w:t>
            </w:r>
            <w:r w:rsidR="00F95DA2">
              <w:rPr>
                <w:noProof/>
                <w:webHidden/>
              </w:rPr>
              <w:tab/>
            </w:r>
            <w:r w:rsidR="00F95DA2">
              <w:rPr>
                <w:noProof/>
                <w:webHidden/>
              </w:rPr>
              <w:fldChar w:fldCharType="begin"/>
            </w:r>
            <w:r w:rsidR="00F95DA2">
              <w:rPr>
                <w:noProof/>
                <w:webHidden/>
              </w:rPr>
              <w:instrText xml:space="preserve"> PAGEREF _Toc135355395 \h </w:instrText>
            </w:r>
            <w:r w:rsidR="00F95DA2">
              <w:rPr>
                <w:noProof/>
                <w:webHidden/>
              </w:rPr>
            </w:r>
            <w:r w:rsidR="00F95DA2">
              <w:rPr>
                <w:noProof/>
                <w:webHidden/>
              </w:rPr>
              <w:fldChar w:fldCharType="separate"/>
            </w:r>
            <w:r w:rsidR="003F0586">
              <w:rPr>
                <w:noProof/>
                <w:webHidden/>
              </w:rPr>
              <w:t>2</w:t>
            </w:r>
            <w:r w:rsidR="00F95DA2">
              <w:rPr>
                <w:noProof/>
                <w:webHidden/>
              </w:rPr>
              <w:fldChar w:fldCharType="end"/>
            </w:r>
          </w:hyperlink>
        </w:p>
        <w:p w14:paraId="36705EF5" w14:textId="52370A3F"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396" w:history="1">
            <w:r w:rsidR="00F95DA2" w:rsidRPr="00A73018">
              <w:rPr>
                <w:rStyle w:val="Hyperlink"/>
                <w:noProof/>
              </w:rPr>
              <w:t>2.1.2 Carbohydrates Distribution</w:t>
            </w:r>
            <w:r w:rsidR="00F95DA2">
              <w:rPr>
                <w:noProof/>
                <w:webHidden/>
              </w:rPr>
              <w:tab/>
            </w:r>
            <w:r w:rsidR="00F95DA2">
              <w:rPr>
                <w:noProof/>
                <w:webHidden/>
              </w:rPr>
              <w:fldChar w:fldCharType="begin"/>
            </w:r>
            <w:r w:rsidR="00F95DA2">
              <w:rPr>
                <w:noProof/>
                <w:webHidden/>
              </w:rPr>
              <w:instrText xml:space="preserve"> PAGEREF _Toc135355396 \h </w:instrText>
            </w:r>
            <w:r w:rsidR="00F95DA2">
              <w:rPr>
                <w:noProof/>
                <w:webHidden/>
              </w:rPr>
            </w:r>
            <w:r w:rsidR="00F95DA2">
              <w:rPr>
                <w:noProof/>
                <w:webHidden/>
              </w:rPr>
              <w:fldChar w:fldCharType="separate"/>
            </w:r>
            <w:r w:rsidR="003F0586">
              <w:rPr>
                <w:noProof/>
                <w:webHidden/>
              </w:rPr>
              <w:t>3</w:t>
            </w:r>
            <w:r w:rsidR="00F95DA2">
              <w:rPr>
                <w:noProof/>
                <w:webHidden/>
              </w:rPr>
              <w:fldChar w:fldCharType="end"/>
            </w:r>
          </w:hyperlink>
        </w:p>
        <w:p w14:paraId="0FF7AD68" w14:textId="668E9079"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397" w:history="1">
            <w:r w:rsidR="00F95DA2" w:rsidRPr="00A73018">
              <w:rPr>
                <w:rStyle w:val="Hyperlink"/>
                <w:noProof/>
              </w:rPr>
              <w:t>2.1.3 Fuzzy Interference System</w:t>
            </w:r>
            <w:r w:rsidR="00F95DA2">
              <w:rPr>
                <w:noProof/>
                <w:webHidden/>
              </w:rPr>
              <w:tab/>
            </w:r>
            <w:r w:rsidR="00F95DA2">
              <w:rPr>
                <w:noProof/>
                <w:webHidden/>
              </w:rPr>
              <w:fldChar w:fldCharType="begin"/>
            </w:r>
            <w:r w:rsidR="00F95DA2">
              <w:rPr>
                <w:noProof/>
                <w:webHidden/>
              </w:rPr>
              <w:instrText xml:space="preserve"> PAGEREF _Toc135355397 \h </w:instrText>
            </w:r>
            <w:r w:rsidR="00F95DA2">
              <w:rPr>
                <w:noProof/>
                <w:webHidden/>
              </w:rPr>
            </w:r>
            <w:r w:rsidR="00F95DA2">
              <w:rPr>
                <w:noProof/>
                <w:webHidden/>
              </w:rPr>
              <w:fldChar w:fldCharType="separate"/>
            </w:r>
            <w:r w:rsidR="003F0586">
              <w:rPr>
                <w:noProof/>
                <w:webHidden/>
              </w:rPr>
              <w:t>4</w:t>
            </w:r>
            <w:r w:rsidR="00F95DA2">
              <w:rPr>
                <w:noProof/>
                <w:webHidden/>
              </w:rPr>
              <w:fldChar w:fldCharType="end"/>
            </w:r>
          </w:hyperlink>
        </w:p>
        <w:p w14:paraId="2BC41E70" w14:textId="48CD562A"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398" w:history="1">
            <w:r w:rsidR="00F95DA2" w:rsidRPr="00A73018">
              <w:rPr>
                <w:rStyle w:val="Hyperlink"/>
                <w:noProof/>
              </w:rPr>
              <w:t>2.2 RESTful API</w:t>
            </w:r>
            <w:r w:rsidR="00F95DA2">
              <w:rPr>
                <w:noProof/>
                <w:webHidden/>
              </w:rPr>
              <w:tab/>
            </w:r>
            <w:r w:rsidR="00F95DA2">
              <w:rPr>
                <w:noProof/>
                <w:webHidden/>
              </w:rPr>
              <w:fldChar w:fldCharType="begin"/>
            </w:r>
            <w:r w:rsidR="00F95DA2">
              <w:rPr>
                <w:noProof/>
                <w:webHidden/>
              </w:rPr>
              <w:instrText xml:space="preserve"> PAGEREF _Toc135355398 \h </w:instrText>
            </w:r>
            <w:r w:rsidR="00F95DA2">
              <w:rPr>
                <w:noProof/>
                <w:webHidden/>
              </w:rPr>
            </w:r>
            <w:r w:rsidR="00F95DA2">
              <w:rPr>
                <w:noProof/>
                <w:webHidden/>
              </w:rPr>
              <w:fldChar w:fldCharType="separate"/>
            </w:r>
            <w:r w:rsidR="003F0586">
              <w:rPr>
                <w:noProof/>
                <w:webHidden/>
              </w:rPr>
              <w:t>5</w:t>
            </w:r>
            <w:r w:rsidR="00F95DA2">
              <w:rPr>
                <w:noProof/>
                <w:webHidden/>
              </w:rPr>
              <w:fldChar w:fldCharType="end"/>
            </w:r>
          </w:hyperlink>
        </w:p>
        <w:p w14:paraId="1DD0763F" w14:textId="33CF2C8A"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399" w:history="1">
            <w:r w:rsidR="00F95DA2" w:rsidRPr="00A73018">
              <w:rPr>
                <w:rStyle w:val="Hyperlink"/>
                <w:noProof/>
                <w:lang w:val="en-GB"/>
              </w:rPr>
              <w:t>2.3 Fronted</w:t>
            </w:r>
            <w:r w:rsidR="00F95DA2">
              <w:rPr>
                <w:noProof/>
                <w:webHidden/>
              </w:rPr>
              <w:tab/>
            </w:r>
            <w:r w:rsidR="00F95DA2">
              <w:rPr>
                <w:noProof/>
                <w:webHidden/>
              </w:rPr>
              <w:fldChar w:fldCharType="begin"/>
            </w:r>
            <w:r w:rsidR="00F95DA2">
              <w:rPr>
                <w:noProof/>
                <w:webHidden/>
              </w:rPr>
              <w:instrText xml:space="preserve"> PAGEREF _Toc135355399 \h </w:instrText>
            </w:r>
            <w:r w:rsidR="00F95DA2">
              <w:rPr>
                <w:noProof/>
                <w:webHidden/>
              </w:rPr>
            </w:r>
            <w:r w:rsidR="00F95DA2">
              <w:rPr>
                <w:noProof/>
                <w:webHidden/>
              </w:rPr>
              <w:fldChar w:fldCharType="separate"/>
            </w:r>
            <w:r w:rsidR="003F0586">
              <w:rPr>
                <w:noProof/>
                <w:webHidden/>
              </w:rPr>
              <w:t>5</w:t>
            </w:r>
            <w:r w:rsidR="00F95DA2">
              <w:rPr>
                <w:noProof/>
                <w:webHidden/>
              </w:rPr>
              <w:fldChar w:fldCharType="end"/>
            </w:r>
          </w:hyperlink>
        </w:p>
        <w:p w14:paraId="61551445" w14:textId="65591B96"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00" w:history="1">
            <w:r w:rsidR="00F95DA2" w:rsidRPr="00A73018">
              <w:rPr>
                <w:rStyle w:val="Hyperlink"/>
                <w:noProof/>
              </w:rPr>
              <w:t>3. Development Lifecycle</w:t>
            </w:r>
            <w:r w:rsidR="00F95DA2">
              <w:rPr>
                <w:noProof/>
                <w:webHidden/>
              </w:rPr>
              <w:tab/>
            </w:r>
            <w:r w:rsidR="00F95DA2">
              <w:rPr>
                <w:noProof/>
                <w:webHidden/>
              </w:rPr>
              <w:fldChar w:fldCharType="begin"/>
            </w:r>
            <w:r w:rsidR="00F95DA2">
              <w:rPr>
                <w:noProof/>
                <w:webHidden/>
              </w:rPr>
              <w:instrText xml:space="preserve"> PAGEREF _Toc135355400 \h </w:instrText>
            </w:r>
            <w:r w:rsidR="00F95DA2">
              <w:rPr>
                <w:noProof/>
                <w:webHidden/>
              </w:rPr>
            </w:r>
            <w:r w:rsidR="00F95DA2">
              <w:rPr>
                <w:noProof/>
                <w:webHidden/>
              </w:rPr>
              <w:fldChar w:fldCharType="separate"/>
            </w:r>
            <w:r w:rsidR="003F0586">
              <w:rPr>
                <w:noProof/>
                <w:webHidden/>
              </w:rPr>
              <w:t>5</w:t>
            </w:r>
            <w:r w:rsidR="00F95DA2">
              <w:rPr>
                <w:noProof/>
                <w:webHidden/>
              </w:rPr>
              <w:fldChar w:fldCharType="end"/>
            </w:r>
          </w:hyperlink>
        </w:p>
        <w:p w14:paraId="17F77C8D" w14:textId="3677639D"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01" w:history="1">
            <w:r w:rsidR="00F95DA2" w:rsidRPr="00A73018">
              <w:rPr>
                <w:rStyle w:val="Hyperlink"/>
                <w:noProof/>
              </w:rPr>
              <w:t>3.1 Methodology</w:t>
            </w:r>
            <w:r w:rsidR="00F95DA2">
              <w:rPr>
                <w:noProof/>
                <w:webHidden/>
              </w:rPr>
              <w:tab/>
            </w:r>
            <w:r w:rsidR="00F95DA2">
              <w:rPr>
                <w:noProof/>
                <w:webHidden/>
              </w:rPr>
              <w:fldChar w:fldCharType="begin"/>
            </w:r>
            <w:r w:rsidR="00F95DA2">
              <w:rPr>
                <w:noProof/>
                <w:webHidden/>
              </w:rPr>
              <w:instrText xml:space="preserve"> PAGEREF _Toc135355401 \h </w:instrText>
            </w:r>
            <w:r w:rsidR="00F95DA2">
              <w:rPr>
                <w:noProof/>
                <w:webHidden/>
              </w:rPr>
            </w:r>
            <w:r w:rsidR="00F95DA2">
              <w:rPr>
                <w:noProof/>
                <w:webHidden/>
              </w:rPr>
              <w:fldChar w:fldCharType="separate"/>
            </w:r>
            <w:r w:rsidR="003F0586">
              <w:rPr>
                <w:noProof/>
                <w:webHidden/>
              </w:rPr>
              <w:t>6</w:t>
            </w:r>
            <w:r w:rsidR="00F95DA2">
              <w:rPr>
                <w:noProof/>
                <w:webHidden/>
              </w:rPr>
              <w:fldChar w:fldCharType="end"/>
            </w:r>
          </w:hyperlink>
        </w:p>
        <w:p w14:paraId="0C71ECC4" w14:textId="1EE4074E"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02" w:history="1">
            <w:r w:rsidR="00F95DA2" w:rsidRPr="00A73018">
              <w:rPr>
                <w:rStyle w:val="Hyperlink"/>
                <w:noProof/>
              </w:rPr>
              <w:t>3.2 Major stages of development</w:t>
            </w:r>
            <w:r w:rsidR="00F95DA2">
              <w:rPr>
                <w:noProof/>
                <w:webHidden/>
              </w:rPr>
              <w:tab/>
            </w:r>
            <w:r w:rsidR="00F95DA2">
              <w:rPr>
                <w:noProof/>
                <w:webHidden/>
              </w:rPr>
              <w:fldChar w:fldCharType="begin"/>
            </w:r>
            <w:r w:rsidR="00F95DA2">
              <w:rPr>
                <w:noProof/>
                <w:webHidden/>
              </w:rPr>
              <w:instrText xml:space="preserve"> PAGEREF _Toc135355402 \h </w:instrText>
            </w:r>
            <w:r w:rsidR="00F95DA2">
              <w:rPr>
                <w:noProof/>
                <w:webHidden/>
              </w:rPr>
            </w:r>
            <w:r w:rsidR="00F95DA2">
              <w:rPr>
                <w:noProof/>
                <w:webHidden/>
              </w:rPr>
              <w:fldChar w:fldCharType="separate"/>
            </w:r>
            <w:r w:rsidR="003F0586">
              <w:rPr>
                <w:noProof/>
                <w:webHidden/>
              </w:rPr>
              <w:t>6</w:t>
            </w:r>
            <w:r w:rsidR="00F95DA2">
              <w:rPr>
                <w:noProof/>
                <w:webHidden/>
              </w:rPr>
              <w:fldChar w:fldCharType="end"/>
            </w:r>
          </w:hyperlink>
        </w:p>
        <w:p w14:paraId="0994CFE2" w14:textId="6667024A"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403" w:history="1">
            <w:r w:rsidR="00F95DA2" w:rsidRPr="00A73018">
              <w:rPr>
                <w:rStyle w:val="Hyperlink"/>
                <w:noProof/>
              </w:rPr>
              <w:t>3.2.1 Requirements gathering</w:t>
            </w:r>
            <w:r w:rsidR="00F95DA2">
              <w:rPr>
                <w:noProof/>
                <w:webHidden/>
              </w:rPr>
              <w:tab/>
            </w:r>
            <w:r w:rsidR="00F95DA2">
              <w:rPr>
                <w:noProof/>
                <w:webHidden/>
              </w:rPr>
              <w:fldChar w:fldCharType="begin"/>
            </w:r>
            <w:r w:rsidR="00F95DA2">
              <w:rPr>
                <w:noProof/>
                <w:webHidden/>
              </w:rPr>
              <w:instrText xml:space="preserve"> PAGEREF _Toc135355403 \h </w:instrText>
            </w:r>
            <w:r w:rsidR="00F95DA2">
              <w:rPr>
                <w:noProof/>
                <w:webHidden/>
              </w:rPr>
            </w:r>
            <w:r w:rsidR="00F95DA2">
              <w:rPr>
                <w:noProof/>
                <w:webHidden/>
              </w:rPr>
              <w:fldChar w:fldCharType="separate"/>
            </w:r>
            <w:r w:rsidR="003F0586">
              <w:rPr>
                <w:noProof/>
                <w:webHidden/>
              </w:rPr>
              <w:t>6</w:t>
            </w:r>
            <w:r w:rsidR="00F95DA2">
              <w:rPr>
                <w:noProof/>
                <w:webHidden/>
              </w:rPr>
              <w:fldChar w:fldCharType="end"/>
            </w:r>
          </w:hyperlink>
        </w:p>
        <w:p w14:paraId="2CF7B8D1" w14:textId="77197039"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404" w:history="1">
            <w:r w:rsidR="00F95DA2" w:rsidRPr="00A73018">
              <w:rPr>
                <w:rStyle w:val="Hyperlink"/>
                <w:noProof/>
              </w:rPr>
              <w:t>3.2.2 System Design</w:t>
            </w:r>
            <w:r w:rsidR="00F95DA2">
              <w:rPr>
                <w:noProof/>
                <w:webHidden/>
              </w:rPr>
              <w:tab/>
            </w:r>
            <w:r w:rsidR="00F95DA2">
              <w:rPr>
                <w:noProof/>
                <w:webHidden/>
              </w:rPr>
              <w:fldChar w:fldCharType="begin"/>
            </w:r>
            <w:r w:rsidR="00F95DA2">
              <w:rPr>
                <w:noProof/>
                <w:webHidden/>
              </w:rPr>
              <w:instrText xml:space="preserve"> PAGEREF _Toc135355404 \h </w:instrText>
            </w:r>
            <w:r w:rsidR="00F95DA2">
              <w:rPr>
                <w:noProof/>
                <w:webHidden/>
              </w:rPr>
            </w:r>
            <w:r w:rsidR="00F95DA2">
              <w:rPr>
                <w:noProof/>
                <w:webHidden/>
              </w:rPr>
              <w:fldChar w:fldCharType="separate"/>
            </w:r>
            <w:r w:rsidR="003F0586">
              <w:rPr>
                <w:noProof/>
                <w:webHidden/>
              </w:rPr>
              <w:t>6</w:t>
            </w:r>
            <w:r w:rsidR="00F95DA2">
              <w:rPr>
                <w:noProof/>
                <w:webHidden/>
              </w:rPr>
              <w:fldChar w:fldCharType="end"/>
            </w:r>
          </w:hyperlink>
        </w:p>
        <w:p w14:paraId="3679E7BE" w14:textId="7CE60875" w:rsidR="00F95DA2" w:rsidRDefault="00AB6103">
          <w:pPr>
            <w:pStyle w:val="TOC3"/>
            <w:tabs>
              <w:tab w:val="right" w:leader="dot" w:pos="10456"/>
            </w:tabs>
            <w:rPr>
              <w:rFonts w:asciiTheme="minorHAnsi" w:hAnsiTheme="minorHAnsi"/>
              <w:noProof/>
              <w:kern w:val="2"/>
              <w:sz w:val="22"/>
              <w:lang w:val="en-GB" w:eastAsia="en-GB"/>
              <w14:ligatures w14:val="standardContextual"/>
            </w:rPr>
          </w:pPr>
          <w:hyperlink w:anchor="_Toc135355405" w:history="1">
            <w:r w:rsidR="00F95DA2" w:rsidRPr="00A73018">
              <w:rPr>
                <w:rStyle w:val="Hyperlink"/>
                <w:noProof/>
              </w:rPr>
              <w:t>3.2.3 Implementation</w:t>
            </w:r>
            <w:r w:rsidR="00F95DA2">
              <w:rPr>
                <w:noProof/>
                <w:webHidden/>
              </w:rPr>
              <w:tab/>
            </w:r>
            <w:r w:rsidR="00F95DA2">
              <w:rPr>
                <w:noProof/>
                <w:webHidden/>
              </w:rPr>
              <w:fldChar w:fldCharType="begin"/>
            </w:r>
            <w:r w:rsidR="00F95DA2">
              <w:rPr>
                <w:noProof/>
                <w:webHidden/>
              </w:rPr>
              <w:instrText xml:space="preserve"> PAGEREF _Toc135355405 \h </w:instrText>
            </w:r>
            <w:r w:rsidR="00F95DA2">
              <w:rPr>
                <w:noProof/>
                <w:webHidden/>
              </w:rPr>
            </w:r>
            <w:r w:rsidR="00F95DA2">
              <w:rPr>
                <w:noProof/>
                <w:webHidden/>
              </w:rPr>
              <w:fldChar w:fldCharType="separate"/>
            </w:r>
            <w:r w:rsidR="003F0586">
              <w:rPr>
                <w:noProof/>
                <w:webHidden/>
              </w:rPr>
              <w:t>6</w:t>
            </w:r>
            <w:r w:rsidR="00F95DA2">
              <w:rPr>
                <w:noProof/>
                <w:webHidden/>
              </w:rPr>
              <w:fldChar w:fldCharType="end"/>
            </w:r>
          </w:hyperlink>
        </w:p>
        <w:p w14:paraId="7DBC383D" w14:textId="59A04553"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06" w:history="1">
            <w:r w:rsidR="00F95DA2" w:rsidRPr="00A73018">
              <w:rPr>
                <w:rStyle w:val="Hyperlink"/>
                <w:noProof/>
              </w:rPr>
              <w:t>3.3 Validation and Verification</w:t>
            </w:r>
            <w:r w:rsidR="00F95DA2">
              <w:rPr>
                <w:noProof/>
                <w:webHidden/>
              </w:rPr>
              <w:tab/>
            </w:r>
            <w:r w:rsidR="00F95DA2">
              <w:rPr>
                <w:noProof/>
                <w:webHidden/>
              </w:rPr>
              <w:fldChar w:fldCharType="begin"/>
            </w:r>
            <w:r w:rsidR="00F95DA2">
              <w:rPr>
                <w:noProof/>
                <w:webHidden/>
              </w:rPr>
              <w:instrText xml:space="preserve"> PAGEREF _Toc135355406 \h </w:instrText>
            </w:r>
            <w:r w:rsidR="00F95DA2">
              <w:rPr>
                <w:noProof/>
                <w:webHidden/>
              </w:rPr>
            </w:r>
            <w:r w:rsidR="00F95DA2">
              <w:rPr>
                <w:noProof/>
                <w:webHidden/>
              </w:rPr>
              <w:fldChar w:fldCharType="separate"/>
            </w:r>
            <w:r w:rsidR="003F0586">
              <w:rPr>
                <w:noProof/>
                <w:webHidden/>
              </w:rPr>
              <w:t>7</w:t>
            </w:r>
            <w:r w:rsidR="00F95DA2">
              <w:rPr>
                <w:noProof/>
                <w:webHidden/>
              </w:rPr>
              <w:fldChar w:fldCharType="end"/>
            </w:r>
          </w:hyperlink>
        </w:p>
        <w:p w14:paraId="38C682A8" w14:textId="63AE9509"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07" w:history="1">
            <w:r w:rsidR="00F95DA2" w:rsidRPr="00A73018">
              <w:rPr>
                <w:rStyle w:val="Hyperlink"/>
                <w:noProof/>
              </w:rPr>
              <w:t>4. Critical Analysis</w:t>
            </w:r>
            <w:r w:rsidR="00F95DA2">
              <w:rPr>
                <w:noProof/>
                <w:webHidden/>
              </w:rPr>
              <w:tab/>
            </w:r>
            <w:r w:rsidR="00F95DA2">
              <w:rPr>
                <w:noProof/>
                <w:webHidden/>
              </w:rPr>
              <w:fldChar w:fldCharType="begin"/>
            </w:r>
            <w:r w:rsidR="00F95DA2">
              <w:rPr>
                <w:noProof/>
                <w:webHidden/>
              </w:rPr>
              <w:instrText xml:space="preserve"> PAGEREF _Toc135355407 \h </w:instrText>
            </w:r>
            <w:r w:rsidR="00F95DA2">
              <w:rPr>
                <w:noProof/>
                <w:webHidden/>
              </w:rPr>
            </w:r>
            <w:r w:rsidR="00F95DA2">
              <w:rPr>
                <w:noProof/>
                <w:webHidden/>
              </w:rPr>
              <w:fldChar w:fldCharType="separate"/>
            </w:r>
            <w:r w:rsidR="003F0586">
              <w:rPr>
                <w:noProof/>
                <w:webHidden/>
              </w:rPr>
              <w:t>8</w:t>
            </w:r>
            <w:r w:rsidR="00F95DA2">
              <w:rPr>
                <w:noProof/>
                <w:webHidden/>
              </w:rPr>
              <w:fldChar w:fldCharType="end"/>
            </w:r>
          </w:hyperlink>
        </w:p>
        <w:p w14:paraId="328F42AB" w14:textId="5FB132E4"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08" w:history="1">
            <w:r w:rsidR="00F95DA2" w:rsidRPr="00A73018">
              <w:rPr>
                <w:rStyle w:val="Hyperlink"/>
                <w:noProof/>
              </w:rPr>
              <w:t>4.1 Tools Used</w:t>
            </w:r>
            <w:r w:rsidR="00F95DA2">
              <w:rPr>
                <w:noProof/>
                <w:webHidden/>
              </w:rPr>
              <w:tab/>
            </w:r>
            <w:r w:rsidR="00F95DA2">
              <w:rPr>
                <w:noProof/>
                <w:webHidden/>
              </w:rPr>
              <w:fldChar w:fldCharType="begin"/>
            </w:r>
            <w:r w:rsidR="00F95DA2">
              <w:rPr>
                <w:noProof/>
                <w:webHidden/>
              </w:rPr>
              <w:instrText xml:space="preserve"> PAGEREF _Toc135355408 \h </w:instrText>
            </w:r>
            <w:r w:rsidR="00F95DA2">
              <w:rPr>
                <w:noProof/>
                <w:webHidden/>
              </w:rPr>
            </w:r>
            <w:r w:rsidR="00F95DA2">
              <w:rPr>
                <w:noProof/>
                <w:webHidden/>
              </w:rPr>
              <w:fldChar w:fldCharType="separate"/>
            </w:r>
            <w:r w:rsidR="003F0586">
              <w:rPr>
                <w:noProof/>
                <w:webHidden/>
              </w:rPr>
              <w:t>8</w:t>
            </w:r>
            <w:r w:rsidR="00F95DA2">
              <w:rPr>
                <w:noProof/>
                <w:webHidden/>
              </w:rPr>
              <w:fldChar w:fldCharType="end"/>
            </w:r>
          </w:hyperlink>
        </w:p>
        <w:p w14:paraId="3CFD7995" w14:textId="3B3B80FF"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09" w:history="1">
            <w:r w:rsidR="00F95DA2" w:rsidRPr="00A73018">
              <w:rPr>
                <w:rStyle w:val="Hyperlink"/>
                <w:noProof/>
              </w:rPr>
              <w:t>4.2 Approach</w:t>
            </w:r>
            <w:r w:rsidR="00F95DA2">
              <w:rPr>
                <w:noProof/>
                <w:webHidden/>
              </w:rPr>
              <w:tab/>
            </w:r>
            <w:r w:rsidR="00F95DA2">
              <w:rPr>
                <w:noProof/>
                <w:webHidden/>
              </w:rPr>
              <w:fldChar w:fldCharType="begin"/>
            </w:r>
            <w:r w:rsidR="00F95DA2">
              <w:rPr>
                <w:noProof/>
                <w:webHidden/>
              </w:rPr>
              <w:instrText xml:space="preserve"> PAGEREF _Toc135355409 \h </w:instrText>
            </w:r>
            <w:r w:rsidR="00F95DA2">
              <w:rPr>
                <w:noProof/>
                <w:webHidden/>
              </w:rPr>
            </w:r>
            <w:r w:rsidR="00F95DA2">
              <w:rPr>
                <w:noProof/>
                <w:webHidden/>
              </w:rPr>
              <w:fldChar w:fldCharType="separate"/>
            </w:r>
            <w:r w:rsidR="003F0586">
              <w:rPr>
                <w:noProof/>
                <w:webHidden/>
              </w:rPr>
              <w:t>8</w:t>
            </w:r>
            <w:r w:rsidR="00F95DA2">
              <w:rPr>
                <w:noProof/>
                <w:webHidden/>
              </w:rPr>
              <w:fldChar w:fldCharType="end"/>
            </w:r>
          </w:hyperlink>
        </w:p>
        <w:p w14:paraId="632E0C56" w14:textId="7EE4B9C4" w:rsidR="00F95DA2" w:rsidRDefault="00AB6103">
          <w:pPr>
            <w:pStyle w:val="TOC2"/>
            <w:tabs>
              <w:tab w:val="right" w:leader="dot" w:pos="10456"/>
            </w:tabs>
            <w:rPr>
              <w:rFonts w:asciiTheme="minorHAnsi" w:hAnsiTheme="minorHAnsi"/>
              <w:i w:val="0"/>
              <w:noProof/>
              <w:kern w:val="2"/>
              <w:sz w:val="22"/>
              <w:lang w:val="en-GB" w:eastAsia="en-GB"/>
              <w14:ligatures w14:val="standardContextual"/>
            </w:rPr>
          </w:pPr>
          <w:hyperlink w:anchor="_Toc135355410" w:history="1">
            <w:r w:rsidR="00F95DA2" w:rsidRPr="00A73018">
              <w:rPr>
                <w:rStyle w:val="Hyperlink"/>
                <w:noProof/>
              </w:rPr>
              <w:t>4.3 Appraisal</w:t>
            </w:r>
            <w:r w:rsidR="00F95DA2">
              <w:rPr>
                <w:noProof/>
                <w:webHidden/>
              </w:rPr>
              <w:tab/>
            </w:r>
            <w:r w:rsidR="00F95DA2">
              <w:rPr>
                <w:noProof/>
                <w:webHidden/>
              </w:rPr>
              <w:fldChar w:fldCharType="begin"/>
            </w:r>
            <w:r w:rsidR="00F95DA2">
              <w:rPr>
                <w:noProof/>
                <w:webHidden/>
              </w:rPr>
              <w:instrText xml:space="preserve"> PAGEREF _Toc135355410 \h </w:instrText>
            </w:r>
            <w:r w:rsidR="00F95DA2">
              <w:rPr>
                <w:noProof/>
                <w:webHidden/>
              </w:rPr>
            </w:r>
            <w:r w:rsidR="00F95DA2">
              <w:rPr>
                <w:noProof/>
                <w:webHidden/>
              </w:rPr>
              <w:fldChar w:fldCharType="separate"/>
            </w:r>
            <w:r w:rsidR="003F0586">
              <w:rPr>
                <w:noProof/>
                <w:webHidden/>
              </w:rPr>
              <w:t>8</w:t>
            </w:r>
            <w:r w:rsidR="00F95DA2">
              <w:rPr>
                <w:noProof/>
                <w:webHidden/>
              </w:rPr>
              <w:fldChar w:fldCharType="end"/>
            </w:r>
          </w:hyperlink>
        </w:p>
        <w:p w14:paraId="789C3CD2" w14:textId="494F2552"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11" w:history="1">
            <w:r w:rsidR="00F95DA2" w:rsidRPr="00A73018">
              <w:rPr>
                <w:rStyle w:val="Hyperlink"/>
                <w:noProof/>
              </w:rPr>
              <w:t>5. Conclusion</w:t>
            </w:r>
            <w:r w:rsidR="00F95DA2">
              <w:rPr>
                <w:noProof/>
                <w:webHidden/>
              </w:rPr>
              <w:tab/>
            </w:r>
            <w:r w:rsidR="00F95DA2">
              <w:rPr>
                <w:noProof/>
                <w:webHidden/>
              </w:rPr>
              <w:fldChar w:fldCharType="begin"/>
            </w:r>
            <w:r w:rsidR="00F95DA2">
              <w:rPr>
                <w:noProof/>
                <w:webHidden/>
              </w:rPr>
              <w:instrText xml:space="preserve"> PAGEREF _Toc135355411 \h </w:instrText>
            </w:r>
            <w:r w:rsidR="00F95DA2">
              <w:rPr>
                <w:noProof/>
                <w:webHidden/>
              </w:rPr>
            </w:r>
            <w:r w:rsidR="00F95DA2">
              <w:rPr>
                <w:noProof/>
                <w:webHidden/>
              </w:rPr>
              <w:fldChar w:fldCharType="separate"/>
            </w:r>
            <w:r w:rsidR="003F0586">
              <w:rPr>
                <w:noProof/>
                <w:webHidden/>
              </w:rPr>
              <w:t>9</w:t>
            </w:r>
            <w:r w:rsidR="00F95DA2">
              <w:rPr>
                <w:noProof/>
                <w:webHidden/>
              </w:rPr>
              <w:fldChar w:fldCharType="end"/>
            </w:r>
          </w:hyperlink>
        </w:p>
        <w:p w14:paraId="1CD62E9D" w14:textId="4701D541"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12" w:history="1">
            <w:r w:rsidR="00F95DA2" w:rsidRPr="00A73018">
              <w:rPr>
                <w:rStyle w:val="Hyperlink"/>
                <w:noProof/>
              </w:rPr>
              <w:t>Acknowledgements</w:t>
            </w:r>
            <w:r w:rsidR="00F95DA2">
              <w:rPr>
                <w:noProof/>
                <w:webHidden/>
              </w:rPr>
              <w:tab/>
            </w:r>
            <w:r w:rsidR="00F95DA2">
              <w:rPr>
                <w:noProof/>
                <w:webHidden/>
              </w:rPr>
              <w:fldChar w:fldCharType="begin"/>
            </w:r>
            <w:r w:rsidR="00F95DA2">
              <w:rPr>
                <w:noProof/>
                <w:webHidden/>
              </w:rPr>
              <w:instrText xml:space="preserve"> PAGEREF _Toc135355412 \h </w:instrText>
            </w:r>
            <w:r w:rsidR="00F95DA2">
              <w:rPr>
                <w:noProof/>
                <w:webHidden/>
              </w:rPr>
            </w:r>
            <w:r w:rsidR="00F95DA2">
              <w:rPr>
                <w:noProof/>
                <w:webHidden/>
              </w:rPr>
              <w:fldChar w:fldCharType="separate"/>
            </w:r>
            <w:r w:rsidR="003F0586">
              <w:rPr>
                <w:noProof/>
                <w:webHidden/>
              </w:rPr>
              <w:t>10</w:t>
            </w:r>
            <w:r w:rsidR="00F95DA2">
              <w:rPr>
                <w:noProof/>
                <w:webHidden/>
              </w:rPr>
              <w:fldChar w:fldCharType="end"/>
            </w:r>
          </w:hyperlink>
        </w:p>
        <w:p w14:paraId="5FC70D48" w14:textId="53CCFC09"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13" w:history="1">
            <w:r w:rsidR="00F95DA2" w:rsidRPr="00A73018">
              <w:rPr>
                <w:rStyle w:val="Hyperlink"/>
                <w:noProof/>
              </w:rPr>
              <w:t>Bibliography</w:t>
            </w:r>
            <w:r w:rsidR="00F95DA2">
              <w:rPr>
                <w:noProof/>
                <w:webHidden/>
              </w:rPr>
              <w:tab/>
            </w:r>
            <w:r w:rsidR="00F95DA2">
              <w:rPr>
                <w:noProof/>
                <w:webHidden/>
              </w:rPr>
              <w:fldChar w:fldCharType="begin"/>
            </w:r>
            <w:r w:rsidR="00F95DA2">
              <w:rPr>
                <w:noProof/>
                <w:webHidden/>
              </w:rPr>
              <w:instrText xml:space="preserve"> PAGEREF _Toc135355413 \h </w:instrText>
            </w:r>
            <w:r w:rsidR="00F95DA2">
              <w:rPr>
                <w:noProof/>
                <w:webHidden/>
              </w:rPr>
            </w:r>
            <w:r w:rsidR="00F95DA2">
              <w:rPr>
                <w:noProof/>
                <w:webHidden/>
              </w:rPr>
              <w:fldChar w:fldCharType="separate"/>
            </w:r>
            <w:r w:rsidR="003F0586">
              <w:rPr>
                <w:noProof/>
                <w:webHidden/>
              </w:rPr>
              <w:t>11</w:t>
            </w:r>
            <w:r w:rsidR="00F95DA2">
              <w:rPr>
                <w:noProof/>
                <w:webHidden/>
              </w:rPr>
              <w:fldChar w:fldCharType="end"/>
            </w:r>
          </w:hyperlink>
        </w:p>
        <w:p w14:paraId="72557199" w14:textId="301CEE9B" w:rsidR="00F95DA2" w:rsidRDefault="00AB6103">
          <w:pPr>
            <w:pStyle w:val="TOC1"/>
            <w:tabs>
              <w:tab w:val="right" w:leader="dot" w:pos="10456"/>
            </w:tabs>
            <w:rPr>
              <w:rFonts w:asciiTheme="minorHAnsi" w:hAnsiTheme="minorHAnsi"/>
              <w:noProof/>
              <w:kern w:val="2"/>
              <w:sz w:val="22"/>
              <w:lang w:val="en-GB" w:eastAsia="en-GB"/>
              <w14:ligatures w14:val="standardContextual"/>
            </w:rPr>
          </w:pPr>
          <w:hyperlink w:anchor="_Toc135355414" w:history="1">
            <w:r w:rsidR="00F95DA2" w:rsidRPr="00A73018">
              <w:rPr>
                <w:rStyle w:val="Hyperlink"/>
                <w:rFonts w:eastAsia="Times New Roman"/>
                <w:noProof/>
                <w:lang w:val="en-GB" w:eastAsia="en-GB"/>
              </w:rPr>
              <w:t>Appendices</w:t>
            </w:r>
            <w:r w:rsidR="00F95DA2">
              <w:rPr>
                <w:noProof/>
                <w:webHidden/>
              </w:rPr>
              <w:tab/>
            </w:r>
            <w:r w:rsidR="00F95DA2">
              <w:rPr>
                <w:noProof/>
                <w:webHidden/>
              </w:rPr>
              <w:fldChar w:fldCharType="begin"/>
            </w:r>
            <w:r w:rsidR="00F95DA2">
              <w:rPr>
                <w:noProof/>
                <w:webHidden/>
              </w:rPr>
              <w:instrText xml:space="preserve"> PAGEREF _Toc135355414 \h </w:instrText>
            </w:r>
            <w:r w:rsidR="00F95DA2">
              <w:rPr>
                <w:noProof/>
                <w:webHidden/>
              </w:rPr>
            </w:r>
            <w:r w:rsidR="00F95DA2">
              <w:rPr>
                <w:noProof/>
                <w:webHidden/>
              </w:rPr>
              <w:fldChar w:fldCharType="separate"/>
            </w:r>
            <w:r w:rsidR="003F0586">
              <w:rPr>
                <w:noProof/>
                <w:webHidden/>
              </w:rPr>
              <w:t>13</w:t>
            </w:r>
            <w:r w:rsidR="00F95DA2">
              <w:rPr>
                <w:noProof/>
                <w:webHidden/>
              </w:rPr>
              <w:fldChar w:fldCharType="end"/>
            </w:r>
          </w:hyperlink>
        </w:p>
        <w:p w14:paraId="67EEC300" w14:textId="52F3F0BE" w:rsidR="00F873A8" w:rsidRPr="00151B82" w:rsidRDefault="00F873A8" w:rsidP="00F873A8">
          <w:pPr>
            <w:rPr>
              <w:rFonts w:cs="Times New Roman"/>
            </w:rPr>
          </w:pPr>
          <w:r>
            <w:rPr>
              <w:rFonts w:cs="Times New Roman"/>
            </w:rPr>
            <w:fldChar w:fldCharType="end"/>
          </w:r>
        </w:p>
      </w:sdtContent>
    </w:sdt>
    <w:p w14:paraId="60E518E1" w14:textId="77777777" w:rsidR="00151B82" w:rsidRDefault="00151B82">
      <w:pPr>
        <w:rPr>
          <w:rFonts w:eastAsiaTheme="majorEastAsia" w:cs="Times New Roman"/>
          <w:color w:val="2F5496" w:themeColor="accent1" w:themeShade="BF"/>
          <w:sz w:val="32"/>
          <w:szCs w:val="32"/>
        </w:rPr>
      </w:pPr>
    </w:p>
    <w:p w14:paraId="261F17ED" w14:textId="0D7BF17C" w:rsidR="00E15773" w:rsidRDefault="00E15773">
      <w:pPr>
        <w:rPr>
          <w:rFonts w:cs="Times New Roman"/>
        </w:rPr>
      </w:pPr>
      <w:r>
        <w:rPr>
          <w:rFonts w:cs="Times New Roman"/>
        </w:rPr>
        <w:br w:type="page"/>
      </w:r>
    </w:p>
    <w:p w14:paraId="270A45A6" w14:textId="77777777" w:rsidR="007248BB" w:rsidRDefault="007248BB" w:rsidP="00561C12">
      <w:pPr>
        <w:pStyle w:val="Heading1"/>
        <w:sectPr w:rsidR="007248BB" w:rsidSect="007248BB">
          <w:pgSz w:w="11906" w:h="16838" w:code="9"/>
          <w:pgMar w:top="720" w:right="720" w:bottom="720" w:left="720" w:header="720" w:footer="720" w:gutter="0"/>
          <w:pgNumType w:start="0"/>
          <w:cols w:space="720"/>
          <w:titlePg/>
          <w:docGrid w:linePitch="360"/>
        </w:sectPr>
      </w:pPr>
      <w:bookmarkStart w:id="0" w:name="_Toc123908866"/>
    </w:p>
    <w:p w14:paraId="6CEB99CE" w14:textId="4E85DE1E" w:rsidR="00F95DA2" w:rsidRDefault="00FF40D3" w:rsidP="00F95DA2">
      <w:pPr>
        <w:pStyle w:val="Heading1"/>
        <w:rPr>
          <w:rFonts w:eastAsiaTheme="minorEastAsia" w:cstheme="minorBidi"/>
          <w:b w:val="0"/>
          <w:color w:val="auto"/>
          <w:sz w:val="24"/>
          <w:szCs w:val="22"/>
        </w:rPr>
      </w:pPr>
      <w:bookmarkStart w:id="1" w:name="_Toc135355390"/>
      <w:r>
        <w:lastRenderedPageBreak/>
        <w:t>Table of Figures</w:t>
      </w:r>
      <w:bookmarkEnd w:id="1"/>
    </w:p>
    <w:p w14:paraId="060D7E62" w14:textId="37F992E4" w:rsidR="00F95DA2" w:rsidRDefault="00F95DA2">
      <w:pPr>
        <w:pStyle w:val="TableofFigures"/>
        <w:tabs>
          <w:tab w:val="right" w:leader="dot" w:pos="10456"/>
        </w:tabs>
        <w:rPr>
          <w:rFonts w:asciiTheme="minorHAnsi" w:hAnsiTheme="minorHAnsi"/>
          <w:noProof/>
          <w:kern w:val="2"/>
          <w:sz w:val="22"/>
          <w:lang w:val="en-GB" w:eastAsia="en-GB"/>
          <w14:ligatures w14:val="standardContextual"/>
        </w:rPr>
      </w:pPr>
      <w:r>
        <w:fldChar w:fldCharType="begin"/>
      </w:r>
      <w:r>
        <w:instrText xml:space="preserve"> TOC \h \z \c "Figure" </w:instrText>
      </w:r>
      <w:r>
        <w:fldChar w:fldCharType="separate"/>
      </w:r>
      <w:hyperlink w:anchor="_Toc135355133" w:history="1">
        <w:r w:rsidRPr="00FA4229">
          <w:rPr>
            <w:rStyle w:val="Hyperlink"/>
            <w:noProof/>
          </w:rPr>
          <w:t>Figure 1- Blood glucose level controlled by older version of the proposed system, where 70-180 mg/dL (in green) is normoglycemia</w:t>
        </w:r>
        <w:r>
          <w:rPr>
            <w:noProof/>
            <w:webHidden/>
          </w:rPr>
          <w:tab/>
        </w:r>
        <w:r>
          <w:rPr>
            <w:noProof/>
            <w:webHidden/>
          </w:rPr>
          <w:fldChar w:fldCharType="begin"/>
        </w:r>
        <w:r>
          <w:rPr>
            <w:noProof/>
            <w:webHidden/>
          </w:rPr>
          <w:instrText xml:space="preserve"> PAGEREF _Toc135355133 \h </w:instrText>
        </w:r>
        <w:r>
          <w:rPr>
            <w:noProof/>
            <w:webHidden/>
          </w:rPr>
        </w:r>
        <w:r>
          <w:rPr>
            <w:noProof/>
            <w:webHidden/>
          </w:rPr>
          <w:fldChar w:fldCharType="separate"/>
        </w:r>
        <w:r w:rsidR="003F0586">
          <w:rPr>
            <w:noProof/>
            <w:webHidden/>
          </w:rPr>
          <w:t>1</w:t>
        </w:r>
        <w:r>
          <w:rPr>
            <w:noProof/>
            <w:webHidden/>
          </w:rPr>
          <w:fldChar w:fldCharType="end"/>
        </w:r>
      </w:hyperlink>
    </w:p>
    <w:p w14:paraId="4EB61BE4" w14:textId="14716BC0"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4" w:history="1">
        <w:r w:rsidR="00F95DA2" w:rsidRPr="00FA4229">
          <w:rPr>
            <w:rStyle w:val="Hyperlink"/>
            <w:noProof/>
          </w:rPr>
          <w:t>Figure 2 - Where BGR(i) represents the blood glucose rate at the i-th step, BGL(i) denotes the blood glucose level at the i-th step, BGL(i-1) represents the blood glucose level at the previous step, and t represents the time interval between consecutive steps.</w:t>
        </w:r>
        <w:r w:rsidR="00F95DA2">
          <w:rPr>
            <w:noProof/>
            <w:webHidden/>
          </w:rPr>
          <w:tab/>
        </w:r>
        <w:r w:rsidR="00F95DA2">
          <w:rPr>
            <w:noProof/>
            <w:webHidden/>
          </w:rPr>
          <w:fldChar w:fldCharType="begin"/>
        </w:r>
        <w:r w:rsidR="00F95DA2">
          <w:rPr>
            <w:noProof/>
            <w:webHidden/>
          </w:rPr>
          <w:instrText xml:space="preserve"> PAGEREF _Toc135355134 \h </w:instrText>
        </w:r>
        <w:r w:rsidR="00F95DA2">
          <w:rPr>
            <w:noProof/>
            <w:webHidden/>
          </w:rPr>
        </w:r>
        <w:r w:rsidR="00F95DA2">
          <w:rPr>
            <w:noProof/>
            <w:webHidden/>
          </w:rPr>
          <w:fldChar w:fldCharType="separate"/>
        </w:r>
        <w:r w:rsidR="003F0586">
          <w:rPr>
            <w:noProof/>
            <w:webHidden/>
          </w:rPr>
          <w:t>2</w:t>
        </w:r>
        <w:r w:rsidR="00F95DA2">
          <w:rPr>
            <w:noProof/>
            <w:webHidden/>
          </w:rPr>
          <w:fldChar w:fldCharType="end"/>
        </w:r>
      </w:hyperlink>
    </w:p>
    <w:p w14:paraId="3B58CCB3" w14:textId="3E4E0492"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5" w:history="1">
        <w:r w:rsidR="00F95DA2" w:rsidRPr="00FA4229">
          <w:rPr>
            <w:rStyle w:val="Hyperlink"/>
            <w:noProof/>
          </w:rPr>
          <w:t>Figure 3 - The most recent version of Gaussian membership function used in Fuzzy Interference System to predict insulin dose</w:t>
        </w:r>
        <w:r w:rsidR="00F95DA2">
          <w:rPr>
            <w:noProof/>
            <w:webHidden/>
          </w:rPr>
          <w:tab/>
        </w:r>
        <w:r w:rsidR="00F95DA2">
          <w:rPr>
            <w:noProof/>
            <w:webHidden/>
          </w:rPr>
          <w:fldChar w:fldCharType="begin"/>
        </w:r>
        <w:r w:rsidR="00F95DA2">
          <w:rPr>
            <w:noProof/>
            <w:webHidden/>
          </w:rPr>
          <w:instrText xml:space="preserve"> PAGEREF _Toc135355135 \h </w:instrText>
        </w:r>
        <w:r w:rsidR="00F95DA2">
          <w:rPr>
            <w:noProof/>
            <w:webHidden/>
          </w:rPr>
        </w:r>
        <w:r w:rsidR="00F95DA2">
          <w:rPr>
            <w:noProof/>
            <w:webHidden/>
          </w:rPr>
          <w:fldChar w:fldCharType="separate"/>
        </w:r>
        <w:r w:rsidR="003F0586">
          <w:rPr>
            <w:noProof/>
            <w:webHidden/>
          </w:rPr>
          <w:t>3</w:t>
        </w:r>
        <w:r w:rsidR="00F95DA2">
          <w:rPr>
            <w:noProof/>
            <w:webHidden/>
          </w:rPr>
          <w:fldChar w:fldCharType="end"/>
        </w:r>
      </w:hyperlink>
    </w:p>
    <w:p w14:paraId="58B1C4D2" w14:textId="1F7D7553"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6" w:history="1">
        <w:r w:rsidR="00F95DA2" w:rsidRPr="00FA4229">
          <w:rPr>
            <w:rStyle w:val="Hyperlink"/>
            <w:noProof/>
          </w:rPr>
          <w:t>Figure 4 - Fronted view when connection to the API was successful (no CSS)</w:t>
        </w:r>
        <w:r w:rsidR="00F95DA2">
          <w:rPr>
            <w:noProof/>
            <w:webHidden/>
          </w:rPr>
          <w:tab/>
        </w:r>
        <w:r w:rsidR="00F95DA2">
          <w:rPr>
            <w:noProof/>
            <w:webHidden/>
          </w:rPr>
          <w:fldChar w:fldCharType="begin"/>
        </w:r>
        <w:r w:rsidR="00F95DA2">
          <w:rPr>
            <w:noProof/>
            <w:webHidden/>
          </w:rPr>
          <w:instrText xml:space="preserve"> PAGEREF _Toc135355136 \h </w:instrText>
        </w:r>
        <w:r w:rsidR="00F95DA2">
          <w:rPr>
            <w:noProof/>
            <w:webHidden/>
          </w:rPr>
        </w:r>
        <w:r w:rsidR="00F95DA2">
          <w:rPr>
            <w:noProof/>
            <w:webHidden/>
          </w:rPr>
          <w:fldChar w:fldCharType="separate"/>
        </w:r>
        <w:r w:rsidR="003F0586">
          <w:rPr>
            <w:noProof/>
            <w:webHidden/>
          </w:rPr>
          <w:t>7</w:t>
        </w:r>
        <w:r w:rsidR="00F95DA2">
          <w:rPr>
            <w:noProof/>
            <w:webHidden/>
          </w:rPr>
          <w:fldChar w:fldCharType="end"/>
        </w:r>
      </w:hyperlink>
    </w:p>
    <w:p w14:paraId="36D8854E" w14:textId="55DB5DCF"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7" w:history="1">
        <w:r w:rsidR="00F95DA2" w:rsidRPr="00FA4229">
          <w:rPr>
            <w:rStyle w:val="Hyperlink"/>
            <w:noProof/>
          </w:rPr>
          <w:t>Figure 5 - Fronted values when connection to the API was unsuccessful (no CSS)</w:t>
        </w:r>
        <w:r w:rsidR="00F95DA2">
          <w:rPr>
            <w:noProof/>
            <w:webHidden/>
          </w:rPr>
          <w:tab/>
        </w:r>
        <w:r w:rsidR="00F95DA2">
          <w:rPr>
            <w:noProof/>
            <w:webHidden/>
          </w:rPr>
          <w:fldChar w:fldCharType="begin"/>
        </w:r>
        <w:r w:rsidR="00F95DA2">
          <w:rPr>
            <w:noProof/>
            <w:webHidden/>
          </w:rPr>
          <w:instrText xml:space="preserve"> PAGEREF _Toc135355137 \h </w:instrText>
        </w:r>
        <w:r w:rsidR="00F95DA2">
          <w:rPr>
            <w:noProof/>
            <w:webHidden/>
          </w:rPr>
        </w:r>
        <w:r w:rsidR="00F95DA2">
          <w:rPr>
            <w:noProof/>
            <w:webHidden/>
          </w:rPr>
          <w:fldChar w:fldCharType="separate"/>
        </w:r>
        <w:r w:rsidR="003F0586">
          <w:rPr>
            <w:noProof/>
            <w:webHidden/>
          </w:rPr>
          <w:t>7</w:t>
        </w:r>
        <w:r w:rsidR="00F95DA2">
          <w:rPr>
            <w:noProof/>
            <w:webHidden/>
          </w:rPr>
          <w:fldChar w:fldCharType="end"/>
        </w:r>
      </w:hyperlink>
    </w:p>
    <w:p w14:paraId="2B7ED316" w14:textId="3FB4FA02"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8" w:history="1">
        <w:r w:rsidR="00F95DA2" w:rsidRPr="00FA4229">
          <w:rPr>
            <w:rStyle w:val="Hyperlink"/>
            <w:noProof/>
          </w:rPr>
          <w:t>Figure 6 - Simulation results from FIST fed with a normal diet dataset</w:t>
        </w:r>
        <w:r w:rsidR="00F95DA2">
          <w:rPr>
            <w:noProof/>
            <w:webHidden/>
          </w:rPr>
          <w:tab/>
        </w:r>
        <w:r w:rsidR="00F95DA2">
          <w:rPr>
            <w:noProof/>
            <w:webHidden/>
          </w:rPr>
          <w:fldChar w:fldCharType="begin"/>
        </w:r>
        <w:r w:rsidR="00F95DA2">
          <w:rPr>
            <w:noProof/>
            <w:webHidden/>
          </w:rPr>
          <w:instrText xml:space="preserve"> PAGEREF _Toc135355138 \h </w:instrText>
        </w:r>
        <w:r w:rsidR="00F95DA2">
          <w:rPr>
            <w:noProof/>
            <w:webHidden/>
          </w:rPr>
        </w:r>
        <w:r w:rsidR="00F95DA2">
          <w:rPr>
            <w:noProof/>
            <w:webHidden/>
          </w:rPr>
          <w:fldChar w:fldCharType="separate"/>
        </w:r>
        <w:r w:rsidR="003F0586">
          <w:rPr>
            <w:noProof/>
            <w:webHidden/>
          </w:rPr>
          <w:t>8</w:t>
        </w:r>
        <w:r w:rsidR="00F95DA2">
          <w:rPr>
            <w:noProof/>
            <w:webHidden/>
          </w:rPr>
          <w:fldChar w:fldCharType="end"/>
        </w:r>
      </w:hyperlink>
    </w:p>
    <w:p w14:paraId="3B74ACFD" w14:textId="0A2C24DE"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39" w:history="1">
        <w:r w:rsidR="00F95DA2" w:rsidRPr="00FA4229">
          <w:rPr>
            <w:rStyle w:val="Hyperlink"/>
            <w:noProof/>
          </w:rPr>
          <w:t>Figure 7 - Different variations of carbohydrates distribution based on variative standard deviations</w:t>
        </w:r>
        <w:r w:rsidR="00F95DA2">
          <w:rPr>
            <w:noProof/>
            <w:webHidden/>
          </w:rPr>
          <w:tab/>
        </w:r>
        <w:r w:rsidR="00F95DA2">
          <w:rPr>
            <w:noProof/>
            <w:webHidden/>
          </w:rPr>
          <w:fldChar w:fldCharType="begin"/>
        </w:r>
        <w:r w:rsidR="00F95DA2">
          <w:rPr>
            <w:noProof/>
            <w:webHidden/>
          </w:rPr>
          <w:instrText xml:space="preserve"> PAGEREF _Toc135355139 \h </w:instrText>
        </w:r>
        <w:r w:rsidR="00F95DA2">
          <w:rPr>
            <w:noProof/>
            <w:webHidden/>
          </w:rPr>
        </w:r>
        <w:r w:rsidR="00F95DA2">
          <w:rPr>
            <w:noProof/>
            <w:webHidden/>
          </w:rPr>
          <w:fldChar w:fldCharType="separate"/>
        </w:r>
        <w:r w:rsidR="003F0586">
          <w:rPr>
            <w:noProof/>
            <w:webHidden/>
          </w:rPr>
          <w:t>13</w:t>
        </w:r>
        <w:r w:rsidR="00F95DA2">
          <w:rPr>
            <w:noProof/>
            <w:webHidden/>
          </w:rPr>
          <w:fldChar w:fldCharType="end"/>
        </w:r>
      </w:hyperlink>
    </w:p>
    <w:p w14:paraId="061D3005" w14:textId="3F381D9F"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0" w:history="1">
        <w:r w:rsidR="00F95DA2" w:rsidRPr="00FA4229">
          <w:rPr>
            <w:rStyle w:val="Hyperlink"/>
            <w:noProof/>
          </w:rPr>
          <w:t>Figure 8 - Different variations of carbohydrates distribution based on variative skewness</w:t>
        </w:r>
        <w:r w:rsidR="00F95DA2">
          <w:rPr>
            <w:noProof/>
            <w:webHidden/>
          </w:rPr>
          <w:tab/>
        </w:r>
        <w:r w:rsidR="00F95DA2">
          <w:rPr>
            <w:noProof/>
            <w:webHidden/>
          </w:rPr>
          <w:fldChar w:fldCharType="begin"/>
        </w:r>
        <w:r w:rsidR="00F95DA2">
          <w:rPr>
            <w:noProof/>
            <w:webHidden/>
          </w:rPr>
          <w:instrText xml:space="preserve"> PAGEREF _Toc135355140 \h </w:instrText>
        </w:r>
        <w:r w:rsidR="00F95DA2">
          <w:rPr>
            <w:noProof/>
            <w:webHidden/>
          </w:rPr>
        </w:r>
        <w:r w:rsidR="00F95DA2">
          <w:rPr>
            <w:noProof/>
            <w:webHidden/>
          </w:rPr>
          <w:fldChar w:fldCharType="separate"/>
        </w:r>
        <w:r w:rsidR="003F0586">
          <w:rPr>
            <w:noProof/>
            <w:webHidden/>
          </w:rPr>
          <w:t>13</w:t>
        </w:r>
        <w:r w:rsidR="00F95DA2">
          <w:rPr>
            <w:noProof/>
            <w:webHidden/>
          </w:rPr>
          <w:fldChar w:fldCharType="end"/>
        </w:r>
      </w:hyperlink>
    </w:p>
    <w:p w14:paraId="28C7D595" w14:textId="1C9C839F"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1" w:history="1">
        <w:r w:rsidR="00F95DA2" w:rsidRPr="00FA4229">
          <w:rPr>
            <w:rStyle w:val="Hyperlink"/>
            <w:noProof/>
          </w:rPr>
          <w:t>Figure 9 - Internal server error due to inability to access the specified  file location</w:t>
        </w:r>
        <w:r w:rsidR="00F95DA2">
          <w:rPr>
            <w:noProof/>
            <w:webHidden/>
          </w:rPr>
          <w:tab/>
        </w:r>
        <w:r w:rsidR="00F95DA2">
          <w:rPr>
            <w:noProof/>
            <w:webHidden/>
          </w:rPr>
          <w:fldChar w:fldCharType="begin"/>
        </w:r>
        <w:r w:rsidR="00F95DA2">
          <w:rPr>
            <w:noProof/>
            <w:webHidden/>
          </w:rPr>
          <w:instrText xml:space="preserve"> PAGEREF _Toc135355141 \h </w:instrText>
        </w:r>
        <w:r w:rsidR="00F95DA2">
          <w:rPr>
            <w:noProof/>
            <w:webHidden/>
          </w:rPr>
        </w:r>
        <w:r w:rsidR="00F95DA2">
          <w:rPr>
            <w:noProof/>
            <w:webHidden/>
          </w:rPr>
          <w:fldChar w:fldCharType="separate"/>
        </w:r>
        <w:r w:rsidR="003F0586">
          <w:rPr>
            <w:noProof/>
            <w:webHidden/>
          </w:rPr>
          <w:t>13</w:t>
        </w:r>
        <w:r w:rsidR="00F95DA2">
          <w:rPr>
            <w:noProof/>
            <w:webHidden/>
          </w:rPr>
          <w:fldChar w:fldCharType="end"/>
        </w:r>
      </w:hyperlink>
    </w:p>
    <w:p w14:paraId="15597D96" w14:textId="23ED9C9C"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2" w:history="1">
        <w:r w:rsidR="00F95DA2" w:rsidRPr="00FA4229">
          <w:rPr>
            <w:rStyle w:val="Hyperlink"/>
            <w:noProof/>
          </w:rPr>
          <w:t>Figure 10 - Showcase of the server startup on port 8080 and successful write operation to JSON file</w:t>
        </w:r>
        <w:r w:rsidR="00F95DA2">
          <w:rPr>
            <w:noProof/>
            <w:webHidden/>
          </w:rPr>
          <w:tab/>
        </w:r>
        <w:r w:rsidR="00F95DA2">
          <w:rPr>
            <w:noProof/>
            <w:webHidden/>
          </w:rPr>
          <w:fldChar w:fldCharType="begin"/>
        </w:r>
        <w:r w:rsidR="00F95DA2">
          <w:rPr>
            <w:noProof/>
            <w:webHidden/>
          </w:rPr>
          <w:instrText xml:space="preserve"> PAGEREF _Toc135355142 \h </w:instrText>
        </w:r>
        <w:r w:rsidR="00F95DA2">
          <w:rPr>
            <w:noProof/>
            <w:webHidden/>
          </w:rPr>
        </w:r>
        <w:r w:rsidR="00F95DA2">
          <w:rPr>
            <w:noProof/>
            <w:webHidden/>
          </w:rPr>
          <w:fldChar w:fldCharType="separate"/>
        </w:r>
        <w:r w:rsidR="003F0586">
          <w:rPr>
            <w:noProof/>
            <w:webHidden/>
          </w:rPr>
          <w:t>13</w:t>
        </w:r>
        <w:r w:rsidR="00F95DA2">
          <w:rPr>
            <w:noProof/>
            <w:webHidden/>
          </w:rPr>
          <w:fldChar w:fldCharType="end"/>
        </w:r>
      </w:hyperlink>
    </w:p>
    <w:p w14:paraId="2533AFC5" w14:textId="5B849993"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3" w:history="1">
        <w:r w:rsidR="00F95DA2" w:rsidRPr="00FA4229">
          <w:rPr>
            <w:rStyle w:val="Hyperlink"/>
            <w:noProof/>
          </w:rPr>
          <w:t>Figure 11 - Initial Design: Virtual CGM tab in the app with real-time blood glucose tracker and trend line up showing glucose level history</w:t>
        </w:r>
        <w:r w:rsidR="00F95DA2">
          <w:rPr>
            <w:noProof/>
            <w:webHidden/>
          </w:rPr>
          <w:tab/>
        </w:r>
        <w:r w:rsidR="00F95DA2">
          <w:rPr>
            <w:noProof/>
            <w:webHidden/>
          </w:rPr>
          <w:fldChar w:fldCharType="begin"/>
        </w:r>
        <w:r w:rsidR="00F95DA2">
          <w:rPr>
            <w:noProof/>
            <w:webHidden/>
          </w:rPr>
          <w:instrText xml:space="preserve"> PAGEREF _Toc135355143 \h </w:instrText>
        </w:r>
        <w:r w:rsidR="00F95DA2">
          <w:rPr>
            <w:noProof/>
            <w:webHidden/>
          </w:rPr>
        </w:r>
        <w:r w:rsidR="00F95DA2">
          <w:rPr>
            <w:noProof/>
            <w:webHidden/>
          </w:rPr>
          <w:fldChar w:fldCharType="separate"/>
        </w:r>
        <w:r w:rsidR="003F0586">
          <w:rPr>
            <w:noProof/>
            <w:webHidden/>
          </w:rPr>
          <w:t>14</w:t>
        </w:r>
        <w:r w:rsidR="00F95DA2">
          <w:rPr>
            <w:noProof/>
            <w:webHidden/>
          </w:rPr>
          <w:fldChar w:fldCharType="end"/>
        </w:r>
      </w:hyperlink>
    </w:p>
    <w:p w14:paraId="4AEAEEF5" w14:textId="0C4CEDC9"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4" w:history="1">
        <w:r w:rsidR="00F95DA2" w:rsidRPr="00FA4229">
          <w:rPr>
            <w:rStyle w:val="Hyperlink"/>
            <w:noProof/>
          </w:rPr>
          <w:t>Figure 12 - Initial Design: Statistics tab in the app showing collected data about patient within 3 months period; share button that allows to export presented data</w:t>
        </w:r>
        <w:r w:rsidR="00F95DA2">
          <w:rPr>
            <w:noProof/>
            <w:webHidden/>
          </w:rPr>
          <w:tab/>
        </w:r>
        <w:r w:rsidR="00F95DA2">
          <w:rPr>
            <w:noProof/>
            <w:webHidden/>
          </w:rPr>
          <w:fldChar w:fldCharType="begin"/>
        </w:r>
        <w:r w:rsidR="00F95DA2">
          <w:rPr>
            <w:noProof/>
            <w:webHidden/>
          </w:rPr>
          <w:instrText xml:space="preserve"> PAGEREF _Toc135355144 \h </w:instrText>
        </w:r>
        <w:r w:rsidR="00F95DA2">
          <w:rPr>
            <w:noProof/>
            <w:webHidden/>
          </w:rPr>
        </w:r>
        <w:r w:rsidR="00F95DA2">
          <w:rPr>
            <w:noProof/>
            <w:webHidden/>
          </w:rPr>
          <w:fldChar w:fldCharType="separate"/>
        </w:r>
        <w:r w:rsidR="003F0586">
          <w:rPr>
            <w:noProof/>
            <w:webHidden/>
          </w:rPr>
          <w:t>14</w:t>
        </w:r>
        <w:r w:rsidR="00F95DA2">
          <w:rPr>
            <w:noProof/>
            <w:webHidden/>
          </w:rPr>
          <w:fldChar w:fldCharType="end"/>
        </w:r>
      </w:hyperlink>
    </w:p>
    <w:p w14:paraId="31DE1767" w14:textId="195C0E48"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5" w:history="1">
        <w:r w:rsidR="00F95DA2" w:rsidRPr="00FA4229">
          <w:rPr>
            <w:rStyle w:val="Hyperlink"/>
            <w:noProof/>
          </w:rPr>
          <w:t>Figure 13 - Initial Design: Profile tab in the app showing APSC devices connected to smartphone, latest notifications history as well as button to pair new device</w:t>
        </w:r>
        <w:r w:rsidR="00F95DA2">
          <w:rPr>
            <w:noProof/>
            <w:webHidden/>
          </w:rPr>
          <w:tab/>
        </w:r>
        <w:r w:rsidR="00F95DA2">
          <w:rPr>
            <w:noProof/>
            <w:webHidden/>
          </w:rPr>
          <w:fldChar w:fldCharType="begin"/>
        </w:r>
        <w:r w:rsidR="00F95DA2">
          <w:rPr>
            <w:noProof/>
            <w:webHidden/>
          </w:rPr>
          <w:instrText xml:space="preserve"> PAGEREF _Toc135355145 \h </w:instrText>
        </w:r>
        <w:r w:rsidR="00F95DA2">
          <w:rPr>
            <w:noProof/>
            <w:webHidden/>
          </w:rPr>
        </w:r>
        <w:r w:rsidR="00F95DA2">
          <w:rPr>
            <w:noProof/>
            <w:webHidden/>
          </w:rPr>
          <w:fldChar w:fldCharType="separate"/>
        </w:r>
        <w:r w:rsidR="003F0586">
          <w:rPr>
            <w:noProof/>
            <w:webHidden/>
          </w:rPr>
          <w:t>14</w:t>
        </w:r>
        <w:r w:rsidR="00F95DA2">
          <w:rPr>
            <w:noProof/>
            <w:webHidden/>
          </w:rPr>
          <w:fldChar w:fldCharType="end"/>
        </w:r>
      </w:hyperlink>
    </w:p>
    <w:p w14:paraId="3034A190" w14:textId="3FD00B6C"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6" w:history="1">
        <w:r w:rsidR="00F95DA2" w:rsidRPr="00FA4229">
          <w:rPr>
            <w:rStyle w:val="Hyperlink"/>
            <w:noProof/>
          </w:rPr>
          <w:t>Figure 14 - Current Design: Joined  analytics and CGM readings pages for better user espirience</w:t>
        </w:r>
        <w:r w:rsidR="00F95DA2">
          <w:rPr>
            <w:noProof/>
            <w:webHidden/>
          </w:rPr>
          <w:tab/>
        </w:r>
        <w:r w:rsidR="00F95DA2">
          <w:rPr>
            <w:noProof/>
            <w:webHidden/>
          </w:rPr>
          <w:fldChar w:fldCharType="begin"/>
        </w:r>
        <w:r w:rsidR="00F95DA2">
          <w:rPr>
            <w:noProof/>
            <w:webHidden/>
          </w:rPr>
          <w:instrText xml:space="preserve"> PAGEREF _Toc135355146 \h </w:instrText>
        </w:r>
        <w:r w:rsidR="00F95DA2">
          <w:rPr>
            <w:noProof/>
            <w:webHidden/>
          </w:rPr>
        </w:r>
        <w:r w:rsidR="00F95DA2">
          <w:rPr>
            <w:noProof/>
            <w:webHidden/>
          </w:rPr>
          <w:fldChar w:fldCharType="separate"/>
        </w:r>
        <w:r w:rsidR="003F0586">
          <w:rPr>
            <w:noProof/>
            <w:webHidden/>
          </w:rPr>
          <w:t>14</w:t>
        </w:r>
        <w:r w:rsidR="00F95DA2">
          <w:rPr>
            <w:noProof/>
            <w:webHidden/>
          </w:rPr>
          <w:fldChar w:fldCharType="end"/>
        </w:r>
      </w:hyperlink>
    </w:p>
    <w:p w14:paraId="6E26CE4D" w14:textId="2AB19ADA"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7" w:history="1">
        <w:r w:rsidR="00F95DA2" w:rsidRPr="00FA4229">
          <w:rPr>
            <w:rStyle w:val="Hyperlink"/>
            <w:noProof/>
          </w:rPr>
          <w:t>Figure 15 - Current Design: Edge case when CGM reading fails but the whole system still works</w:t>
        </w:r>
        <w:r w:rsidR="00F95DA2">
          <w:rPr>
            <w:noProof/>
            <w:webHidden/>
          </w:rPr>
          <w:tab/>
        </w:r>
        <w:r w:rsidR="00F95DA2">
          <w:rPr>
            <w:noProof/>
            <w:webHidden/>
          </w:rPr>
          <w:fldChar w:fldCharType="begin"/>
        </w:r>
        <w:r w:rsidR="00F95DA2">
          <w:rPr>
            <w:noProof/>
            <w:webHidden/>
          </w:rPr>
          <w:instrText xml:space="preserve"> PAGEREF _Toc135355147 \h </w:instrText>
        </w:r>
        <w:r w:rsidR="00F95DA2">
          <w:rPr>
            <w:noProof/>
            <w:webHidden/>
          </w:rPr>
        </w:r>
        <w:r w:rsidR="00F95DA2">
          <w:rPr>
            <w:noProof/>
            <w:webHidden/>
          </w:rPr>
          <w:fldChar w:fldCharType="separate"/>
        </w:r>
        <w:r w:rsidR="003F0586">
          <w:rPr>
            <w:noProof/>
            <w:webHidden/>
          </w:rPr>
          <w:t>14</w:t>
        </w:r>
        <w:r w:rsidR="00F95DA2">
          <w:rPr>
            <w:noProof/>
            <w:webHidden/>
          </w:rPr>
          <w:fldChar w:fldCharType="end"/>
        </w:r>
      </w:hyperlink>
    </w:p>
    <w:p w14:paraId="61C55AA1" w14:textId="45B02EFF"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8" w:history="1">
        <w:r w:rsidR="00F95DA2" w:rsidRPr="00FA4229">
          <w:rPr>
            <w:rStyle w:val="Hyperlink"/>
            <w:noProof/>
          </w:rPr>
          <w:t>Figure 16 -  Client-side functionality for patient and third parties with three use cases diagrams</w:t>
        </w:r>
        <w:r w:rsidR="00F95DA2">
          <w:rPr>
            <w:noProof/>
            <w:webHidden/>
          </w:rPr>
          <w:tab/>
        </w:r>
        <w:r w:rsidR="00F95DA2">
          <w:rPr>
            <w:noProof/>
            <w:webHidden/>
          </w:rPr>
          <w:fldChar w:fldCharType="begin"/>
        </w:r>
        <w:r w:rsidR="00F95DA2">
          <w:rPr>
            <w:noProof/>
            <w:webHidden/>
          </w:rPr>
          <w:instrText xml:space="preserve"> PAGEREF _Toc135355148 \h </w:instrText>
        </w:r>
        <w:r w:rsidR="00F95DA2">
          <w:rPr>
            <w:noProof/>
            <w:webHidden/>
          </w:rPr>
        </w:r>
        <w:r w:rsidR="00F95DA2">
          <w:rPr>
            <w:noProof/>
            <w:webHidden/>
          </w:rPr>
          <w:fldChar w:fldCharType="separate"/>
        </w:r>
        <w:r w:rsidR="003F0586">
          <w:rPr>
            <w:noProof/>
            <w:webHidden/>
          </w:rPr>
          <w:t>15</w:t>
        </w:r>
        <w:r w:rsidR="00F95DA2">
          <w:rPr>
            <w:noProof/>
            <w:webHidden/>
          </w:rPr>
          <w:fldChar w:fldCharType="end"/>
        </w:r>
      </w:hyperlink>
    </w:p>
    <w:p w14:paraId="6B32B9AA" w14:textId="2981A895"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49" w:history="1">
        <w:r w:rsidR="00F95DA2" w:rsidRPr="00FA4229">
          <w:rPr>
            <w:rStyle w:val="Hyperlink"/>
            <w:noProof/>
          </w:rPr>
          <w:t>Figure 17 - Use case diagrams of continuous glucose monitor (CGM) interactions with software, hardware and client</w:t>
        </w:r>
        <w:r w:rsidR="00F95DA2">
          <w:rPr>
            <w:noProof/>
            <w:webHidden/>
          </w:rPr>
          <w:tab/>
        </w:r>
        <w:r w:rsidR="00F95DA2">
          <w:rPr>
            <w:noProof/>
            <w:webHidden/>
          </w:rPr>
          <w:fldChar w:fldCharType="begin"/>
        </w:r>
        <w:r w:rsidR="00F95DA2">
          <w:rPr>
            <w:noProof/>
            <w:webHidden/>
          </w:rPr>
          <w:instrText xml:space="preserve"> PAGEREF _Toc135355149 \h </w:instrText>
        </w:r>
        <w:r w:rsidR="00F95DA2">
          <w:rPr>
            <w:noProof/>
            <w:webHidden/>
          </w:rPr>
        </w:r>
        <w:r w:rsidR="00F95DA2">
          <w:rPr>
            <w:noProof/>
            <w:webHidden/>
          </w:rPr>
          <w:fldChar w:fldCharType="separate"/>
        </w:r>
        <w:r w:rsidR="003F0586">
          <w:rPr>
            <w:noProof/>
            <w:webHidden/>
          </w:rPr>
          <w:t>15</w:t>
        </w:r>
        <w:r w:rsidR="00F95DA2">
          <w:rPr>
            <w:noProof/>
            <w:webHidden/>
          </w:rPr>
          <w:fldChar w:fldCharType="end"/>
        </w:r>
      </w:hyperlink>
    </w:p>
    <w:p w14:paraId="14098D2C" w14:textId="57D278E2" w:rsidR="00F95DA2" w:rsidRDefault="00AB6103">
      <w:pPr>
        <w:pStyle w:val="TableofFigures"/>
        <w:tabs>
          <w:tab w:val="right" w:leader="dot" w:pos="10456"/>
        </w:tabs>
        <w:rPr>
          <w:rFonts w:asciiTheme="minorHAnsi" w:hAnsiTheme="minorHAnsi"/>
          <w:noProof/>
          <w:kern w:val="2"/>
          <w:sz w:val="22"/>
          <w:lang w:val="en-GB" w:eastAsia="en-GB"/>
          <w14:ligatures w14:val="standardContextual"/>
        </w:rPr>
      </w:pPr>
      <w:hyperlink w:anchor="_Toc135355150" w:history="1">
        <w:r w:rsidR="00F95DA2" w:rsidRPr="00FA4229">
          <w:rPr>
            <w:rStyle w:val="Hyperlink"/>
            <w:noProof/>
          </w:rPr>
          <w:t>Figure 18 - Use case diagrams of smart insulin pump (SIP) interaction with software, hardware and client</w:t>
        </w:r>
        <w:r w:rsidR="00F95DA2">
          <w:rPr>
            <w:noProof/>
            <w:webHidden/>
          </w:rPr>
          <w:tab/>
        </w:r>
        <w:r w:rsidR="00F95DA2">
          <w:rPr>
            <w:noProof/>
            <w:webHidden/>
          </w:rPr>
          <w:fldChar w:fldCharType="begin"/>
        </w:r>
        <w:r w:rsidR="00F95DA2">
          <w:rPr>
            <w:noProof/>
            <w:webHidden/>
          </w:rPr>
          <w:instrText xml:space="preserve"> PAGEREF _Toc135355150 \h </w:instrText>
        </w:r>
        <w:r w:rsidR="00F95DA2">
          <w:rPr>
            <w:noProof/>
            <w:webHidden/>
          </w:rPr>
        </w:r>
        <w:r w:rsidR="00F95DA2">
          <w:rPr>
            <w:noProof/>
            <w:webHidden/>
          </w:rPr>
          <w:fldChar w:fldCharType="separate"/>
        </w:r>
        <w:r w:rsidR="003F0586">
          <w:rPr>
            <w:noProof/>
            <w:webHidden/>
          </w:rPr>
          <w:t>15</w:t>
        </w:r>
        <w:r w:rsidR="00F95DA2">
          <w:rPr>
            <w:noProof/>
            <w:webHidden/>
          </w:rPr>
          <w:fldChar w:fldCharType="end"/>
        </w:r>
      </w:hyperlink>
    </w:p>
    <w:p w14:paraId="1FEC5CD4" w14:textId="4D797F5D" w:rsidR="00F95DA2" w:rsidRPr="00F95DA2" w:rsidRDefault="00F95DA2" w:rsidP="00F95DA2">
      <w:r>
        <w:fldChar w:fldCharType="end"/>
      </w:r>
    </w:p>
    <w:p w14:paraId="2A341368" w14:textId="19AB2FD9" w:rsidR="00FF40D3" w:rsidRDefault="00FF40D3" w:rsidP="007248BB">
      <w:pPr>
        <w:ind w:firstLine="0"/>
        <w:rPr>
          <w:rFonts w:eastAsiaTheme="majorEastAsia" w:cstheme="majorBidi"/>
          <w:color w:val="262626" w:themeColor="text1" w:themeTint="D9"/>
          <w:sz w:val="32"/>
          <w:szCs w:val="32"/>
        </w:rPr>
      </w:pPr>
      <w:r>
        <w:br w:type="page"/>
      </w:r>
    </w:p>
    <w:p w14:paraId="501EB87C" w14:textId="77777777" w:rsidR="007248BB" w:rsidRDefault="007248BB" w:rsidP="00561C12">
      <w:pPr>
        <w:pStyle w:val="TOCHeading"/>
        <w:sectPr w:rsidR="007248BB" w:rsidSect="007248BB">
          <w:footerReference w:type="first" r:id="rId14"/>
          <w:type w:val="continuous"/>
          <w:pgSz w:w="11906" w:h="16838" w:code="9"/>
          <w:pgMar w:top="720" w:right="720" w:bottom="720" w:left="720" w:header="720" w:footer="720" w:gutter="0"/>
          <w:pgNumType w:start="0"/>
          <w:cols w:space="720"/>
          <w:titlePg/>
          <w:docGrid w:linePitch="360"/>
        </w:sectPr>
      </w:pPr>
    </w:p>
    <w:p w14:paraId="66EBE9FA" w14:textId="054349D3" w:rsidR="00151B82" w:rsidRDefault="00E15773" w:rsidP="00E75D53">
      <w:pPr>
        <w:pStyle w:val="Heading1"/>
        <w:jc w:val="center"/>
      </w:pPr>
      <w:bookmarkStart w:id="2" w:name="_Toc135355391"/>
      <w:r>
        <w:lastRenderedPageBreak/>
        <w:t>Abstract</w:t>
      </w:r>
      <w:bookmarkEnd w:id="0"/>
      <w:bookmarkEnd w:id="2"/>
    </w:p>
    <w:p w14:paraId="2ECA07A0" w14:textId="18927470" w:rsidR="00E75D53" w:rsidRDefault="00E75D53" w:rsidP="00E75D53">
      <w:pPr>
        <w:jc w:val="center"/>
      </w:pPr>
      <w:r w:rsidRPr="00E75D53">
        <w:t>Type 1 Diabetes (T1D) is a global health concern, impairing insulin production and leading to high blood sugar levels. Current treatment methods, including insulin therapy, diet, and physical activity, pose daily challenges in maintaining optimal blood glucose levels. This study proposes a theoretical solution, the Robust Artificial Pancreas System Controller (RAPSC), employing Fuzzy Logic technology to automate blood glucose regulation and mitigate daily disturbances. Additionally, a user-friendly web application allows easy monitoring of T1D-related vitals. The proposed solution has the potential to alleviate the burden of blood glucose management and reduce health risks for T1D patients. Further research is needed to evaluate its clinical effectiveness.</w:t>
      </w:r>
    </w:p>
    <w:p w14:paraId="0A1020E9" w14:textId="41A6D0E3" w:rsidR="00794375" w:rsidRPr="00F95DA2" w:rsidRDefault="00794375" w:rsidP="00E75D53">
      <w:pPr>
        <w:jc w:val="center"/>
        <w:rPr>
          <w:b/>
          <w:bCs/>
        </w:rPr>
      </w:pPr>
      <w:r w:rsidRPr="00F95DA2">
        <w:rPr>
          <w:b/>
          <w:bCs/>
        </w:rPr>
        <w:t>Keywords: Type 1 Diabetes, insulin therapy, blood glucose regulation, artificial pancreas, Fuzzy Logic, web application, personalized healthcare.</w:t>
      </w:r>
    </w:p>
    <w:p w14:paraId="5420B20F" w14:textId="77777777" w:rsidR="00E75D53" w:rsidRDefault="00E75D53" w:rsidP="00794375">
      <w:pPr>
        <w:ind w:firstLine="0"/>
      </w:pPr>
    </w:p>
    <w:p w14:paraId="45899BD1" w14:textId="77777777" w:rsidR="00794375" w:rsidRPr="00E75D53" w:rsidRDefault="00794375" w:rsidP="00794375">
      <w:pPr>
        <w:ind w:firstLine="0"/>
        <w:sectPr w:rsidR="00794375" w:rsidRPr="00E75D53" w:rsidSect="00F95DA2">
          <w:pgSz w:w="11906" w:h="16838" w:code="9"/>
          <w:pgMar w:top="720" w:right="720" w:bottom="720" w:left="720" w:header="720" w:footer="720" w:gutter="0"/>
          <w:pgNumType w:start="1"/>
          <w:cols w:space="720"/>
          <w:docGrid w:linePitch="360"/>
        </w:sectPr>
      </w:pPr>
    </w:p>
    <w:p w14:paraId="427AA041" w14:textId="078C6C47" w:rsidR="00765B1B" w:rsidRDefault="002F50D7" w:rsidP="00E75D53">
      <w:pPr>
        <w:pStyle w:val="Heading1"/>
        <w:spacing w:before="240"/>
      </w:pPr>
      <w:bookmarkStart w:id="3" w:name="_Toc135355392"/>
      <w:r>
        <w:t xml:space="preserve">1. </w:t>
      </w:r>
      <w:r w:rsidR="00DD4C4B">
        <w:t>Introduction</w:t>
      </w:r>
      <w:bookmarkStart w:id="4" w:name="_Toc123908867"/>
      <w:bookmarkEnd w:id="3"/>
    </w:p>
    <w:p w14:paraId="3883BD39" w14:textId="43EFF6B6" w:rsidR="00B4269A" w:rsidRDefault="0008028D" w:rsidP="008E0745">
      <w:pPr>
        <w:keepLines/>
      </w:pPr>
      <w:r>
        <w:t>Type 1 Diabetes (T</w:t>
      </w:r>
      <w:r>
        <w:rPr>
          <w:vertAlign w:val="subscript"/>
        </w:rPr>
        <w:t>1</w:t>
      </w:r>
      <w:r>
        <w:t>D) is a chronic condition that affects millions of people worldwide, disrupting their ability to produce insulin - a hormone responsible for regulating blood sugar levels. The absence of insulin impairs the body's ability to process glucose properly, leading to high blood sugar levels, which can cause serious health complications</w:t>
      </w:r>
      <w:hyperlink w:anchor="_Centers_for_Disease" w:tgtFrame="(Centers for Disease Control and Prevention, 2022)" w:tooltip="(Centers for Disease Control and Prevention, 2022)" w:history="1">
        <w:r w:rsidR="00F671D0" w:rsidRPr="00CF3DAC">
          <w:rPr>
            <w:rStyle w:val="Hyperlink"/>
          </w:rPr>
          <w:t>[1]</w:t>
        </w:r>
      </w:hyperlink>
      <w:r>
        <w:t>. Although the history of diabetes dates back to ancient civilizations, the modern era has seen significant milestones, with experimental medicine playing a crucial role in the evolution of diabetes management.</w:t>
      </w:r>
    </w:p>
    <w:p w14:paraId="0952A762" w14:textId="4DF1D64C" w:rsidR="0008028D" w:rsidRDefault="0008028D" w:rsidP="008E0745">
      <w:r>
        <w:t>At present, managing type 1 diabetes involves a combination of insulin therapy, diet, and regular physical activity. However, these treatment methods come with significant daily challenges, requiring individuals to keep their blood glucose levels within an optimal range to avoid detrimental health consequences such as hypoglycemia and hyperglycemia. The total time spent between blood glucose levels of 70-180 mg/dL (3.9-10mmol/L) is referred to as Time in Range (TIR), and optimizing TIR is a lifelong problem that requires continuous management</w:t>
      </w:r>
      <w:r w:rsidR="00F8745B">
        <w:t xml:space="preserve"> (</w:t>
      </w:r>
      <w:r w:rsidR="00F8745B">
        <w:fldChar w:fldCharType="begin"/>
      </w:r>
      <w:r w:rsidR="00F8745B">
        <w:instrText xml:space="preserve"> REF _Ref134897992 \h </w:instrText>
      </w:r>
      <w:r w:rsidR="00F8745B">
        <w:fldChar w:fldCharType="separate"/>
      </w:r>
      <w:r w:rsidR="003F0586">
        <w:t xml:space="preserve">Figure </w:t>
      </w:r>
      <w:r w:rsidR="003F0586">
        <w:rPr>
          <w:noProof/>
        </w:rPr>
        <w:t>1</w:t>
      </w:r>
      <w:r w:rsidR="00F8745B">
        <w:fldChar w:fldCharType="end"/>
      </w:r>
      <w:r w:rsidR="00F8745B">
        <w:t>)</w:t>
      </w:r>
      <w:r>
        <w:t>.</w:t>
      </w:r>
    </w:p>
    <w:p w14:paraId="75BDE5BA" w14:textId="0D6C37FC" w:rsidR="00765B1B" w:rsidRDefault="0008028D" w:rsidP="008E0745">
      <w:r>
        <w:t xml:space="preserve">The existing treatment methods, such as Multiple Daily Injections (MDI), Sensor Augmented Pump (SAP) therapy, and hybrid closed-loop systems, require exogenous insulin to be infused into the body manually. Moreover, MDI and SAP </w:t>
      </w:r>
      <w:r>
        <w:t>therapies use a rule-based mechanism designed by clinicians for insulin infusion. This involves calculating patient-specific characteristics such as Total Daily Insulin (TDI), Carbohydrate Ratio (CR), and Factor (F), which must be closely monitored and periodically adjusted. Although hybrid closed-loop systems use Proportional Integral Derivative (PID) control and Model Predictive Control (MPC) techniques to automatically control basal insulin levels, they still require manual bolus insulin to counter meals and are affected by disturbances arising through daily events, such as exercise and stress</w:t>
      </w:r>
      <w:r w:rsidR="0059398D">
        <w:t xml:space="preserve"> </w:t>
      </w:r>
      <w:hyperlink w:anchor="_C._Hettiarachchi,_N." w:tooltip="(Chirath Hettiarachchi et al., 2022)" w:history="1">
        <w:r w:rsidR="0059398D" w:rsidRPr="0059398D">
          <w:rPr>
            <w:rStyle w:val="Hyperlink"/>
          </w:rPr>
          <w:t>[2]</w:t>
        </w:r>
      </w:hyperlink>
      <w:r>
        <w:t>.</w:t>
      </w:r>
    </w:p>
    <w:p w14:paraId="39957E7A" w14:textId="77777777" w:rsidR="00F8745B" w:rsidRDefault="00F8745B" w:rsidP="002F50D7">
      <w:pPr>
        <w:spacing w:before="240"/>
        <w:jc w:val="center"/>
      </w:pPr>
      <w:r>
        <w:rPr>
          <w:noProof/>
        </w:rPr>
        <w:drawing>
          <wp:inline distT="0" distB="0" distL="0" distR="0" wp14:anchorId="71FB4355" wp14:editId="2AE2C272">
            <wp:extent cx="2734210" cy="2049780"/>
            <wp:effectExtent l="0" t="0" r="0" b="0"/>
            <wp:docPr id="1585092535"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2535" name="Picture 1" descr="A picture containing text, plot, diagram,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0768" cy="2084684"/>
                    </a:xfrm>
                    <a:prstGeom prst="rect">
                      <a:avLst/>
                    </a:prstGeom>
                  </pic:spPr>
                </pic:pic>
              </a:graphicData>
            </a:graphic>
          </wp:inline>
        </w:drawing>
      </w:r>
    </w:p>
    <w:p w14:paraId="7062F013" w14:textId="189B6539" w:rsidR="0059398D" w:rsidRDefault="00F8745B" w:rsidP="00F8745B">
      <w:pPr>
        <w:pStyle w:val="Caption"/>
        <w:jc w:val="center"/>
      </w:pPr>
      <w:bookmarkStart w:id="5" w:name="_Ref134897992"/>
      <w:bookmarkStart w:id="6" w:name="_Toc135333524"/>
      <w:bookmarkStart w:id="7" w:name="_Toc135354828"/>
      <w:bookmarkStart w:id="8" w:name="_Toc135354902"/>
      <w:bookmarkStart w:id="9" w:name="_Toc135355133"/>
      <w:r>
        <w:t xml:space="preserve">Figure </w:t>
      </w:r>
      <w:fldSimple w:instr=" SEQ Figure \* ARABIC ">
        <w:r w:rsidR="003F0586">
          <w:rPr>
            <w:noProof/>
          </w:rPr>
          <w:t>1</w:t>
        </w:r>
      </w:fldSimple>
      <w:bookmarkEnd w:id="5"/>
      <w:r>
        <w:t xml:space="preserve">- Blood glucose level controlled by </w:t>
      </w:r>
      <w:r w:rsidR="002F50D7">
        <w:t xml:space="preserve">older version of </w:t>
      </w:r>
      <w:r>
        <w:t>the proposed system, where 70-180 mg/dL (in green) is normoglycemia</w:t>
      </w:r>
      <w:bookmarkEnd w:id="6"/>
      <w:bookmarkEnd w:id="7"/>
      <w:bookmarkEnd w:id="8"/>
      <w:bookmarkEnd w:id="9"/>
    </w:p>
    <w:p w14:paraId="07ED4911" w14:textId="3E70FC28" w:rsidR="00B327EE" w:rsidRDefault="00B327EE" w:rsidP="00B327EE">
      <w:r w:rsidRPr="00B327EE">
        <w:t xml:space="preserve">In this work, </w:t>
      </w:r>
      <w:r w:rsidR="00300AFD">
        <w:t>I</w:t>
      </w:r>
      <w:r w:rsidRPr="00B327EE">
        <w:t xml:space="preserve"> propose a theoretical solution to the challenges associated with current treatment methods for Type 1 Diabetes. </w:t>
      </w:r>
      <w:r w:rsidR="00300AFD">
        <w:t>The</w:t>
      </w:r>
      <w:r w:rsidRPr="00B327EE">
        <w:t xml:space="preserve"> proposed solution involves the development of a personalized Robust Artificial Pancreas System Controller </w:t>
      </w:r>
      <w:r w:rsidRPr="00B327EE">
        <w:lastRenderedPageBreak/>
        <w:t>(RAPSC), utilizing Fuzzy Logic technology to automatically regulate blood glucose levels and mitigate daily disturbances.</w:t>
      </w:r>
      <w:r w:rsidR="00300AFD">
        <w:t xml:space="preserve"> </w:t>
      </w:r>
      <w:r w:rsidR="00300AFD" w:rsidRPr="00300AFD">
        <w:t>Additionally, a web application will be designed and implemented to enable end-users to easily monitor their T1D-related vitals through a user-friendly interface, accessible via a server-side RESTful API. This proposed solution has the potential to significantly improve the lives of T1D patients by reducing the daily burden of managing their blood glucose levels and minimizing the risk of serious health complications. However, it should be noted that this solution is only theoretical and further research is needed to fully assess its effectiveness in a clinical setting.</w:t>
      </w:r>
      <w:r w:rsidRPr="00B327EE">
        <w:t xml:space="preserve"> </w:t>
      </w:r>
    </w:p>
    <w:p w14:paraId="5BAF11D7" w14:textId="6604C9F5" w:rsidR="004520F2" w:rsidRDefault="002F50D7" w:rsidP="00561C12">
      <w:pPr>
        <w:pStyle w:val="Heading1"/>
      </w:pPr>
      <w:bookmarkStart w:id="10" w:name="_Toc135355393"/>
      <w:r>
        <w:t xml:space="preserve">2. </w:t>
      </w:r>
      <w:r w:rsidR="00765B1B">
        <w:t>Major Components</w:t>
      </w:r>
      <w:bookmarkEnd w:id="10"/>
    </w:p>
    <w:p w14:paraId="06974F71" w14:textId="3B8C3653" w:rsidR="004520F2" w:rsidRDefault="004520F2" w:rsidP="00F170FC">
      <w:r>
        <w:t>The system is locally hosted, with both the client and server components running on the localhost. The client component operates on port 5500, while the server component operates on port 8080. This configuration enables efficient communication and data transfer between the frontend and the backend during the simulation process.</w:t>
      </w:r>
    </w:p>
    <w:p w14:paraId="6A7C6F3D" w14:textId="0D7CB991" w:rsidR="004520F2" w:rsidRPr="004520F2" w:rsidRDefault="004520F2" w:rsidP="00F170FC">
      <w:r>
        <w:t xml:space="preserve">By combining the power of the MATLAB backend, the flexibility of the </w:t>
      </w:r>
      <w:r w:rsidR="00FE0694">
        <w:t>API</w:t>
      </w:r>
      <w:r w:rsidR="00FE0694">
        <w:rPr>
          <w:rStyle w:val="FootnoteReference"/>
        </w:rPr>
        <w:t xml:space="preserve"> </w:t>
      </w:r>
      <w:r w:rsidR="00FE0694">
        <w:rPr>
          <w:rStyle w:val="FootnoteReference"/>
        </w:rPr>
        <w:footnoteReference w:id="1"/>
      </w:r>
      <w:r w:rsidR="00FE0694">
        <w:t>,</w:t>
      </w:r>
      <w:r>
        <w:t xml:space="preserve"> and the user-friendly frontend interface, the system functions as a cohesive unit, facilitating effective simulations while ensuring a seamless user experience. In the following subsections, I will delve deeper into each component, exploring their functionalities and interactions in detail.</w:t>
      </w:r>
    </w:p>
    <w:p w14:paraId="7466AA94" w14:textId="0FA9C707" w:rsidR="004520F2" w:rsidRDefault="004520F2" w:rsidP="004520F2">
      <w:pPr>
        <w:pStyle w:val="Heading2"/>
        <w:ind w:firstLine="0"/>
      </w:pPr>
      <w:bookmarkStart w:id="11" w:name="_Toc135355394"/>
      <w:r>
        <w:t>2.1 Backend</w:t>
      </w:r>
      <w:bookmarkEnd w:id="11"/>
    </w:p>
    <w:p w14:paraId="7AE57355" w14:textId="77777777" w:rsidR="00A7271C" w:rsidRDefault="00FE0694" w:rsidP="00F170FC">
      <w:pPr>
        <w:keepLines/>
      </w:pPr>
      <w:r w:rsidRPr="00FE0694">
        <w:t>The backend of the system is built upon the MATLAB programming language, serving as the computational core responsible for executing essential calculations</w:t>
      </w:r>
      <w:r>
        <w:t xml:space="preserve"> as well as simulate the T-1D patient</w:t>
      </w:r>
      <w:r w:rsidR="004520F2" w:rsidRPr="004520F2">
        <w:t xml:space="preserve">. </w:t>
      </w:r>
    </w:p>
    <w:p w14:paraId="4693A819" w14:textId="01AA3CA7" w:rsidR="004520F2" w:rsidRDefault="004520F2" w:rsidP="00A7271C">
      <w:pPr>
        <w:keepLines/>
        <w:ind w:firstLine="0"/>
      </w:pPr>
      <w:r w:rsidRPr="004520F2">
        <w:t>The system uses RESTful</w:t>
      </w:r>
      <w:r w:rsidR="00FE0694">
        <w:rPr>
          <w:rStyle w:val="FootnoteReference"/>
        </w:rPr>
        <w:footnoteReference w:id="2"/>
      </w:r>
      <w:r w:rsidRPr="004520F2">
        <w:t xml:space="preserve"> API</w:t>
      </w:r>
      <w:r w:rsidR="00FE0694">
        <w:rPr>
          <w:rStyle w:val="FootnoteReference"/>
        </w:rPr>
        <w:footnoteReference w:id="3"/>
      </w:r>
      <w:r w:rsidRPr="004520F2">
        <w:t xml:space="preserve"> to allow communication between MATLAB and </w:t>
      </w:r>
      <w:r w:rsidR="00F170FC">
        <w:t>Client</w:t>
      </w:r>
      <w:r w:rsidRPr="004520F2">
        <w:t xml:space="preserve">. </w:t>
      </w:r>
    </w:p>
    <w:p w14:paraId="4DF40DEB" w14:textId="1FC20D51" w:rsidR="00FE0694" w:rsidRDefault="00FE0694" w:rsidP="00FE0694">
      <w:pPr>
        <w:pStyle w:val="Heading3"/>
        <w:ind w:firstLine="0"/>
      </w:pPr>
      <w:bookmarkStart w:id="12" w:name="_Toc135355395"/>
      <w:r>
        <w:t>2.1.1 Simulation</w:t>
      </w:r>
      <w:bookmarkEnd w:id="12"/>
    </w:p>
    <w:p w14:paraId="2D8396CD" w14:textId="510B1D92" w:rsidR="00FE0694" w:rsidRDefault="006B1D4D" w:rsidP="00FE0694">
      <w:r>
        <w:t>The s</w:t>
      </w:r>
      <w:r w:rsidRPr="006B1D4D">
        <w:t xml:space="preserve">imulation </w:t>
      </w:r>
      <w:r>
        <w:t xml:space="preserve">function </w:t>
      </w:r>
      <w:r w:rsidRPr="006B1D4D">
        <w:t>aims to model the behavior of blood glucose levels and insulin dosage over a 24-hour period</w:t>
      </w:r>
      <w:r>
        <w:t xml:space="preserve"> in a T-1D patient. </w:t>
      </w:r>
    </w:p>
    <w:p w14:paraId="160C919D" w14:textId="538F3AF5" w:rsidR="006B1D4D" w:rsidRDefault="006B1D4D" w:rsidP="00FE0694">
      <w:r w:rsidRPr="006B1D4D">
        <w:t>The initial step involves the initialization of the FIS tree using patient-specific data. By employing fuzzy logic, a flexible and robust modeling technique, the component can effectively capture the intricate relationships and uncertainties inherent in blood glucose dynamics</w:t>
      </w:r>
      <w:r w:rsidR="00184462">
        <w:t xml:space="preserve"> </w:t>
      </w:r>
      <w:hyperlink w:anchor="_Bibliography" w:tooltip="(Doyle et al., 2014)" w:history="1">
        <w:r w:rsidR="00184462" w:rsidRPr="00184462">
          <w:rPr>
            <w:rStyle w:val="Hyperlink"/>
          </w:rPr>
          <w:t>[3]</w:t>
        </w:r>
      </w:hyperlink>
      <w:r w:rsidRPr="006B1D4D">
        <w:t>. The inclusion of the FIS initialization enables the system to simulate the nonlinear dependencies between blood glucose levels, rates of change, and insulin dosage, thereby enhancing the accuracy of the simulation</w:t>
      </w:r>
      <w:r w:rsidR="00AA6CA9">
        <w:t xml:space="preserve">. </w:t>
      </w:r>
    </w:p>
    <w:p w14:paraId="4123AB77" w14:textId="2DCE681F" w:rsidR="00AA6CA9" w:rsidRDefault="00AA6CA9" w:rsidP="00FE0694">
      <w:r w:rsidRPr="00AA6CA9">
        <w:t>To introduce realism and flexibility into the simulation, the component reads data from a database that represents the selected diet for simulation. This capability allows for the integration of real or hypothetical dietary scenarios, enabling</w:t>
      </w:r>
      <w:r>
        <w:t xml:space="preserve"> the observer to </w:t>
      </w:r>
      <w:r w:rsidRPr="00AA6CA9">
        <w:t>investigate the effects of different diets on blood glucose dynamics. The optional randomization functionality further enriches the simulation by introducing variability in the initial blood glucose levels and their rates of change. This variation mimics the inherent physiological diversity observed in individuals, enabling researchers to examine a wider range of scenarios</w:t>
      </w:r>
      <w:r w:rsidR="006A09A4">
        <w:t xml:space="preserve"> </w:t>
      </w:r>
      <w:hyperlink w:anchor="_Bibliography" w:tooltip="Bergenstal (2018)" w:history="1">
        <w:r w:rsidR="004B0B22" w:rsidRPr="006A09A4">
          <w:rPr>
            <w:rStyle w:val="Hyperlink"/>
          </w:rPr>
          <w:t>[</w:t>
        </w:r>
        <w:r w:rsidR="002E6598">
          <w:rPr>
            <w:rStyle w:val="Hyperlink"/>
          </w:rPr>
          <w:t>5</w:t>
        </w:r>
        <w:r w:rsidR="004B0B22" w:rsidRPr="006A09A4">
          <w:rPr>
            <w:rStyle w:val="Hyperlink"/>
          </w:rPr>
          <w:t>]</w:t>
        </w:r>
      </w:hyperlink>
      <w:hyperlink w:anchor="_Bibliography" w:tooltip="Olczuk and Priefer (2018)" w:history="1">
        <w:r w:rsidR="00FC61AC" w:rsidRPr="00FC61AC">
          <w:rPr>
            <w:rStyle w:val="Hyperlink"/>
          </w:rPr>
          <w:t>[</w:t>
        </w:r>
        <w:r w:rsidR="002E6598">
          <w:rPr>
            <w:rStyle w:val="Hyperlink"/>
          </w:rPr>
          <w:t>6</w:t>
        </w:r>
        <w:r w:rsidR="00FC61AC" w:rsidRPr="00FC61AC">
          <w:rPr>
            <w:rStyle w:val="Hyperlink"/>
          </w:rPr>
          <w:t>]</w:t>
        </w:r>
      </w:hyperlink>
      <w:r w:rsidRPr="00AA6CA9">
        <w:t>.</w:t>
      </w:r>
    </w:p>
    <w:p w14:paraId="6399D78F" w14:textId="6BBD4FC4" w:rsidR="009F6C93" w:rsidRDefault="009F6C93" w:rsidP="00FE0694">
      <w:r w:rsidRPr="009F6C93">
        <w:t>During each step of the simulation, the FIS system undergoes evaluation by receiving inputs including the patient's current blood glucose level, the rate of change of blood glucose, and the acceleration of blood glucose. These inputs are derived using the following equations:</w:t>
      </w:r>
    </w:p>
    <w:p w14:paraId="0AC588AE" w14:textId="44A107DF" w:rsidR="009F6C93" w:rsidRPr="00332018" w:rsidRDefault="00AB6103" w:rsidP="00FE0694">
      <m:oMathPara>
        <m:oMath>
          <m:sSub>
            <m:sSubPr>
              <m:ctrlPr>
                <w:rPr>
                  <w:rFonts w:ascii="Cambria Math" w:hAnsi="Cambria Math"/>
                  <w:i/>
                </w:rPr>
              </m:ctrlPr>
            </m:sSubPr>
            <m:e>
              <m:r>
                <w:rPr>
                  <w:rFonts w:ascii="Cambria Math" w:hAnsi="Cambria Math"/>
                </w:rPr>
                <m:t>BGR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(BGL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BGL</m:t>
              </m:r>
            </m:e>
            <m:sub>
              <m:r>
                <w:rPr>
                  <w:rFonts w:ascii="Cambria Math" w:hAnsi="Cambria Math"/>
                </w:rPr>
                <m:t>i-1</m:t>
              </m:r>
            </m:sub>
          </m:sSub>
          <m:r>
            <w:rPr>
              <w:rFonts w:ascii="Cambria Math" w:hAnsi="Cambria Math"/>
            </w:rPr>
            <m:t>) ÷∆t</m:t>
          </m:r>
        </m:oMath>
      </m:oMathPara>
    </w:p>
    <w:p w14:paraId="1F0E0C33" w14:textId="265F3DCF" w:rsidR="00332018" w:rsidRDefault="00332018" w:rsidP="00332018">
      <w:pPr>
        <w:pStyle w:val="Caption"/>
        <w:jc w:val="center"/>
      </w:pPr>
      <w:bookmarkStart w:id="13" w:name="_Toc135333525"/>
      <w:bookmarkStart w:id="14" w:name="_Toc135354829"/>
      <w:bookmarkStart w:id="15" w:name="_Toc135354903"/>
      <w:bookmarkStart w:id="16" w:name="_Toc135355134"/>
      <w:r>
        <w:t xml:space="preserve">Figure </w:t>
      </w:r>
      <w:fldSimple w:instr=" SEQ Figure \* ARABIC ">
        <w:r w:rsidR="003F0586">
          <w:rPr>
            <w:noProof/>
          </w:rPr>
          <w:t>2</w:t>
        </w:r>
      </w:fldSimple>
      <w:r>
        <w:t xml:space="preserve"> - </w:t>
      </w:r>
      <w:r w:rsidRPr="00A22E2D">
        <w:t xml:space="preserve">Where BGR(i) represents the blood glucose rate at the i-th step, BGL(i) denotes the blood glucose level at the i-th step, </w:t>
      </w:r>
      <w:r w:rsidRPr="00A22E2D">
        <w:lastRenderedPageBreak/>
        <w:t>BGL(i-1) represents the blood glucose level at the previous step, and t represents the time interval between consecutive</w:t>
      </w:r>
      <w:r>
        <w:t xml:space="preserve"> steps.</w:t>
      </w:r>
      <w:bookmarkEnd w:id="13"/>
      <w:bookmarkEnd w:id="14"/>
      <w:bookmarkEnd w:id="15"/>
      <w:bookmarkEnd w:id="16"/>
    </w:p>
    <w:p w14:paraId="71D5D57F" w14:textId="5D85A938" w:rsidR="00332018" w:rsidRDefault="00332018" w:rsidP="00332018">
      <w:r w:rsidRPr="00332018">
        <w:t>The calculated insulin dosage resulting from the FIS evaluation is then recorded in the database. This functionality empowers the simulation to dynamically adapt the insulin dosage based on the patient's unique blood glucose dynamics.</w:t>
      </w:r>
    </w:p>
    <w:p w14:paraId="5A9C3CC6" w14:textId="2849BB47" w:rsidR="007978F2" w:rsidRDefault="007978F2" w:rsidP="00332018">
      <w:r w:rsidRPr="007978F2">
        <w:t>In light of the challenges associated with clinically testing potential algorithms for carbohydrates distribution, the simulation component adopts a non-standard model in this regard. This decision stems from the limitations in obtaining clinical validation for alternative approaches</w:t>
      </w:r>
      <w:r>
        <w:t xml:space="preserve"> </w:t>
      </w:r>
      <w:hyperlink w:anchor="_Bibliography" w:tooltip="Karim, Vassányi and Kósa (2020)" w:history="1">
        <w:r w:rsidRPr="007978F2">
          <w:rPr>
            <w:rStyle w:val="Hyperlink"/>
          </w:rPr>
          <w:t>[</w:t>
        </w:r>
        <w:r w:rsidR="002E6598">
          <w:rPr>
            <w:rStyle w:val="Hyperlink"/>
          </w:rPr>
          <w:t>7</w:t>
        </w:r>
        <w:r w:rsidRPr="007978F2">
          <w:rPr>
            <w:rStyle w:val="Hyperlink"/>
          </w:rPr>
          <w:t>]</w:t>
        </w:r>
      </w:hyperlink>
      <w:hyperlink w:anchor="_Bibliography" w:tooltip="(Arleth et al., 2000)" w:history="1">
        <w:r w:rsidRPr="007978F2">
          <w:rPr>
            <w:rStyle w:val="Hyperlink"/>
          </w:rPr>
          <w:t>[</w:t>
        </w:r>
        <w:r w:rsidR="002E6598">
          <w:rPr>
            <w:rStyle w:val="Hyperlink"/>
          </w:rPr>
          <w:t>8</w:t>
        </w:r>
        <w:r w:rsidRPr="007978F2">
          <w:rPr>
            <w:rStyle w:val="Hyperlink"/>
          </w:rPr>
          <w:t>]</w:t>
        </w:r>
      </w:hyperlink>
      <w:r w:rsidRPr="007978F2">
        <w:t>. Instead, the simulation relies on the methodology that will be discussed in detail in the upcoming Carbohydrates Distribution section.</w:t>
      </w:r>
    </w:p>
    <w:p w14:paraId="458D7BF6" w14:textId="751A9038" w:rsidR="007978F2" w:rsidRDefault="007978F2" w:rsidP="00332018">
      <w:r w:rsidRPr="007978F2">
        <w:t>While acknowledging that the chosen model may deviate from established standards, it was deemed necessary in the absence of clinically validated alternatives. By adhering to the methodology outlined in the subsequent section, the simulation endeavors to provide valuable insights into the dynamics of carbohydrates absorption and its consequential impact on blood glucose levels.</w:t>
      </w:r>
    </w:p>
    <w:p w14:paraId="40790506" w14:textId="0B420C24" w:rsidR="007978F2" w:rsidRDefault="007978F2" w:rsidP="00332018">
      <w:r w:rsidRPr="007978F2">
        <w:t xml:space="preserve">Following the simulation process, data transmission to the API is facilitated through MATLAB's </w:t>
      </w:r>
      <w:r>
        <w:t>‘</w:t>
      </w:r>
      <w:r w:rsidRPr="007978F2">
        <w:t>webwrite</w:t>
      </w:r>
      <w:r>
        <w:t>’</w:t>
      </w:r>
      <w:r w:rsidRPr="007978F2">
        <w:t xml:space="preserve"> function. It allows for seamless communication between the simulation component and external systems or applications.</w:t>
      </w:r>
    </w:p>
    <w:p w14:paraId="2D4FC505" w14:textId="26694994" w:rsidR="007978F2" w:rsidRDefault="007978F2" w:rsidP="00332018">
      <w:r w:rsidRPr="007978F2">
        <w:t>To ensure the synchronization between the simulated time and real-time scenarios, the simulation design incorporates a fixed time duration of 5 minutes per iteration. Although each simulation step takes approximately 1 second to complete in real time, the simulation effectively emulates the occurrence of CGM readings, which are typically obtained at 5-minute intervals.</w:t>
      </w:r>
    </w:p>
    <w:p w14:paraId="2F4CEC56" w14:textId="7D02B854" w:rsidR="002E6598" w:rsidRDefault="002E6598" w:rsidP="002E6598">
      <w:r w:rsidRPr="002E6598">
        <w:t>Upon completion of the simulation, the component stores the results in a dedicated ‘results’ table. This enables subsequent analyses, comparisons, and data exploration. Additionally, the generation of visualizations in the form of figures enhances the interpretability of the simulated data</w:t>
      </w:r>
      <w:r>
        <w:t xml:space="preserve"> (</w:t>
      </w:r>
      <w:r>
        <w:fldChar w:fldCharType="begin"/>
      </w:r>
      <w:r>
        <w:instrText xml:space="preserve"> REF _Ref135290670 \h </w:instrText>
      </w:r>
      <w:r>
        <w:fldChar w:fldCharType="separate"/>
      </w:r>
      <w:r w:rsidR="003F0586">
        <w:t xml:space="preserve">Figure </w:t>
      </w:r>
      <w:r w:rsidR="003F0586">
        <w:rPr>
          <w:noProof/>
        </w:rPr>
        <w:t>3</w:t>
      </w:r>
      <w:r>
        <w:fldChar w:fldCharType="end"/>
      </w:r>
      <w:r>
        <w:t>)</w:t>
      </w:r>
      <w:r w:rsidRPr="002E6598">
        <w:t xml:space="preserve">. These visual representations assist in identifying patterns, trends, or anomalies in blood </w:t>
      </w:r>
      <w:r w:rsidRPr="002E6598">
        <w:t>glucose dynamics and insulin dosage over the 24-hour period.</w:t>
      </w:r>
      <w:r>
        <w:t xml:space="preserve"> </w:t>
      </w:r>
      <w:r w:rsidRPr="002E6598">
        <w:t xml:space="preserve"> </w:t>
      </w:r>
      <w:r>
        <w:rPr>
          <w:noProof/>
        </w:rPr>
        <w:drawing>
          <wp:inline distT="0" distB="0" distL="0" distR="0" wp14:anchorId="1928AC57" wp14:editId="4242F94C">
            <wp:extent cx="3039295" cy="2278380"/>
            <wp:effectExtent l="0" t="0" r="0" b="0"/>
            <wp:docPr id="1097076723"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6723" name="Picture 1" descr="A picture containing text, diagram, plot,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9521" cy="2293542"/>
                    </a:xfrm>
                    <a:prstGeom prst="rect">
                      <a:avLst/>
                    </a:prstGeom>
                  </pic:spPr>
                </pic:pic>
              </a:graphicData>
            </a:graphic>
          </wp:inline>
        </w:drawing>
      </w:r>
    </w:p>
    <w:p w14:paraId="1784F72B" w14:textId="044449C1" w:rsidR="002E6598" w:rsidRDefault="002E6598" w:rsidP="002E6598">
      <w:pPr>
        <w:pStyle w:val="Caption"/>
        <w:jc w:val="center"/>
      </w:pPr>
      <w:bookmarkStart w:id="17" w:name="_Ref135290670"/>
      <w:bookmarkStart w:id="18" w:name="_Toc135333526"/>
      <w:bookmarkStart w:id="19" w:name="_Toc135354830"/>
      <w:bookmarkStart w:id="20" w:name="_Toc135354904"/>
      <w:bookmarkStart w:id="21" w:name="_Toc135355135"/>
      <w:r>
        <w:t xml:space="preserve">Figure </w:t>
      </w:r>
      <w:fldSimple w:instr=" SEQ Figure \* ARABIC ">
        <w:r w:rsidR="003F0586">
          <w:rPr>
            <w:noProof/>
          </w:rPr>
          <w:t>3</w:t>
        </w:r>
      </w:fldSimple>
      <w:bookmarkEnd w:id="17"/>
      <w:r>
        <w:t xml:space="preserve"> - </w:t>
      </w:r>
      <w:r w:rsidRPr="00542CDD">
        <w:t>The most recent version of Gaussian membership function used in Fuzzy Interference System to predict insulin dose</w:t>
      </w:r>
      <w:bookmarkEnd w:id="18"/>
      <w:bookmarkEnd w:id="19"/>
      <w:bookmarkEnd w:id="20"/>
      <w:bookmarkEnd w:id="21"/>
    </w:p>
    <w:p w14:paraId="4E55E52F" w14:textId="50460D39" w:rsidR="001A3AF5" w:rsidRPr="001A3AF5" w:rsidRDefault="002E6598" w:rsidP="001A3AF5">
      <w:pPr>
        <w:pStyle w:val="Heading3"/>
        <w:ind w:firstLine="0"/>
      </w:pPr>
      <w:bookmarkStart w:id="22" w:name="_Toc135355396"/>
      <w:r>
        <w:t>2.1.2 Carbohydrates Distribution</w:t>
      </w:r>
      <w:bookmarkEnd w:id="22"/>
    </w:p>
    <w:p w14:paraId="07951733" w14:textId="3974B48E" w:rsidR="00912C57" w:rsidRPr="00912C57" w:rsidRDefault="00814312" w:rsidP="00912C57">
      <w:r w:rsidRPr="00814312">
        <w:t>In the initial development stage of the prototype, the carbs distribution was implemented as a straightforward linear function, upon which the entire system heavily relied</w:t>
      </w:r>
      <w:r w:rsidR="00561C12">
        <w:t xml:space="preserve"> </w:t>
      </w:r>
      <w:hyperlink w:anchor="_Bibliography" w:tooltip=" (Kolontay, 2022)" w:history="1">
        <w:r w:rsidR="00561C12" w:rsidRPr="00561C12">
          <w:rPr>
            <w:rStyle w:val="Hyperlink"/>
          </w:rPr>
          <w:t>[9]</w:t>
        </w:r>
      </w:hyperlink>
      <w:r w:rsidRPr="00814312">
        <w:t>. However, this approach presented limitations in terms of further development and the ability to accurately simulate the complexities of carbohydrate absorption. Recognizing the need for a more sophisticated and flexible solution, a new approach was adopted, leveraging the concept of probability density function (PDF). By incorporating a mathematical function that represents the PDF, the updated method provides a means to simulate the absorption rate of carbohydrates. This shift to a probabilistic modeling approach was driven by the recognition that determining an accurate and comprehensive representation of carbohydrate absorption dynamics posed significant challenges. The adoption of the PDF-based approach offers a simplified yet effective means to capture the essential characteristics of carbohydrate absorption within the simulation framework</w:t>
      </w:r>
      <w:r w:rsidR="00BB1236">
        <w:t xml:space="preserve"> (</w:t>
      </w:r>
      <w:r w:rsidR="007B45B3">
        <w:fldChar w:fldCharType="begin"/>
      </w:r>
      <w:r w:rsidR="007B45B3">
        <w:instrText xml:space="preserve"> REF _Ref135335466 \h </w:instrText>
      </w:r>
      <w:r w:rsidR="007B45B3">
        <w:fldChar w:fldCharType="separate"/>
      </w:r>
      <w:r w:rsidR="003F0586">
        <w:t xml:space="preserve">Figure </w:t>
      </w:r>
      <w:r w:rsidR="003F0586">
        <w:rPr>
          <w:noProof/>
        </w:rPr>
        <w:t>7</w:t>
      </w:r>
      <w:r w:rsidR="007B45B3">
        <w:fldChar w:fldCharType="end"/>
      </w:r>
      <w:r w:rsidR="007B45B3">
        <w:t xml:space="preserve">, </w:t>
      </w:r>
      <w:r w:rsidR="007B45B3">
        <w:fldChar w:fldCharType="begin"/>
      </w:r>
      <w:r w:rsidR="007B45B3">
        <w:instrText xml:space="preserve"> REF _Ref135335467 \h </w:instrText>
      </w:r>
      <w:r w:rsidR="007B45B3">
        <w:fldChar w:fldCharType="separate"/>
      </w:r>
      <w:r w:rsidR="003F0586">
        <w:t xml:space="preserve">Figure </w:t>
      </w:r>
      <w:r w:rsidR="003F0586">
        <w:rPr>
          <w:noProof/>
        </w:rPr>
        <w:t>8</w:t>
      </w:r>
      <w:r w:rsidR="007B45B3">
        <w:fldChar w:fldCharType="end"/>
      </w:r>
      <w:r w:rsidR="00BB1236">
        <w:t>)</w:t>
      </w:r>
      <w:r w:rsidRPr="00814312">
        <w:t>.</w:t>
      </w:r>
    </w:p>
    <w:p w14:paraId="50C32ADC" w14:textId="61EDF6C2" w:rsidR="00BB1236" w:rsidRDefault="00BB1236" w:rsidP="00B128DB">
      <w:r w:rsidRPr="00BB1236">
        <w:t>Here's the intuition behind</w:t>
      </w:r>
      <w:r>
        <w:t xml:space="preserve"> t</w:t>
      </w:r>
      <w:r w:rsidRPr="00BB1236">
        <w:t>he implementation of the PDF-based approach for simulating the distribution of glucose absorption over time</w:t>
      </w:r>
      <w:r>
        <w:t>:</w:t>
      </w:r>
    </w:p>
    <w:p w14:paraId="2D8D5A6A" w14:textId="1693CB3F" w:rsidR="001A3AF5" w:rsidRDefault="001A3AF5" w:rsidP="001A3AF5">
      <w:pPr>
        <w:pStyle w:val="ListParagraph"/>
        <w:numPr>
          <w:ilvl w:val="0"/>
          <w:numId w:val="16"/>
        </w:numPr>
      </w:pPr>
      <w:r>
        <w:t>Understanding the problem: The goal is to create a mathematical function that represents the variability of glucose absorption over time.</w:t>
      </w:r>
    </w:p>
    <w:p w14:paraId="79681179" w14:textId="332DDEAC" w:rsidR="001A3AF5" w:rsidRDefault="001A3AF5" w:rsidP="001A3AF5">
      <w:pPr>
        <w:pStyle w:val="ListParagraph"/>
        <w:numPr>
          <w:ilvl w:val="0"/>
          <w:numId w:val="16"/>
        </w:numPr>
      </w:pPr>
      <w:r>
        <w:lastRenderedPageBreak/>
        <w:t>Leveraging probability density functions (PDFs): PDFs are commonly used to model the probability distribution of continuous random variables. They provide a way to mathematically describe the likelihood of different outcomes.</w:t>
      </w:r>
    </w:p>
    <w:p w14:paraId="69353AB6" w14:textId="6EDA66D5" w:rsidR="001A3AF5" w:rsidRDefault="001A3AF5" w:rsidP="001A3AF5">
      <w:pPr>
        <w:pStyle w:val="ListParagraph"/>
        <w:numPr>
          <w:ilvl w:val="0"/>
          <w:numId w:val="16"/>
        </w:numPr>
      </w:pPr>
      <w:r>
        <w:t>Choosing the Gaussian (normal) distribution: The Gaussian distribution is a versatile choice for modeling variables that exhibit a bell-shaped curve and are influenced by multiple factors. It is commonly used in various scientific and statistical applications.</w:t>
      </w:r>
    </w:p>
    <w:p w14:paraId="1BFDDE87" w14:textId="08189F2A" w:rsidR="001A3AF5" w:rsidRDefault="001A3AF5" w:rsidP="001A3AF5">
      <w:pPr>
        <w:pStyle w:val="ListParagraph"/>
        <w:numPr>
          <w:ilvl w:val="0"/>
          <w:numId w:val="16"/>
        </w:numPr>
      </w:pPr>
      <w:r>
        <w:t>Selecting the parameters: The mean and standard deviation are important parameters in a Gaussian distribution. In this case, a mean of 0 is chosen, indicating that the distribution is centered around zero. A standard deviation of 1 represents the spread or variability of the distribution.</w:t>
      </w:r>
    </w:p>
    <w:p w14:paraId="6702B1AE" w14:textId="124AACF2" w:rsidR="001A3AF5" w:rsidRDefault="001A3AF5" w:rsidP="001A3AF5">
      <w:pPr>
        <w:pStyle w:val="ListParagraph"/>
        <w:numPr>
          <w:ilvl w:val="0"/>
          <w:numId w:val="16"/>
        </w:numPr>
      </w:pPr>
      <w:r>
        <w:t>Generating x-values: The code generates equally spaced x-values using the ‘linspace’ function. These values cover the desired range of absorption time intervals, determined by the Glucose Absorption Time and the step size.</w:t>
      </w:r>
    </w:p>
    <w:p w14:paraId="0DA6D1BF" w14:textId="77777777" w:rsidR="001A3AF5" w:rsidRDefault="001A3AF5" w:rsidP="001A3AF5">
      <w:pPr>
        <w:pStyle w:val="ListParagraph"/>
        <w:numPr>
          <w:ilvl w:val="0"/>
          <w:numId w:val="16"/>
        </w:numPr>
      </w:pPr>
      <w:r>
        <w:t>Calculating y-values using the PDF equation: The PDF equation for the Gaussian distribution is applied to calculate the corresponding y-values. This equation involves the mean, standard deviation, and the x-values generated in the previous step.</w:t>
      </w:r>
    </w:p>
    <w:p w14:paraId="0632DAE8" w14:textId="3DEAF2CC" w:rsidR="00912C57" w:rsidRDefault="001A3AF5" w:rsidP="00912C57">
      <w:pPr>
        <w:pStyle w:val="ListParagraph"/>
        <w:numPr>
          <w:ilvl w:val="0"/>
          <w:numId w:val="16"/>
        </w:numPr>
      </w:pPr>
      <w:r>
        <w:t>Normalizing the y-values: To ensure that the distribution matches the desired total glucose absorption, the y-values are normalized. This step scales the distribution so that the sum of the y-values equals the Total Glucose Absorbed.</w:t>
      </w:r>
    </w:p>
    <w:p w14:paraId="060EBD06" w14:textId="6A8B9914" w:rsidR="001A3AF5" w:rsidRDefault="001A3AF5" w:rsidP="00FA0E8B">
      <w:pPr>
        <w:pStyle w:val="Heading3"/>
        <w:ind w:firstLine="0"/>
      </w:pPr>
      <w:bookmarkStart w:id="23" w:name="_Toc135355397"/>
      <w:r>
        <w:t>2.1.3 Fuzzy Interference System</w:t>
      </w:r>
      <w:bookmarkEnd w:id="23"/>
    </w:p>
    <w:p w14:paraId="42C780EF" w14:textId="49212732" w:rsidR="001A3AF5" w:rsidRDefault="001A3AF5" w:rsidP="001A3AF5">
      <w:r>
        <w:t>The Fuzzy Inference System (FIS) is a major component of the backend system that plays a crucial role in determining the insulin dosage for a given patient. The functionality of the FIS is as follows:</w:t>
      </w:r>
    </w:p>
    <w:p w14:paraId="6BD4F435" w14:textId="4F8639A7" w:rsidR="001A3AF5" w:rsidRDefault="001A3AF5" w:rsidP="001A3AF5">
      <w:pPr>
        <w:pStyle w:val="ListParagraph"/>
        <w:numPr>
          <w:ilvl w:val="0"/>
          <w:numId w:val="19"/>
        </w:numPr>
      </w:pPr>
      <w:r>
        <w:t xml:space="preserve">Maximum Insulin Per Day (MIPD): The system calculates the maximum amount of insulin a patient can receive per day based </w:t>
      </w:r>
      <w:r>
        <w:t>on their weight and insulin requirement coefficient (IRC).</w:t>
      </w:r>
    </w:p>
    <w:p w14:paraId="7B08848F" w14:textId="70D5A26E" w:rsidR="001A3AF5" w:rsidRDefault="001A3AF5" w:rsidP="001A3AF5">
      <w:pPr>
        <w:pStyle w:val="ListParagraph"/>
        <w:numPr>
          <w:ilvl w:val="0"/>
          <w:numId w:val="19"/>
        </w:numPr>
      </w:pPr>
      <w:r>
        <w:t>Carbs Coverage Ratio (CCR): This ratio is calculated by dividing the patient's available carbs count (ACC) by the MIPD. It represents the amount of insulin needed to cover a certain amount of carbohydrates.</w:t>
      </w:r>
    </w:p>
    <w:p w14:paraId="717F6A53" w14:textId="4923A3FD" w:rsidR="001A3AF5" w:rsidRDefault="001A3AF5" w:rsidP="001A3AF5">
      <w:pPr>
        <w:pStyle w:val="ListParagraph"/>
        <w:numPr>
          <w:ilvl w:val="0"/>
          <w:numId w:val="19"/>
        </w:numPr>
      </w:pPr>
      <w:r>
        <w:t>Insulin Dose Range (MDI): The system defines a range of insulin doses, which in this case is between 0 and 1.5 units.</w:t>
      </w:r>
    </w:p>
    <w:p w14:paraId="7C0E185B" w14:textId="38B98250" w:rsidR="001A3AF5" w:rsidRDefault="001A3AF5" w:rsidP="001A3AF5">
      <w:pPr>
        <w:pStyle w:val="ListParagraph"/>
        <w:numPr>
          <w:ilvl w:val="0"/>
          <w:numId w:val="19"/>
        </w:numPr>
      </w:pPr>
      <w:r>
        <w:t>Blood Glucose Rate Range (BGR_R): The range of blood glucose rate is determined to be between -2 and 2 mg/dL/min.</w:t>
      </w:r>
    </w:p>
    <w:p w14:paraId="1BF32B5E" w14:textId="3CDF482C" w:rsidR="001A3AF5" w:rsidRDefault="001A3AF5" w:rsidP="001A3AF5">
      <w:pPr>
        <w:pStyle w:val="ListParagraph"/>
        <w:numPr>
          <w:ilvl w:val="0"/>
          <w:numId w:val="19"/>
        </w:numPr>
      </w:pPr>
      <w:r>
        <w:t>Blood Glucose Acceleration Range (BGA_R): The range of blood glucose acceleration is set between -0.7 and 0.7 mg/dL/min^2.</w:t>
      </w:r>
    </w:p>
    <w:p w14:paraId="7BF42D33" w14:textId="03229E4F" w:rsidR="001A3AF5" w:rsidRDefault="001A3AF5" w:rsidP="001A3AF5">
      <w:r>
        <w:t>The FIS employs membership functions to represent linguistic variables. Two sets of membership functions are used: mf5_nzp (negative, slightly negative, zero, slightly positive, positive) and mf5_lmh (very low, low, medium, high, very high).</w:t>
      </w:r>
    </w:p>
    <w:p w14:paraId="2A1F4111" w14:textId="4BE535CD" w:rsidR="001A3AF5" w:rsidRDefault="001A3AF5" w:rsidP="00AB3226">
      <w:r>
        <w:t>The FIS consists of two main parts: fPrecalcDose and fInsulinDose:</w:t>
      </w:r>
    </w:p>
    <w:p w14:paraId="5D08A55B" w14:textId="1B2B2E03" w:rsidR="001A3AF5" w:rsidRDefault="001A3AF5" w:rsidP="001A3AF5">
      <w:pPr>
        <w:pStyle w:val="ListParagraph"/>
        <w:numPr>
          <w:ilvl w:val="0"/>
          <w:numId w:val="19"/>
        </w:numPr>
      </w:pPr>
      <w:r>
        <w:t>fPrecalcDose: This component is responsible for pre-calculating the insulin dose based on the patient's blood glucose level (BGL) and blood glucose rate (BGR). It uses Gaussian membership functions to define the relationships between BGL and the precalculated dose. The rules in the rule base associate specific combinations of BGL and BGR values with corresponding precalculated doses.</w:t>
      </w:r>
    </w:p>
    <w:p w14:paraId="6EB0959B" w14:textId="492278EB" w:rsidR="001A3AF5" w:rsidRDefault="001A3AF5" w:rsidP="00FA0E8B">
      <w:pPr>
        <w:pStyle w:val="ListParagraph"/>
        <w:numPr>
          <w:ilvl w:val="0"/>
          <w:numId w:val="19"/>
        </w:numPr>
      </w:pPr>
      <w:r>
        <w:t>fInsulinDose: This component takes the precalculated dose and the blood glucose acceleration (BGA) as inputs to determine the final insulin dose. Similar to fPrecalcDose, it uses membership functions and rule-based logic to calculate the insulin dose.</w:t>
      </w:r>
    </w:p>
    <w:p w14:paraId="0EB78849" w14:textId="0D61FF4C" w:rsidR="001A3AF5" w:rsidRDefault="001A3AF5" w:rsidP="001A3AF5">
      <w:r>
        <w:t xml:space="preserve">The FIST (Fuzzy Inference System Tree) is initialized by connecting the output of fPrecalcDose to the input of fInsulinDose. This tree structure </w:t>
      </w:r>
      <w:r>
        <w:lastRenderedPageBreak/>
        <w:t>allows for the propagation of information between the two components.</w:t>
      </w:r>
    </w:p>
    <w:p w14:paraId="7921BBA8" w14:textId="6A258947" w:rsidR="00FA0E8B" w:rsidRDefault="00FA0E8B" w:rsidP="00FA0E8B">
      <w:pPr>
        <w:pStyle w:val="Heading2"/>
        <w:ind w:firstLine="0"/>
      </w:pPr>
      <w:bookmarkStart w:id="24" w:name="_Toc135355398"/>
      <w:r>
        <w:t>2.2 RESTful API</w:t>
      </w:r>
      <w:bookmarkEnd w:id="24"/>
    </w:p>
    <w:p w14:paraId="30C69F08" w14:textId="48C247BA" w:rsidR="00FA0E8B" w:rsidRDefault="00277C90" w:rsidP="001A3AF5">
      <w:r w:rsidRPr="00277C90">
        <w:t xml:space="preserve">Integrating a RESTful API into a project with a MATLAB backend and a vanilla JS/HTML/CSS frontend brings numerous advantages. It establishes a seamless connection and facilitates efficient data exchange between the backend and frontend components. </w:t>
      </w:r>
      <w:r>
        <w:t>T</w:t>
      </w:r>
      <w:r w:rsidRPr="00277C90">
        <w:t>he computational power of MATLAB for backend operations and</w:t>
      </w:r>
      <w:r>
        <w:t xml:space="preserve"> l</w:t>
      </w:r>
      <w:r w:rsidRPr="00277C90">
        <w:t>ightweight</w:t>
      </w:r>
      <w:r>
        <w:t xml:space="preserve"> </w:t>
      </w:r>
      <w:r w:rsidRPr="00277C90">
        <w:t>frontend technologies</w:t>
      </w:r>
      <w:r w:rsidR="00132E3C">
        <w:t xml:space="preserve">, </w:t>
      </w:r>
      <w:r>
        <w:t>allow great</w:t>
      </w:r>
      <w:r w:rsidRPr="00277C90">
        <w:t xml:space="preserve"> optimiz</w:t>
      </w:r>
      <w:r>
        <w:t xml:space="preserve">ation of </w:t>
      </w:r>
      <w:r w:rsidRPr="00277C90">
        <w:t>the project</w:t>
      </w:r>
      <w:r>
        <w:t xml:space="preserve">’s </w:t>
      </w:r>
      <w:r w:rsidRPr="00277C90">
        <w:t>performance and flexibility.</w:t>
      </w:r>
    </w:p>
    <w:p w14:paraId="02DD57DC" w14:textId="50F56C4A" w:rsidR="00277C90" w:rsidRDefault="00277C90" w:rsidP="001A3AF5">
      <w:r>
        <w:t>This section of the program underwent small yet significant changes that allowed for an easier and more standards compliant communication between server and client. K</w:t>
      </w:r>
      <w:r w:rsidRPr="00277C90">
        <w:t>ey changes that impact</w:t>
      </w:r>
      <w:r>
        <w:t>ed</w:t>
      </w:r>
      <w:r w:rsidRPr="00277C90">
        <w:t xml:space="preserve"> the functionality and efficiency of the RESTful API:</w:t>
      </w:r>
    </w:p>
    <w:p w14:paraId="7320E68B" w14:textId="0905AF34" w:rsidR="00277C90" w:rsidRDefault="00277C90" w:rsidP="00277C90">
      <w:pPr>
        <w:pStyle w:val="ListParagraph"/>
        <w:numPr>
          <w:ilvl w:val="0"/>
          <w:numId w:val="20"/>
        </w:numPr>
        <w:rPr>
          <w:lang w:val="en-GB"/>
        </w:rPr>
      </w:pPr>
      <w:r w:rsidRPr="00277C90">
        <w:rPr>
          <w:lang w:val="en-GB"/>
        </w:rPr>
        <w:t>Data Storage: The old version used to write JSON data to a file using the fs module</w:t>
      </w:r>
      <w:r w:rsidR="007B45B3">
        <w:rPr>
          <w:lang w:val="en-GB"/>
        </w:rPr>
        <w:t xml:space="preserve"> (</w:t>
      </w:r>
      <w:r w:rsidR="007B45B3">
        <w:rPr>
          <w:lang w:val="en-GB"/>
        </w:rPr>
        <w:fldChar w:fldCharType="begin"/>
      </w:r>
      <w:r w:rsidR="007B45B3">
        <w:rPr>
          <w:lang w:val="en-GB"/>
        </w:rPr>
        <w:instrText xml:space="preserve"> REF _Ref135335635 \h </w:instrText>
      </w:r>
      <w:r w:rsidR="007B45B3">
        <w:rPr>
          <w:lang w:val="en-GB"/>
        </w:rPr>
      </w:r>
      <w:r w:rsidR="007B45B3">
        <w:rPr>
          <w:lang w:val="en-GB"/>
        </w:rPr>
        <w:fldChar w:fldCharType="separate"/>
      </w:r>
      <w:r w:rsidR="003F0586">
        <w:t xml:space="preserve">Figure </w:t>
      </w:r>
      <w:r w:rsidR="003F0586">
        <w:rPr>
          <w:noProof/>
        </w:rPr>
        <w:t>10</w:t>
      </w:r>
      <w:r w:rsidR="007B45B3">
        <w:rPr>
          <w:lang w:val="en-GB"/>
        </w:rPr>
        <w:fldChar w:fldCharType="end"/>
      </w:r>
      <w:r w:rsidR="007B45B3">
        <w:rPr>
          <w:lang w:val="en-GB"/>
        </w:rPr>
        <w:t>)</w:t>
      </w:r>
      <w:r w:rsidRPr="00277C90">
        <w:rPr>
          <w:lang w:val="en-GB"/>
        </w:rPr>
        <w:t>, while the new version maintains the data dynamically in memory. This shift eliminates the need for file read/write operations, reducing overhead and enabling faster data retrieval</w:t>
      </w:r>
      <w:r w:rsidR="00A15335">
        <w:rPr>
          <w:lang w:val="en-GB"/>
        </w:rPr>
        <w:t xml:space="preserve"> (</w:t>
      </w:r>
      <w:r w:rsidR="007B45B3">
        <w:rPr>
          <w:lang w:val="en-GB"/>
        </w:rPr>
        <w:fldChar w:fldCharType="begin"/>
      </w:r>
      <w:r w:rsidR="007B45B3">
        <w:rPr>
          <w:lang w:val="en-GB"/>
        </w:rPr>
        <w:instrText xml:space="preserve"> REF _Ref135335492 \h </w:instrText>
      </w:r>
      <w:r w:rsidR="007B45B3">
        <w:rPr>
          <w:lang w:val="en-GB"/>
        </w:rPr>
      </w:r>
      <w:r w:rsidR="007B45B3">
        <w:rPr>
          <w:lang w:val="en-GB"/>
        </w:rPr>
        <w:fldChar w:fldCharType="separate"/>
      </w:r>
      <w:r w:rsidR="003F0586">
        <w:t xml:space="preserve">Figure </w:t>
      </w:r>
      <w:r w:rsidR="003F0586">
        <w:rPr>
          <w:noProof/>
        </w:rPr>
        <w:t>9</w:t>
      </w:r>
      <w:r w:rsidR="007B45B3">
        <w:rPr>
          <w:lang w:val="en-GB"/>
        </w:rPr>
        <w:fldChar w:fldCharType="end"/>
      </w:r>
      <w:r w:rsidR="00A15335">
        <w:rPr>
          <w:lang w:val="en-GB"/>
        </w:rPr>
        <w:t>)</w:t>
      </w:r>
      <w:r w:rsidRPr="00277C90">
        <w:rPr>
          <w:lang w:val="en-GB"/>
        </w:rPr>
        <w:t>.</w:t>
      </w:r>
    </w:p>
    <w:p w14:paraId="5C96FFCE" w14:textId="7CD5952C" w:rsidR="00277C90" w:rsidRDefault="00277C90" w:rsidP="00277C90">
      <w:pPr>
        <w:pStyle w:val="ListParagraph"/>
        <w:numPr>
          <w:ilvl w:val="0"/>
          <w:numId w:val="20"/>
        </w:numPr>
        <w:rPr>
          <w:lang w:val="en-GB"/>
        </w:rPr>
      </w:pPr>
      <w:r w:rsidRPr="00277C90">
        <w:rPr>
          <w:lang w:val="en-GB"/>
        </w:rPr>
        <w:t>CORS Integration: The new version incorporates the cors module, which enables cross-origin resource sharing. This change allows the API to securely interact with client-side</w:t>
      </w:r>
      <w:r w:rsidR="00111A09">
        <w:rPr>
          <w:lang w:val="en-GB"/>
        </w:rPr>
        <w:t>.</w:t>
      </w:r>
    </w:p>
    <w:p w14:paraId="3669E44A" w14:textId="30F743F1" w:rsidR="00111A09" w:rsidRDefault="00111A09" w:rsidP="00277C90">
      <w:pPr>
        <w:pStyle w:val="ListParagraph"/>
        <w:numPr>
          <w:ilvl w:val="0"/>
          <w:numId w:val="20"/>
        </w:numPr>
        <w:rPr>
          <w:lang w:val="en-GB"/>
        </w:rPr>
      </w:pPr>
      <w:r w:rsidRPr="00111A09">
        <w:rPr>
          <w:lang w:val="en-GB"/>
        </w:rPr>
        <w:t>Simplified Endpoint Handling: In the old version, the code handles the '/patient' endpoint by writing JSON data to a file and providing a response based on the success or failure of the operation. In the new version, the code responds to a GET request to '/patient' by directly returning the JSON data from th</w:t>
      </w:r>
      <w:r>
        <w:rPr>
          <w:lang w:val="en-GB"/>
        </w:rPr>
        <w:t>e dynamic memory</w:t>
      </w:r>
      <w:r w:rsidRPr="00111A09">
        <w:rPr>
          <w:lang w:val="en-GB"/>
        </w:rPr>
        <w:t xml:space="preserve">. For a POST request, the code updates the </w:t>
      </w:r>
      <w:r>
        <w:rPr>
          <w:lang w:val="en-GB"/>
        </w:rPr>
        <w:t>JSON contents</w:t>
      </w:r>
      <w:r w:rsidRPr="00111A09">
        <w:rPr>
          <w:lang w:val="en-GB"/>
        </w:rPr>
        <w:t xml:space="preserve"> and acknowledges the successful processing. These modifications streamline the endpoint handling process and eliminate unnecessary file I/O operations.</w:t>
      </w:r>
    </w:p>
    <w:p w14:paraId="3A21DB69" w14:textId="50C84F08" w:rsidR="00111A09" w:rsidRPr="00691992" w:rsidRDefault="00111A09" w:rsidP="00691992">
      <w:pPr>
        <w:pStyle w:val="ListParagraph"/>
        <w:numPr>
          <w:ilvl w:val="0"/>
          <w:numId w:val="20"/>
        </w:numPr>
        <w:rPr>
          <w:lang w:val="en-GB"/>
        </w:rPr>
      </w:pPr>
      <w:r w:rsidRPr="00691992">
        <w:rPr>
          <w:lang w:val="en-GB"/>
        </w:rPr>
        <w:t>Performance Optimization: By storing data in memory rather than writing it to a file, the new version offers improved performance. Retrieving data from memory is faster compared to reading from the file system, resulting in reduced response times and enhanced efficiency.</w:t>
      </w:r>
    </w:p>
    <w:p w14:paraId="0E355CC2" w14:textId="7DBBADD2" w:rsidR="007B45B3" w:rsidRDefault="00111A09" w:rsidP="007B45B3">
      <w:pPr>
        <w:pStyle w:val="Heading2"/>
        <w:ind w:firstLine="0"/>
        <w:rPr>
          <w:lang w:val="en-GB"/>
        </w:rPr>
      </w:pPr>
      <w:bookmarkStart w:id="25" w:name="_Toc135355399"/>
      <w:r>
        <w:rPr>
          <w:lang w:val="en-GB"/>
        </w:rPr>
        <w:t>2.3 Fronted</w:t>
      </w:r>
      <w:bookmarkEnd w:id="25"/>
    </w:p>
    <w:p w14:paraId="3ACA9EF8" w14:textId="4EC9B006" w:rsidR="00F85986" w:rsidRPr="00F85986" w:rsidRDefault="00680F60" w:rsidP="00FC03C9">
      <w:pPr>
        <w:rPr>
          <w:lang w:val="en-GB"/>
        </w:rPr>
      </w:pPr>
      <w:r w:rsidRPr="00680F60">
        <w:rPr>
          <w:lang w:val="en-GB"/>
        </w:rPr>
        <w:t>Both the initial and final designs of the app exhibit similar functionality but with some notable differences</w:t>
      </w:r>
      <w:r w:rsidR="00F85986">
        <w:rPr>
          <w:lang w:val="en-GB"/>
        </w:rPr>
        <w:t xml:space="preserve"> (</w:t>
      </w:r>
      <w:r w:rsidR="00F85986">
        <w:rPr>
          <w:lang w:val="en-GB"/>
        </w:rPr>
        <w:fldChar w:fldCharType="begin"/>
      </w:r>
      <w:r w:rsidR="00F85986">
        <w:rPr>
          <w:lang w:val="en-GB"/>
        </w:rPr>
        <w:instrText xml:space="preserve"> REF _Ref135336720 \h </w:instrText>
      </w:r>
      <w:r w:rsidR="00F85986">
        <w:rPr>
          <w:lang w:val="en-GB"/>
        </w:rPr>
      </w:r>
      <w:r w:rsidR="00F85986">
        <w:rPr>
          <w:lang w:val="en-GB"/>
        </w:rPr>
        <w:fldChar w:fldCharType="separate"/>
      </w:r>
      <w:r w:rsidR="003F0586">
        <w:t xml:space="preserve">Figure </w:t>
      </w:r>
      <w:r w:rsidR="003F0586">
        <w:rPr>
          <w:noProof/>
        </w:rPr>
        <w:t>11</w:t>
      </w:r>
      <w:r w:rsidR="00F85986">
        <w:rPr>
          <w:lang w:val="en-GB"/>
        </w:rPr>
        <w:fldChar w:fldCharType="end"/>
      </w:r>
      <w:r w:rsidR="00F85986">
        <w:rPr>
          <w:lang w:val="en-GB"/>
        </w:rPr>
        <w:t xml:space="preserve">, </w:t>
      </w:r>
      <w:r w:rsidR="00F85986">
        <w:rPr>
          <w:lang w:val="en-GB"/>
        </w:rPr>
        <w:fldChar w:fldCharType="begin"/>
      </w:r>
      <w:r w:rsidR="00F85986">
        <w:rPr>
          <w:lang w:val="en-GB"/>
        </w:rPr>
        <w:instrText xml:space="preserve"> REF _Ref135336722 \h </w:instrText>
      </w:r>
      <w:r w:rsidR="00F85986">
        <w:rPr>
          <w:lang w:val="en-GB"/>
        </w:rPr>
      </w:r>
      <w:r w:rsidR="00F85986">
        <w:rPr>
          <w:lang w:val="en-GB"/>
        </w:rPr>
        <w:fldChar w:fldCharType="separate"/>
      </w:r>
      <w:r w:rsidR="003F0586">
        <w:t xml:space="preserve">Figure </w:t>
      </w:r>
      <w:r w:rsidR="003F0586">
        <w:rPr>
          <w:noProof/>
        </w:rPr>
        <w:t>12</w:t>
      </w:r>
      <w:r w:rsidR="00F85986">
        <w:rPr>
          <w:lang w:val="en-GB"/>
        </w:rPr>
        <w:fldChar w:fldCharType="end"/>
      </w:r>
      <w:r w:rsidR="00F85986">
        <w:rPr>
          <w:lang w:val="en-GB"/>
        </w:rPr>
        <w:t xml:space="preserve">, </w:t>
      </w:r>
      <w:r w:rsidR="00F85986">
        <w:rPr>
          <w:lang w:val="en-GB"/>
        </w:rPr>
        <w:fldChar w:fldCharType="begin"/>
      </w:r>
      <w:r w:rsidR="00F85986">
        <w:rPr>
          <w:lang w:val="en-GB"/>
        </w:rPr>
        <w:instrText xml:space="preserve"> REF _Ref135336723 \h </w:instrText>
      </w:r>
      <w:r w:rsidR="00F85986">
        <w:rPr>
          <w:lang w:val="en-GB"/>
        </w:rPr>
      </w:r>
      <w:r w:rsidR="00F85986">
        <w:rPr>
          <w:lang w:val="en-GB"/>
        </w:rPr>
        <w:fldChar w:fldCharType="separate"/>
      </w:r>
      <w:r w:rsidR="003F0586">
        <w:t xml:space="preserve">Figure </w:t>
      </w:r>
      <w:r w:rsidR="003F0586">
        <w:rPr>
          <w:noProof/>
        </w:rPr>
        <w:t>13</w:t>
      </w:r>
      <w:r w:rsidR="00F85986">
        <w:rPr>
          <w:lang w:val="en-GB"/>
        </w:rPr>
        <w:fldChar w:fldCharType="end"/>
      </w:r>
      <w:r w:rsidR="00F85986">
        <w:rPr>
          <w:lang w:val="en-GB"/>
        </w:rPr>
        <w:t>)</w:t>
      </w:r>
      <w:r w:rsidRPr="00680F60">
        <w:rPr>
          <w:lang w:val="en-GB"/>
        </w:rPr>
        <w:t>. The initial draft</w:t>
      </w:r>
      <w:r w:rsidR="00F85986">
        <w:rPr>
          <w:lang w:val="en-GB"/>
        </w:rPr>
        <w:t xml:space="preserve"> </w:t>
      </w:r>
      <w:r w:rsidRPr="00680F60">
        <w:rPr>
          <w:lang w:val="en-GB"/>
        </w:rPr>
        <w:t>underwent testing on T1D patients, and based on their feedback, adjustments were made. Initially, the app consisted of three separate pages: one dedicated to blood glucose tracking, another for analytics of the collected data, and a third serving as a personal cabinet with notifications and information about connected devices. However, after consulting with a UI/UX designer and gathering valuable feedback, it was decided to merge the blood glucose tracking and analytics pages. This consolidation ensures that all necessary information is readily available to the patient. It's worth noting that while the personal cabinet is still considered part of the design, it has not been implemented in the current prototype as it does not provide any additional useful functionality for the testing phase.</w:t>
      </w:r>
    </w:p>
    <w:p w14:paraId="68BF957C" w14:textId="5A28F005" w:rsidR="00794375" w:rsidRPr="00794375" w:rsidRDefault="00F85986" w:rsidP="00794375">
      <w:pPr>
        <w:rPr>
          <w:lang w:val="en-GB"/>
        </w:rPr>
      </w:pPr>
      <w:r w:rsidRPr="00F85986">
        <w:rPr>
          <w:lang w:val="en-GB"/>
        </w:rPr>
        <w:t>In the new version</w:t>
      </w:r>
      <w:r>
        <w:rPr>
          <w:lang w:val="en-GB"/>
        </w:rPr>
        <w:t xml:space="preserve"> (</w:t>
      </w:r>
      <w:r>
        <w:rPr>
          <w:lang w:val="en-GB"/>
        </w:rPr>
        <w:fldChar w:fldCharType="begin"/>
      </w:r>
      <w:r>
        <w:rPr>
          <w:lang w:val="en-GB"/>
        </w:rPr>
        <w:instrText xml:space="preserve"> REF _Ref135337115 \h </w:instrText>
      </w:r>
      <w:r>
        <w:rPr>
          <w:lang w:val="en-GB"/>
        </w:rPr>
      </w:r>
      <w:r>
        <w:rPr>
          <w:lang w:val="en-GB"/>
        </w:rPr>
        <w:fldChar w:fldCharType="separate"/>
      </w:r>
      <w:r w:rsidR="003F0586">
        <w:t xml:space="preserve">Figure </w:t>
      </w:r>
      <w:r w:rsidR="003F0586">
        <w:rPr>
          <w:noProof/>
        </w:rPr>
        <w:t>14</w:t>
      </w:r>
      <w:r>
        <w:rPr>
          <w:lang w:val="en-GB"/>
        </w:rPr>
        <w:fldChar w:fldCharType="end"/>
      </w:r>
      <w:r>
        <w:rPr>
          <w:lang w:val="en-GB"/>
        </w:rPr>
        <w:t>)</w:t>
      </w:r>
      <w:r w:rsidRPr="00F85986">
        <w:rPr>
          <w:lang w:val="en-GB"/>
        </w:rPr>
        <w:t>, additional considerations have been taken into account, including handling edge cases. For instance, when the continuous glucose monitoring (CGM) reading fails due to various reasons, resulting in the unavailability of data for display, the app gracefully falls back to default expressions. This ensures that the user still receives meaningful information or feedback even in scenarios where real-time data is not accessible</w:t>
      </w:r>
      <w:r w:rsidR="00A16DBA">
        <w:rPr>
          <w:lang w:val="en-GB"/>
        </w:rPr>
        <w:t xml:space="preserve"> (</w:t>
      </w:r>
      <w:r w:rsidR="00A16DBA">
        <w:rPr>
          <w:lang w:val="en-GB"/>
        </w:rPr>
        <w:fldChar w:fldCharType="begin"/>
      </w:r>
      <w:r w:rsidR="00A16DBA">
        <w:rPr>
          <w:lang w:val="en-GB"/>
        </w:rPr>
        <w:instrText xml:space="preserve"> REF _Ref135337130 \h </w:instrText>
      </w:r>
      <w:r w:rsidR="00A16DBA">
        <w:rPr>
          <w:lang w:val="en-GB"/>
        </w:rPr>
      </w:r>
      <w:r w:rsidR="00A16DBA">
        <w:rPr>
          <w:lang w:val="en-GB"/>
        </w:rPr>
        <w:fldChar w:fldCharType="separate"/>
      </w:r>
      <w:r w:rsidR="003F0586">
        <w:t xml:space="preserve">Figure </w:t>
      </w:r>
      <w:r w:rsidR="003F0586">
        <w:rPr>
          <w:noProof/>
        </w:rPr>
        <w:t>15</w:t>
      </w:r>
      <w:r w:rsidR="00A16DBA">
        <w:rPr>
          <w:lang w:val="en-GB"/>
        </w:rPr>
        <w:fldChar w:fldCharType="end"/>
      </w:r>
      <w:r w:rsidR="00A16DBA">
        <w:rPr>
          <w:lang w:val="en-GB"/>
        </w:rPr>
        <w:t>)</w:t>
      </w:r>
      <w:r w:rsidRPr="00F85986">
        <w:rPr>
          <w:lang w:val="en-GB"/>
        </w:rPr>
        <w:t>. By implementing this fallback mechanism, the app enhances its robustness and user experience by providing alternative expressions when specific data is unavailable.</w:t>
      </w:r>
      <w:bookmarkEnd w:id="4"/>
    </w:p>
    <w:p w14:paraId="3A215CB9" w14:textId="484DB903" w:rsidR="00D95DD3" w:rsidRDefault="002F50D7" w:rsidP="00561C12">
      <w:pPr>
        <w:pStyle w:val="Heading1"/>
      </w:pPr>
      <w:bookmarkStart w:id="26" w:name="_Toc135355400"/>
      <w:r>
        <w:t xml:space="preserve">3. </w:t>
      </w:r>
      <w:r w:rsidR="00FF40D3">
        <w:t>Development</w:t>
      </w:r>
      <w:r w:rsidR="00765B1B">
        <w:t xml:space="preserve"> Lifecycle</w:t>
      </w:r>
      <w:bookmarkEnd w:id="26"/>
    </w:p>
    <w:p w14:paraId="034D00A8" w14:textId="7B00A3C8" w:rsidR="00A16DBA" w:rsidRDefault="00A16DBA" w:rsidP="00794375">
      <w:r w:rsidRPr="00A16DBA">
        <w:lastRenderedPageBreak/>
        <w:t>The development lifecycle of the project embraced an Agile software development methodology, known for its iterative and collaborative approach. Agile principles such as continuous feedback, adaptive planning, and incremental development were incorporated into the process. This allowed for flexibility and responsiveness to changing requirements and enabled the team to deliver value early and frequently.</w:t>
      </w:r>
    </w:p>
    <w:p w14:paraId="2CA58D95" w14:textId="05F653BA" w:rsidR="00765B1B" w:rsidRDefault="00A16DBA" w:rsidP="003973EB">
      <w:pPr>
        <w:pStyle w:val="Heading2"/>
        <w:ind w:firstLine="0"/>
      </w:pPr>
      <w:bookmarkStart w:id="27" w:name="_Toc135355401"/>
      <w:r>
        <w:t>3.1 M</w:t>
      </w:r>
      <w:r w:rsidR="00765B1B">
        <w:t>ethodology</w:t>
      </w:r>
      <w:bookmarkEnd w:id="27"/>
    </w:p>
    <w:p w14:paraId="41CDA899" w14:textId="05D99B01" w:rsidR="003973EB" w:rsidRPr="003973EB" w:rsidRDefault="003973EB" w:rsidP="003973EB">
      <w:r w:rsidRPr="003973EB">
        <w:t xml:space="preserve">To address the potential impact of Parkinson's Law on time management, the Scrum methodology </w:t>
      </w:r>
      <w:r>
        <w:t xml:space="preserve">for a single developer </w:t>
      </w:r>
      <w:r w:rsidRPr="003973EB">
        <w:t xml:space="preserve">was adopted. Parkinson's Law suggests that work expands to fill the time available, which can lead to inefficiencies and delays. </w:t>
      </w:r>
      <w:r>
        <w:t>T</w:t>
      </w:r>
      <w:r w:rsidRPr="003973EB">
        <w:t xml:space="preserve">o counteract this effect </w:t>
      </w:r>
      <w:r>
        <w:t xml:space="preserve">it was decided to </w:t>
      </w:r>
      <w:r w:rsidRPr="003973EB">
        <w:t>implement</w:t>
      </w:r>
      <w:r>
        <w:t xml:space="preserve"> </w:t>
      </w:r>
      <w:r w:rsidRPr="003973EB">
        <w:t xml:space="preserve">shorter sprints lasting </w:t>
      </w:r>
      <w:r>
        <w:t xml:space="preserve">two to </w:t>
      </w:r>
      <w:r w:rsidRPr="003973EB">
        <w:t>four days. A dynamic backlog was utilized to facilitate task grouping and prioritization, ensuring that the most valuable and critical items were addressed within each sprint. This approach helped prevent unnecessary task expansion and fostered a sense of urgency, promoting increased productivity and timely progress.</w:t>
      </w:r>
    </w:p>
    <w:p w14:paraId="16C5C797" w14:textId="70D44787" w:rsidR="00765B1B" w:rsidRDefault="003973EB" w:rsidP="003973EB">
      <w:pPr>
        <w:pStyle w:val="Heading2"/>
        <w:ind w:firstLine="0"/>
      </w:pPr>
      <w:bookmarkStart w:id="28" w:name="_Toc135355402"/>
      <w:r>
        <w:t xml:space="preserve">3.2 </w:t>
      </w:r>
      <w:r w:rsidR="00765B1B">
        <w:t>Major stages of development</w:t>
      </w:r>
      <w:bookmarkEnd w:id="28"/>
    </w:p>
    <w:p w14:paraId="7B4DC335" w14:textId="77777777" w:rsidR="00FC03C9" w:rsidRDefault="00FC03C9" w:rsidP="00794375">
      <w:pPr>
        <w:rPr>
          <w:i/>
        </w:rPr>
      </w:pPr>
      <w:r w:rsidRPr="00FC03C9">
        <w:t xml:space="preserve">To ensure a comprehensive understanding of the project's progress and to facilitate future analysis, every stage of the development process has been meticulously recorded. </w:t>
      </w:r>
    </w:p>
    <w:p w14:paraId="374482B0" w14:textId="759923B7" w:rsidR="00FC03C9" w:rsidRPr="00FC03C9" w:rsidRDefault="00FC03C9" w:rsidP="00794375">
      <w:r w:rsidRPr="00FC03C9">
        <w:t>This documentation serves as a valuable resource to assess the current state of the work and identify areas for further improvements.</w:t>
      </w:r>
      <w:r>
        <w:rPr>
          <w:i/>
        </w:rPr>
        <w:t xml:space="preserve"> </w:t>
      </w:r>
      <w:r w:rsidRPr="00FC03C9">
        <w:t>This systematic approach to documentation enhances transparency, fosters collaboration, and enables effective project management throughout the development lifecycle.</w:t>
      </w:r>
    </w:p>
    <w:p w14:paraId="0FE01962" w14:textId="79355687" w:rsidR="00E52405" w:rsidRDefault="00594034" w:rsidP="00594034">
      <w:pPr>
        <w:pStyle w:val="Heading3"/>
        <w:ind w:firstLine="0"/>
      </w:pPr>
      <w:bookmarkStart w:id="29" w:name="_Toc135355403"/>
      <w:r>
        <w:t>3.2.1 R</w:t>
      </w:r>
      <w:r w:rsidRPr="00594034">
        <w:t>equirements gathering</w:t>
      </w:r>
      <w:bookmarkEnd w:id="29"/>
      <w:r w:rsidR="00E52405">
        <w:t xml:space="preserve"> </w:t>
      </w:r>
    </w:p>
    <w:p w14:paraId="0C2992F2" w14:textId="7C5DE1D7" w:rsidR="00E52405" w:rsidRDefault="00E52405" w:rsidP="00E52405">
      <w:r w:rsidRPr="00E52405">
        <w:t>For the proposed system, the primary users will be type-1 diabetic patients who require an automated and convenient method for managing their condition. These users will have the ability to set up and register the CGM</w:t>
      </w:r>
      <w:r w:rsidR="00FC03C9">
        <w:t xml:space="preserve"> (</w:t>
      </w:r>
      <w:r w:rsidR="00FC03C9">
        <w:fldChar w:fldCharType="begin"/>
      </w:r>
      <w:r w:rsidR="00FC03C9">
        <w:instrText xml:space="preserve"> REF _Ref135339769 \h </w:instrText>
      </w:r>
      <w:r w:rsidR="00FC03C9">
        <w:fldChar w:fldCharType="separate"/>
      </w:r>
      <w:r w:rsidR="003F0586">
        <w:t xml:space="preserve">Figure </w:t>
      </w:r>
      <w:r w:rsidR="003F0586">
        <w:rPr>
          <w:noProof/>
        </w:rPr>
        <w:t>17</w:t>
      </w:r>
      <w:r w:rsidR="00FC03C9">
        <w:fldChar w:fldCharType="end"/>
      </w:r>
      <w:r w:rsidR="00FC03C9">
        <w:t>)</w:t>
      </w:r>
      <w:r w:rsidRPr="00E52405">
        <w:t xml:space="preserve"> device and SIP</w:t>
      </w:r>
      <w:r w:rsidR="00FC03C9">
        <w:t xml:space="preserve"> (</w:t>
      </w:r>
      <w:r w:rsidR="00FC03C9">
        <w:fldChar w:fldCharType="begin"/>
      </w:r>
      <w:r w:rsidR="00FC03C9">
        <w:instrText xml:space="preserve"> REF _Ref135339779 \h </w:instrText>
      </w:r>
      <w:r w:rsidR="00FC03C9">
        <w:fldChar w:fldCharType="separate"/>
      </w:r>
      <w:r w:rsidR="003F0586">
        <w:t xml:space="preserve">Figure </w:t>
      </w:r>
      <w:r w:rsidR="003F0586">
        <w:rPr>
          <w:noProof/>
        </w:rPr>
        <w:t>18</w:t>
      </w:r>
      <w:r w:rsidR="00FC03C9">
        <w:fldChar w:fldCharType="end"/>
      </w:r>
      <w:r w:rsidR="00FC03C9">
        <w:t>)</w:t>
      </w:r>
      <w:r w:rsidRPr="00E52405">
        <w:t xml:space="preserve">. They will also be able to access and interpret information about their blood glucose levels and insulin delivery. Additionally, the </w:t>
      </w:r>
      <w:r w:rsidRPr="00E52405">
        <w:t>system may be used by third parties such as parents, doctors, and guardians who need to track the condition of the diabetic patient</w:t>
      </w:r>
      <w:r w:rsidR="00FC03C9">
        <w:t xml:space="preserve"> (</w:t>
      </w:r>
      <w:r w:rsidR="00FC03C9">
        <w:fldChar w:fldCharType="begin"/>
      </w:r>
      <w:r w:rsidR="00FC03C9">
        <w:instrText xml:space="preserve"> REF _Ref135339805 \h </w:instrText>
      </w:r>
      <w:r w:rsidR="00FC03C9">
        <w:fldChar w:fldCharType="separate"/>
      </w:r>
      <w:r w:rsidR="003F0586">
        <w:t xml:space="preserve">Figure </w:t>
      </w:r>
      <w:r w:rsidR="003F0586">
        <w:rPr>
          <w:noProof/>
        </w:rPr>
        <w:t>16</w:t>
      </w:r>
      <w:r w:rsidR="00FC03C9">
        <w:fldChar w:fldCharType="end"/>
      </w:r>
      <w:r w:rsidR="00FC03C9">
        <w:t>)</w:t>
      </w:r>
      <w:r w:rsidRPr="00E52405">
        <w:t>. These users will have access to information about the patient's blood glucose levels and</w:t>
      </w:r>
      <w:r>
        <w:t xml:space="preserve"> </w:t>
      </w:r>
      <w:r w:rsidRPr="00E52405">
        <w:t>receive alerts if the levels approach hypoglycemic or hyperglycemic levels.</w:t>
      </w:r>
      <w:r w:rsidR="00594034" w:rsidRPr="00594034">
        <w:t xml:space="preserve"> </w:t>
      </w:r>
    </w:p>
    <w:p w14:paraId="6431F83F" w14:textId="2D753203" w:rsidR="00561D99" w:rsidRDefault="00561D99" w:rsidP="00561D99">
      <w:pPr>
        <w:pStyle w:val="Heading3"/>
        <w:ind w:firstLine="0"/>
      </w:pPr>
      <w:bookmarkStart w:id="30" w:name="_Toc135355404"/>
      <w:r>
        <w:t>3.2.2 System Design</w:t>
      </w:r>
      <w:bookmarkEnd w:id="30"/>
    </w:p>
    <w:p w14:paraId="70F4CC89" w14:textId="77777777" w:rsidR="00B23422" w:rsidRDefault="00B23422" w:rsidP="00B23422">
      <w:r>
        <w:t>The system design of the project underwent significant changes, driven by the challenges encountered during the initial implementation phase. The decision to use C++ as the language of implementation initially proved to be slow and inefficient, primarily due to the complexities of the proposed system design. The development team lacked experience in building such systems with multiple programming interfaces, making it difficult to make progress effectively.</w:t>
      </w:r>
    </w:p>
    <w:p w14:paraId="0D7F7186" w14:textId="7243C628" w:rsidR="00B23422" w:rsidRDefault="00B23422" w:rsidP="00B23422">
      <w:r>
        <w:t>As a result, the production process faced a hurdle when considering alternative approaches. After careful evaluation, the team made the strategic decision to transition to MATLAB and leverage its built-in functionality for communication with RESTful APIs. While this decision required an additional learning curve, it significantly reduced the production time and provided a more efficient development environment.</w:t>
      </w:r>
    </w:p>
    <w:p w14:paraId="530B527D" w14:textId="2D15D6F8" w:rsidR="00B23422" w:rsidRDefault="00B23422" w:rsidP="00B23422">
      <w:r>
        <w:t>The new system design was developed with a clear vision of the end goal, taking into account the gathered requirements. This shift allowed the team to align the system design more effectively with the desired outcomes and ensure that the development process would be smoother and more streamlined.</w:t>
      </w:r>
    </w:p>
    <w:p w14:paraId="72893E18" w14:textId="750DC052" w:rsidR="00B23422" w:rsidRDefault="00B23422" w:rsidP="00B23422">
      <w:pPr>
        <w:pStyle w:val="Heading3"/>
        <w:ind w:firstLine="0"/>
      </w:pPr>
      <w:bookmarkStart w:id="31" w:name="_Toc135355405"/>
      <w:r>
        <w:t>3.2.3 I</w:t>
      </w:r>
      <w:r w:rsidRPr="00594034">
        <w:t>mplementation</w:t>
      </w:r>
      <w:bookmarkEnd w:id="31"/>
    </w:p>
    <w:p w14:paraId="0C409B8E" w14:textId="77777777" w:rsidR="00B23422" w:rsidRDefault="00B23422" w:rsidP="00B23422">
      <w:r>
        <w:t>By reassessing the language of implementation and leveraging MATLAB's capabilities for interacting with RESTful APIs, the project was able to overcome the initial challenges and proceed with a more viable and efficient development approach. The solid vision and consideration of requirements during the system design phase contributed to a more focused and effective development process moving forward.</w:t>
      </w:r>
    </w:p>
    <w:p w14:paraId="1B684511" w14:textId="5DEE7700" w:rsidR="008D0908" w:rsidRDefault="008D0908" w:rsidP="008D0908">
      <w:r>
        <w:lastRenderedPageBreak/>
        <w:t>During the implementation phase, a significant challenge emerged with the initially chosen framework. Extensive research and reading articles on various approaches for creating an artificial pancreas controller, such as ANFIS and RDL, introduced distractions from the original FIS</w:t>
      </w:r>
      <w:r w:rsidR="007C1964">
        <w:t>T</w:t>
      </w:r>
      <w:r>
        <w:t xml:space="preserve"> framework. This created uncertainty regarding whether to proceed with the existing framework or explore alternative implementations.</w:t>
      </w:r>
    </w:p>
    <w:p w14:paraId="6E7ADCC7" w14:textId="77777777" w:rsidR="008D0908" w:rsidRDefault="008D0908" w:rsidP="008D0908">
      <w:r>
        <w:t>To make a well-informed decision, thorough exploration of other approaches was undertaken to assess their potential. However, it became clear that transitioning to a new framework would require rebuilding the entire system, posing substantial risks and complexities. The potential benefits of alternative approaches needed to be carefully weighed against the cost and effort involved in such a significant change.</w:t>
      </w:r>
    </w:p>
    <w:p w14:paraId="6ADF9AFA" w14:textId="2196920D" w:rsidR="008D0908" w:rsidRDefault="008D0908" w:rsidP="00225559">
      <w:pPr>
        <w:pStyle w:val="Heading2"/>
        <w:ind w:firstLine="0"/>
      </w:pPr>
      <w:bookmarkStart w:id="32" w:name="_Toc135355406"/>
      <w:r>
        <w:t>3.</w:t>
      </w:r>
      <w:r w:rsidR="00225559">
        <w:t>3</w:t>
      </w:r>
      <w:r>
        <w:t xml:space="preserve"> </w:t>
      </w:r>
      <w:r w:rsidR="00225559">
        <w:t>Validation and Verification</w:t>
      </w:r>
      <w:bookmarkEnd w:id="32"/>
    </w:p>
    <w:p w14:paraId="71FF9E7C" w14:textId="77777777" w:rsidR="00225559" w:rsidRDefault="008D0908" w:rsidP="00225559">
      <w:r w:rsidRPr="008D0908">
        <w:t>After careful consideration, the decision was made to stick with the initial framework. Rather than starting from scratch, the focus shifted to improving the existing system through comprehensive testing. This approach utilized the strengths of the chosen framework while incorporating valuable insights gained from exploring other approaches.</w:t>
      </w:r>
    </w:p>
    <w:p w14:paraId="7637AB8C" w14:textId="00DE9CD2" w:rsidR="00225559" w:rsidRDefault="00225559" w:rsidP="00225559">
      <w:r w:rsidRPr="00225559">
        <w:t>To ensure the reliability and functionality of the API, the initial implementation involved storing the received JSON data in a file. However, as the development progressed, it was realized that this approach had limitations and could impact performance. As a result, the implementation was revised to incorporate GET and POST methods for data handling, along with dynamic memory storage.</w:t>
      </w:r>
    </w:p>
    <w:p w14:paraId="1A174024" w14:textId="605C3189" w:rsidR="00AB3226" w:rsidRDefault="00225559" w:rsidP="00AB3226">
      <w:r>
        <w:t>In terms of frontend data handling, simple unit tests were conducted to verify the proper functioning of the system. These tests included various scenarios, including cases where data was corrupted or inappropriately formatted, ensuring robustness in handling different inputs.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6"/>
        <w:gridCol w:w="2463"/>
      </w:tblGrid>
      <w:tr w:rsidR="00E75D53" w14:paraId="5986ACB2" w14:textId="77777777" w:rsidTr="00AB6103">
        <w:tc>
          <w:tcPr>
            <w:tcW w:w="5341" w:type="dxa"/>
          </w:tcPr>
          <w:p w14:paraId="09045ABB" w14:textId="77777777" w:rsidR="00AB3226" w:rsidRDefault="00AB3226" w:rsidP="00AB6103">
            <w:pPr>
              <w:ind w:firstLine="0"/>
              <w:jc w:val="center"/>
            </w:pPr>
            <w:r>
              <w:rPr>
                <w:noProof/>
              </w:rPr>
              <w:drawing>
                <wp:inline distT="0" distB="0" distL="0" distR="0" wp14:anchorId="1E9C1C5B" wp14:editId="2F73644A">
                  <wp:extent cx="1255758" cy="2718033"/>
                  <wp:effectExtent l="0" t="0" r="0" b="0"/>
                  <wp:docPr id="963493107" name="Picture 4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93107" name="Picture 41" descr="A picture containing text, screenshot, font&#10;&#10;Description automatically generated"/>
                          <pic:cNvPicPr/>
                        </pic:nvPicPr>
                        <pic:blipFill rotWithShape="1">
                          <a:blip r:embed="rId17">
                            <a:extLst>
                              <a:ext uri="{28A0092B-C50C-407E-A947-70E740481C1C}">
                                <a14:useLocalDpi xmlns:a14="http://schemas.microsoft.com/office/drawing/2010/main" val="0"/>
                              </a:ext>
                            </a:extLst>
                          </a:blip>
                          <a:srcRect r="62792"/>
                          <a:stretch/>
                        </pic:blipFill>
                        <pic:spPr bwMode="auto">
                          <a:xfrm>
                            <a:off x="0" y="0"/>
                            <a:ext cx="1264665" cy="2737311"/>
                          </a:xfrm>
                          <a:prstGeom prst="rect">
                            <a:avLst/>
                          </a:prstGeom>
                          <a:ln>
                            <a:noFill/>
                          </a:ln>
                          <a:extLst>
                            <a:ext uri="{53640926-AAD7-44D8-BBD7-CCE9431645EC}">
                              <a14:shadowObscured xmlns:a14="http://schemas.microsoft.com/office/drawing/2010/main"/>
                            </a:ext>
                          </a:extLst>
                        </pic:spPr>
                      </pic:pic>
                    </a:graphicData>
                  </a:graphic>
                </wp:inline>
              </w:drawing>
            </w:r>
          </w:p>
          <w:p w14:paraId="07196D83" w14:textId="56073B6D" w:rsidR="00AB3226" w:rsidRDefault="00AB3226" w:rsidP="00AB6103">
            <w:pPr>
              <w:pStyle w:val="Caption"/>
              <w:jc w:val="center"/>
              <w:rPr>
                <w:noProof/>
              </w:rPr>
            </w:pPr>
            <w:bookmarkStart w:id="33" w:name="_Toc135354831"/>
            <w:bookmarkStart w:id="34" w:name="_Toc135354905"/>
            <w:bookmarkStart w:id="35" w:name="_Toc135355136"/>
            <w:r>
              <w:t xml:space="preserve">Figure </w:t>
            </w:r>
            <w:fldSimple w:instr=" SEQ Figure \* ARABIC ">
              <w:r w:rsidR="003F0586">
                <w:rPr>
                  <w:noProof/>
                </w:rPr>
                <w:t>4</w:t>
              </w:r>
            </w:fldSimple>
            <w:r>
              <w:t xml:space="preserve"> - Fronted view when connection to the API was successful</w:t>
            </w:r>
            <w:r>
              <w:rPr>
                <w:noProof/>
              </w:rPr>
              <w:t xml:space="preserve"> (no CSS)</w:t>
            </w:r>
            <w:bookmarkEnd w:id="33"/>
            <w:bookmarkEnd w:id="34"/>
            <w:bookmarkEnd w:id="35"/>
          </w:p>
        </w:tc>
        <w:tc>
          <w:tcPr>
            <w:tcW w:w="5341" w:type="dxa"/>
          </w:tcPr>
          <w:p w14:paraId="758AE931" w14:textId="77777777" w:rsidR="00AB3226" w:rsidRDefault="00AB3226" w:rsidP="00AB6103">
            <w:pPr>
              <w:ind w:firstLine="0"/>
              <w:jc w:val="center"/>
            </w:pPr>
            <w:r>
              <w:rPr>
                <w:noProof/>
              </w:rPr>
              <w:drawing>
                <wp:inline distT="0" distB="0" distL="0" distR="0" wp14:anchorId="0C4F7571" wp14:editId="0451443C">
                  <wp:extent cx="1135841" cy="2717800"/>
                  <wp:effectExtent l="0" t="0" r="0" b="0"/>
                  <wp:docPr id="1025805626" name="Picture 42"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5626" name="Picture 42" descr="A white background with black text&#10;&#10;Description automatically generated with low confidence"/>
                          <pic:cNvPicPr/>
                        </pic:nvPicPr>
                        <pic:blipFill rotWithShape="1">
                          <a:blip r:embed="rId18">
                            <a:extLst>
                              <a:ext uri="{28A0092B-C50C-407E-A947-70E740481C1C}">
                                <a14:useLocalDpi xmlns:a14="http://schemas.microsoft.com/office/drawing/2010/main" val="0"/>
                              </a:ext>
                            </a:extLst>
                          </a:blip>
                          <a:srcRect r="69340"/>
                          <a:stretch/>
                        </pic:blipFill>
                        <pic:spPr bwMode="auto">
                          <a:xfrm>
                            <a:off x="0" y="0"/>
                            <a:ext cx="1142406" cy="2733508"/>
                          </a:xfrm>
                          <a:prstGeom prst="rect">
                            <a:avLst/>
                          </a:prstGeom>
                          <a:ln>
                            <a:noFill/>
                          </a:ln>
                          <a:extLst>
                            <a:ext uri="{53640926-AAD7-44D8-BBD7-CCE9431645EC}">
                              <a14:shadowObscured xmlns:a14="http://schemas.microsoft.com/office/drawing/2010/main"/>
                            </a:ext>
                          </a:extLst>
                        </pic:spPr>
                      </pic:pic>
                    </a:graphicData>
                  </a:graphic>
                </wp:inline>
              </w:drawing>
            </w:r>
          </w:p>
          <w:p w14:paraId="257A2268" w14:textId="6B8EC0F2" w:rsidR="00AB3226" w:rsidRDefault="00AB3226" w:rsidP="00AB3226">
            <w:pPr>
              <w:pStyle w:val="Caption"/>
              <w:jc w:val="center"/>
            </w:pPr>
            <w:bookmarkStart w:id="36" w:name="_Toc135354832"/>
            <w:bookmarkStart w:id="37" w:name="_Toc135354906"/>
            <w:bookmarkStart w:id="38" w:name="_Toc135355137"/>
            <w:r>
              <w:t xml:space="preserve">Figure </w:t>
            </w:r>
            <w:fldSimple w:instr=" SEQ Figure \* ARABIC ">
              <w:r w:rsidR="003F0586">
                <w:rPr>
                  <w:noProof/>
                </w:rPr>
                <w:t>5</w:t>
              </w:r>
            </w:fldSimple>
            <w:r>
              <w:t xml:space="preserve"> - </w:t>
            </w:r>
            <w:r w:rsidRPr="00B12B00">
              <w:t xml:space="preserve">Fronted values when connection to the API was </w:t>
            </w:r>
            <w:r>
              <w:t>un</w:t>
            </w:r>
            <w:r w:rsidRPr="00B12B00">
              <w:t>successful (no CSS)</w:t>
            </w:r>
            <w:bookmarkEnd w:id="36"/>
            <w:bookmarkEnd w:id="37"/>
            <w:bookmarkEnd w:id="38"/>
          </w:p>
        </w:tc>
      </w:tr>
    </w:tbl>
    <w:p w14:paraId="2C60DEF5" w14:textId="78672CF0" w:rsidR="00225559" w:rsidRDefault="00225559" w:rsidP="00983AE4">
      <w:r>
        <w:t>For backend testing, MATLAB's built-in plot functions were utilized to assess the newly implemented carbs distribution system. Additionally, the impact of updates made to the FIST's membership functions on system performance was evaluated through extensive testing. Over a thousand tests were executed to achieve optimal tuning of the FIST</w:t>
      </w:r>
      <w:r w:rsidR="00AB3226">
        <w:t xml:space="preserve"> (</w:t>
      </w:r>
      <w:r w:rsidR="00AB3226">
        <w:fldChar w:fldCharType="begin"/>
      </w:r>
      <w:r w:rsidR="00AB3226">
        <w:instrText xml:space="preserve"> REF _Ref135290670 \h </w:instrText>
      </w:r>
      <w:r w:rsidR="00AB3226">
        <w:fldChar w:fldCharType="separate"/>
      </w:r>
      <w:r w:rsidR="003F0586">
        <w:t xml:space="preserve">Figure </w:t>
      </w:r>
      <w:r w:rsidR="003F0586">
        <w:rPr>
          <w:noProof/>
        </w:rPr>
        <w:t>3</w:t>
      </w:r>
      <w:r w:rsidR="00AB3226">
        <w:fldChar w:fldCharType="end"/>
      </w:r>
      <w:r w:rsidR="00AB3226">
        <w:t>)</w:t>
      </w:r>
      <w:r>
        <w:t>.</w:t>
      </w:r>
    </w:p>
    <w:p w14:paraId="55D06AA6" w14:textId="18AE99B4" w:rsidR="00225559" w:rsidRDefault="00225559" w:rsidP="00983AE4">
      <w:r>
        <w:t>Furthermore, a simulation environment was utilized to generate a comprehensive history of tests. This allowed for the visualization of the patient's blood glucose levels over a 24-hour period, providing insights into the overall performance of the system</w:t>
      </w:r>
      <w:r w:rsidR="006502F8">
        <w:t xml:space="preserve"> (</w:t>
      </w:r>
      <w:r w:rsidR="006502F8">
        <w:fldChar w:fldCharType="begin"/>
      </w:r>
      <w:r w:rsidR="006502F8">
        <w:instrText xml:space="preserve"> REF _Ref135345673 \h </w:instrText>
      </w:r>
      <w:r w:rsidR="006502F8">
        <w:fldChar w:fldCharType="separate"/>
      </w:r>
      <w:r w:rsidR="003F0586">
        <w:t xml:space="preserve">Table </w:t>
      </w:r>
      <w:r w:rsidR="003F0586">
        <w:rPr>
          <w:noProof/>
        </w:rPr>
        <w:t>1</w:t>
      </w:r>
      <w:r w:rsidR="006502F8">
        <w:fldChar w:fldCharType="end"/>
      </w:r>
      <w:r w:rsidR="006502F8">
        <w:t xml:space="preserve">, </w:t>
      </w:r>
      <w:r w:rsidR="006502F8">
        <w:fldChar w:fldCharType="begin"/>
      </w:r>
      <w:r w:rsidR="006502F8">
        <w:instrText xml:space="preserve"> REF _Ref135346031 \h </w:instrText>
      </w:r>
      <w:r w:rsidR="006502F8">
        <w:fldChar w:fldCharType="separate"/>
      </w:r>
      <w:r w:rsidR="003F0586">
        <w:t xml:space="preserve">Table </w:t>
      </w:r>
      <w:r w:rsidR="003F0586">
        <w:rPr>
          <w:noProof/>
        </w:rPr>
        <w:t>2</w:t>
      </w:r>
      <w:r w:rsidR="006502F8">
        <w:fldChar w:fldCharType="end"/>
      </w:r>
      <w:r w:rsidR="006502F8">
        <w:t>)</w:t>
      </w:r>
      <w:r>
        <w:t>.</w:t>
      </w:r>
    </w:p>
    <w:p w14:paraId="598345D2" w14:textId="37983F84" w:rsidR="00765B1B" w:rsidRDefault="00225559" w:rsidP="00983AE4">
      <w:r>
        <w:t>By conducting these various tests, the project team was able to validate the functionality, stability, and performance of both the API and the system as a whole.</w:t>
      </w:r>
    </w:p>
    <w:p w14:paraId="6105A585" w14:textId="77777777" w:rsidR="006502F8" w:rsidRDefault="006502F8" w:rsidP="006502F8">
      <w:pPr>
        <w:jc w:val="center"/>
      </w:pPr>
      <w:r>
        <w:rPr>
          <w:noProof/>
        </w:rPr>
        <w:drawing>
          <wp:inline distT="0" distB="0" distL="0" distR="0" wp14:anchorId="6013F36B" wp14:editId="65109040">
            <wp:extent cx="2775287" cy="2080469"/>
            <wp:effectExtent l="0" t="0" r="0" b="0"/>
            <wp:docPr id="1252524773" name="Picture 55"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24773" name="Picture 55" descr="A picture containing text, diagram, plot,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926" cy="2106436"/>
                    </a:xfrm>
                    <a:prstGeom prst="rect">
                      <a:avLst/>
                    </a:prstGeom>
                  </pic:spPr>
                </pic:pic>
              </a:graphicData>
            </a:graphic>
          </wp:inline>
        </w:drawing>
      </w:r>
    </w:p>
    <w:p w14:paraId="0B58ADBD" w14:textId="3B8FCC6C" w:rsidR="006502F8" w:rsidRPr="00765B1B" w:rsidRDefault="006502F8" w:rsidP="006502F8">
      <w:pPr>
        <w:pStyle w:val="Caption"/>
        <w:jc w:val="center"/>
      </w:pPr>
      <w:bookmarkStart w:id="39" w:name="_Toc135354833"/>
      <w:bookmarkStart w:id="40" w:name="_Toc135354907"/>
      <w:bookmarkStart w:id="41" w:name="_Toc135355138"/>
      <w:r>
        <w:lastRenderedPageBreak/>
        <w:t xml:space="preserve">Figure </w:t>
      </w:r>
      <w:fldSimple w:instr=" SEQ Figure \* ARABIC ">
        <w:r w:rsidR="003F0586">
          <w:rPr>
            <w:noProof/>
          </w:rPr>
          <w:t>6</w:t>
        </w:r>
      </w:fldSimple>
      <w:r>
        <w:t xml:space="preserve"> - Simulation results from FIST fed with a normal diet </w:t>
      </w:r>
      <w:r w:rsidRPr="00F73709">
        <w:t>dataset</w:t>
      </w:r>
      <w:bookmarkEnd w:id="39"/>
      <w:bookmarkEnd w:id="40"/>
      <w:bookmarkEnd w:id="41"/>
    </w:p>
    <w:p w14:paraId="26F3C0B4" w14:textId="7FC95491" w:rsidR="00FF40D3" w:rsidRDefault="002F50D7" w:rsidP="00561C12">
      <w:pPr>
        <w:pStyle w:val="Heading1"/>
      </w:pPr>
      <w:bookmarkStart w:id="42" w:name="_Toc135355407"/>
      <w:r>
        <w:t xml:space="preserve">4. </w:t>
      </w:r>
      <w:r w:rsidR="00FF40D3">
        <w:t>Critical Analysis</w:t>
      </w:r>
      <w:bookmarkEnd w:id="42"/>
    </w:p>
    <w:p w14:paraId="0E643EA2" w14:textId="2D3DCA72" w:rsidR="00330768" w:rsidRDefault="00330768" w:rsidP="00330768">
      <w:pPr>
        <w:pStyle w:val="Heading2"/>
        <w:ind w:firstLine="0"/>
      </w:pPr>
      <w:bookmarkStart w:id="43" w:name="_Toc135355408"/>
      <w:r>
        <w:t>4.1 Tools Used</w:t>
      </w:r>
      <w:bookmarkEnd w:id="43"/>
    </w:p>
    <w:p w14:paraId="0B1B19BE" w14:textId="026715C7" w:rsidR="000A4D81" w:rsidRDefault="000A4D81" w:rsidP="000A4D81">
      <w:r>
        <w:t>In terms of the tools used throughout the development process, there were several key choices that facilitated the creation of the closed-loop system. Starting with MATLAB, it proved to be an excellent platform for gaining a comprehensive understanding of the development concepts involved. Its capabilities and ease of use were instrumental in getting started.</w:t>
      </w:r>
    </w:p>
    <w:p w14:paraId="7844270E" w14:textId="47BB244C" w:rsidR="000A4D81" w:rsidRDefault="000A4D81" w:rsidP="000A4D81">
      <w:r>
        <w:t>Looking ahead to future development, Rust emerged as a compelling choice. With its emphasis on speed, safety, and networking capabilities, it holds great potential as the next checkpoint for the RAPSC. The language's unique features make it a promising option for further enhancing the system.</w:t>
      </w:r>
    </w:p>
    <w:p w14:paraId="503CC6A1" w14:textId="77777777" w:rsidR="00F773CC" w:rsidRDefault="000A4D81" w:rsidP="000A4D81">
      <w:r>
        <w:t>GitHub as always played a crucial role in system’s succession by providing remote capabilities</w:t>
      </w:r>
      <w:r w:rsidR="00F773CC">
        <w:t xml:space="preserve"> </w:t>
      </w:r>
      <w:r>
        <w:t xml:space="preserve">to the project. Its project feature allows developers to create and maintain a very convenient backlog for sprints as well as setting goals and achieving them. Great management tool overall. </w:t>
      </w:r>
    </w:p>
    <w:p w14:paraId="2FAE2141" w14:textId="236F31B5" w:rsidR="00330768" w:rsidRPr="00330768" w:rsidRDefault="00F773CC" w:rsidP="000A4D81">
      <w:r w:rsidRPr="00F773CC">
        <w:t>It's important to note that the system was developed on an x64 Windows system and has certain prerequisites, including MATLAB 2020b or higher, NodeJS, and npm, to ensure compatibility and smooth operation.</w:t>
      </w:r>
    </w:p>
    <w:p w14:paraId="1675F407" w14:textId="045FF978" w:rsidR="00330768" w:rsidRPr="00330768" w:rsidRDefault="00330768" w:rsidP="00330768">
      <w:pPr>
        <w:pStyle w:val="Heading2"/>
        <w:ind w:firstLine="0"/>
      </w:pPr>
      <w:bookmarkStart w:id="44" w:name="_Toc135355409"/>
      <w:r>
        <w:t>4.2 Approach</w:t>
      </w:r>
      <w:bookmarkEnd w:id="44"/>
    </w:p>
    <w:p w14:paraId="1A48CF7F" w14:textId="77777777" w:rsidR="00F773CC" w:rsidRDefault="00F773CC" w:rsidP="000D4F87">
      <w:pPr>
        <w:rPr>
          <w:i/>
        </w:rPr>
      </w:pPr>
      <w:r w:rsidRPr="00F773CC">
        <w:t>The Fuzzy Inference System (FIS) has emerged as a promising framework for the management of Type 1 Diabetes (T1D). Its ease of implementation and efficient training process make it an attractive choice for T1D management. One of the notable advantages of FIS is its ability to utilize natural language for the implementation of rulesets, providing a crucial component of abstraction that gives FIS a distinct edge.</w:t>
      </w:r>
    </w:p>
    <w:p w14:paraId="7F933867" w14:textId="4761B6C3" w:rsidR="00F773CC" w:rsidRDefault="00F773CC" w:rsidP="00F773CC">
      <w:r w:rsidRPr="00F773CC">
        <w:t>However, when it comes to developing a robust artificial pancreas controller, certain limita</w:t>
      </w:r>
      <w:r w:rsidRPr="00F773CC">
        <w:t xml:space="preserve">tions within the FIS framework need to be addressed. Firstly, FIS requires specialized expertise and meticulous tuning, </w:t>
      </w:r>
      <w:r>
        <w:t>making</w:t>
      </w:r>
      <w:r w:rsidRPr="00F773CC">
        <w:t xml:space="preserve"> it more suitable for personalized use rather than widespread applicability. This lack of adaptiveness and generality restricts its potential in accommodating diverse individuals and varying circumstances.</w:t>
      </w:r>
    </w:p>
    <w:p w14:paraId="327EC5E2" w14:textId="26173B28" w:rsidR="00F773CC" w:rsidRDefault="00F773CC" w:rsidP="00F773CC">
      <w:r w:rsidRPr="00F773CC">
        <w:t xml:space="preserve">Another critical aspect that demands attention is the absence of an accurate blood glucose level prediction model within the project. While there exist FDA licensed simulators that offer moderately reliable data for testing controllers, their usage is accompanied by limitations that confine the research predominantly to the theoretical realm. </w:t>
      </w:r>
    </w:p>
    <w:p w14:paraId="4E9F6968" w14:textId="1AAF5E30" w:rsidR="00F773CC" w:rsidRDefault="00F773CC" w:rsidP="00F773CC">
      <w:r w:rsidRPr="00F773CC">
        <w:t xml:space="preserve">Nevertheless, the </w:t>
      </w:r>
      <w:r>
        <w:t>thorough</w:t>
      </w:r>
      <w:r w:rsidRPr="00F773CC">
        <w:t xml:space="preserve"> tuning of FIS's verbose ruleset has provided valuable insights into the intricacies of insulin administration, </w:t>
      </w:r>
      <w:r>
        <w:t>taking into account</w:t>
      </w:r>
      <w:r w:rsidRPr="00F773CC">
        <w:t xml:space="preserve"> parameters such as blood glucose level, blood glucose rate, and blood glucose acceleration. This knowledge serves as a valuable asset for future developments and paves the way for further advancements in this field.</w:t>
      </w:r>
    </w:p>
    <w:p w14:paraId="7330467D" w14:textId="721DA8FC" w:rsidR="00F773CC" w:rsidRPr="00F773CC" w:rsidRDefault="00F773CC" w:rsidP="00F773CC">
      <w:r w:rsidRPr="00F773CC">
        <w:t>As the field of T1D management and artificial pancreas controllers continues to evolve, efforts are underway to overcome the limitations of FIS and enhance the accuracy of blood glucose prediction models. By addressing these challenges, researchers aim to forge a path towards more adaptive, personalized, and effective T1D management systems.</w:t>
      </w:r>
    </w:p>
    <w:p w14:paraId="1D3B7B87" w14:textId="3FCC4390" w:rsidR="00330768" w:rsidRDefault="00330768" w:rsidP="00330768">
      <w:pPr>
        <w:pStyle w:val="Heading2"/>
        <w:ind w:firstLine="0"/>
      </w:pPr>
      <w:bookmarkStart w:id="45" w:name="_Toc135355410"/>
      <w:r>
        <w:t>4.3 Appraisal</w:t>
      </w:r>
      <w:bookmarkEnd w:id="45"/>
    </w:p>
    <w:p w14:paraId="5AF7199F" w14:textId="77777777" w:rsidR="00E75D53" w:rsidRDefault="00F773CC" w:rsidP="00013727">
      <w:pPr>
        <w:ind w:firstLine="360"/>
      </w:pPr>
      <w:r>
        <w:t>I</w:t>
      </w:r>
      <w:r w:rsidRPr="00F773CC">
        <w:t>n my ongoing research endeavors, I intend to explore the utilization of deep reinforcement learning with the Q-Learning algorithm, which has gained significant prominence in recent times. This study has shed light on the inadequacy of a system lacking adaptiveness and generality, making it unsuitable for a broader spectrum of patients. Such limitations are deemed unacceptable, considering that the primary objective of closed-loop artificial pancreas system controllers is to alleviate the daily burden of insulin administration for numerous adults, adolescents, and even children. Consequently, it becomes imperative to de</w:t>
      </w:r>
      <w:r w:rsidRPr="00F773CC">
        <w:lastRenderedPageBreak/>
        <w:t>velop a system that is both versatile and safe, ensuring long-term viability and, above all, safety.</w:t>
      </w:r>
    </w:p>
    <w:p w14:paraId="349B4F36" w14:textId="77777777" w:rsidR="00E75D53" w:rsidRDefault="00E75D53" w:rsidP="00013727">
      <w:pPr>
        <w:ind w:firstLine="360"/>
      </w:pPr>
      <w:r w:rsidRPr="00E75D53">
        <w:t>This work serves as a commendable foundation for further investigation in the expansive domain of biotechnology. Notably, the project has successfully attained a significant portion of its predetermined objectives. I find satisfaction in the encountered challenges throughout the journey, as they have contributed invaluable experiences and knowledge that will significantly inform the subsequent stages of development.</w:t>
      </w:r>
    </w:p>
    <w:p w14:paraId="4F771459" w14:textId="3A19F275" w:rsidR="00013727" w:rsidRDefault="00E75D53" w:rsidP="00013727">
      <w:pPr>
        <w:ind w:firstLine="360"/>
      </w:pPr>
      <w:r w:rsidRPr="00E75D53">
        <w:t>Drawing upon these achievements, future research endeavors can explore the intricate landscape of biotechnology with greater depth. My fervent aspiration is that these ongoing efforts will culminate in the development of a holistic, flexible, and robust artificial pancreas system controller that can effectively cater to the diverse requirements of individuals living with Type 1 Diabetes. Such an advanced controller holds the potential to revolutionize T1D management, offering improved quality of life and empowering patients with enhanced control over their condition. By harnessing the power of cutting-edge technologies and integrating them seamlessly into clinical practice, we can pave the way for a future where individuals with T1D can lead healthier, more fulfilling lives.</w:t>
      </w:r>
      <w:r w:rsidR="00330768">
        <w:t xml:space="preserve"> </w:t>
      </w:r>
    </w:p>
    <w:p w14:paraId="5F898228" w14:textId="14074702" w:rsidR="00E75D53" w:rsidRDefault="002F50D7" w:rsidP="00561C12">
      <w:pPr>
        <w:pStyle w:val="Heading1"/>
      </w:pPr>
      <w:bookmarkStart w:id="46" w:name="_Toc135355411"/>
      <w:r>
        <w:t xml:space="preserve">5. </w:t>
      </w:r>
      <w:r w:rsidR="00FF40D3">
        <w:t>Conclusion</w:t>
      </w:r>
      <w:bookmarkEnd w:id="46"/>
    </w:p>
    <w:p w14:paraId="46DE715A" w14:textId="4F6B3796" w:rsidR="00794375" w:rsidRPr="00794375" w:rsidRDefault="00794375" w:rsidP="00794375">
      <w:r w:rsidRPr="00794375">
        <w:t xml:space="preserve">In conclusion, the Robust Artificial Pancreas System Controller (RAPSC) presents a promising solution for individuals with Type 1 Diabetes (T1D) in managing their blood glucose levels effectively. By leveraging Fuzzy Logic technology, the </w:t>
      </w:r>
      <w:r>
        <w:t xml:space="preserve">developed </w:t>
      </w:r>
      <w:r w:rsidRPr="00794375">
        <w:t xml:space="preserve">RAPSC offers personalized and automated blood glucose regulation, alleviating the daily challenges faced by T1D patients. The inclusion of a user-friendly web application further enhances the monitoring and management of T1D-related vitals, providing a convenient and accessible tool for patients. While the proposed system shows great potential, further research and clinical trials are necessary to validate its effectiveness and ensure its safe implementation in real-world settings. Overall, the RAPSC holds </w:t>
      </w:r>
      <w:r w:rsidRPr="00794375">
        <w:t>promise as an innovative approach to improving the quality of life for T1D patients by mitigating health risks associated with uncontrolled blood glucose levels.</w:t>
      </w:r>
    </w:p>
    <w:p w14:paraId="44F0565B" w14:textId="16C76A4E" w:rsidR="00794375" w:rsidRDefault="00794375">
      <w:pPr>
        <w:keepNext w:val="0"/>
        <w:ind w:firstLine="0"/>
        <w:jc w:val="left"/>
        <w:rPr>
          <w:rFonts w:eastAsiaTheme="majorEastAsia" w:cstheme="majorBidi"/>
          <w:b/>
          <w:color w:val="262626" w:themeColor="text1" w:themeTint="D9"/>
          <w:sz w:val="32"/>
          <w:szCs w:val="32"/>
        </w:rPr>
      </w:pPr>
      <w:r>
        <w:br w:type="page"/>
      </w:r>
    </w:p>
    <w:p w14:paraId="6BAE1B2F" w14:textId="16C76A4E" w:rsidR="002F50D7" w:rsidRDefault="002F50D7" w:rsidP="00561C12">
      <w:pPr>
        <w:pStyle w:val="Heading1"/>
      </w:pPr>
      <w:bookmarkStart w:id="47" w:name="_Toc135355412"/>
      <w:r>
        <w:lastRenderedPageBreak/>
        <w:t>Acknowledgements</w:t>
      </w:r>
      <w:bookmarkEnd w:id="47"/>
    </w:p>
    <w:p w14:paraId="1155B916" w14:textId="77777777" w:rsidR="002F50D7" w:rsidRDefault="002F50D7" w:rsidP="002F50D7">
      <w:r>
        <w:t>I would like to take this opportunity to express my gratitude to the following individuals who have contributed significantly to the completion of my dissertation.</w:t>
      </w:r>
    </w:p>
    <w:p w14:paraId="20AA40C2" w14:textId="77777777" w:rsidR="002F50D7" w:rsidRDefault="002F50D7" w:rsidP="002F50D7">
      <w:r>
        <w:t>First and foremost, I would like to acknowledge my supervisor, Dr Archie Khuman, for his unwavering support, invaluable guidance, and encouragement throughout the entire duration of my project. Without his expertise and insights, this research would not have been possible.</w:t>
      </w:r>
    </w:p>
    <w:p w14:paraId="3E831C0E" w14:textId="77777777" w:rsidR="002F50D7" w:rsidRDefault="002F50D7" w:rsidP="002F50D7">
      <w:r w:rsidRPr="00DE2DEB">
        <w:t>I would like to extend my sincere thanks to Kate Batireva and Daniel Dennyk, both of whom are type-1 diabetes patients who generously shared their personal experiences and knowledge about diabetes management. Their inputs and insights were critical in shaping the direction of this study. Kate's valuable information and perspective as a T1D patient helped me understand the challenges and needs of individuals living with diabetes, while Daniel's contributions provided crucial technical insights into the mechanics of T1D. I am truly grateful for their willingness to share their experiences and knowledge, which have undoubtedly contributed to the development of a more robust artificial pancreas system controller for type-1 diabetes patients.</w:t>
      </w:r>
      <w:r>
        <w:t xml:space="preserve"> </w:t>
      </w:r>
    </w:p>
    <w:p w14:paraId="46D82D29" w14:textId="77777777" w:rsidR="002F50D7" w:rsidRDefault="002F50D7" w:rsidP="002F50D7">
      <w:r>
        <w:t>I am deeply indebted to Nicoletta Martinsone, who provided valuable feedback and advice on the frontend design of the App. Her insights and expertise were instrumental in developing a user-friendly interface.</w:t>
      </w:r>
    </w:p>
    <w:p w14:paraId="6E496332" w14:textId="77777777" w:rsidR="002F50D7" w:rsidRDefault="002F50D7" w:rsidP="002F50D7">
      <w:r>
        <w:t>I would like to acknowledge the financial and mental support provided by my family. Their unwavering encouragement and motivation have been a constant source of inspiration to me.</w:t>
      </w:r>
    </w:p>
    <w:p w14:paraId="106F652F" w14:textId="77777777" w:rsidR="002F50D7" w:rsidRDefault="002F50D7" w:rsidP="002F50D7">
      <w:r>
        <w:t>Finally, I would like to extend my heartfelt thanks to Zach Murphy for providing crucial information about T1D mechanics and other useful information. His inputs were instrumental in shaping the overall structure of my research.</w:t>
      </w:r>
    </w:p>
    <w:p w14:paraId="0D5AC767" w14:textId="77DE4745" w:rsidR="00332018" w:rsidRPr="00765B1B" w:rsidRDefault="002F50D7" w:rsidP="00332018">
      <w:r>
        <w:t xml:space="preserve">Once again, I express my deepest appreciation to everyone who has helped me throughout this </w:t>
      </w:r>
      <w:r>
        <w:t>journey, and I hope that this research will contribute significantly to the development of more effective and robust artificial pancreas systems for type-1 diabetes patients.</w:t>
      </w:r>
    </w:p>
    <w:p w14:paraId="0A4229EC" w14:textId="6608D211" w:rsidR="003131DC" w:rsidRDefault="003131DC">
      <w:pPr>
        <w:keepNext w:val="0"/>
        <w:ind w:firstLine="0"/>
        <w:jc w:val="left"/>
        <w:rPr>
          <w:rFonts w:eastAsiaTheme="majorEastAsia" w:cstheme="majorBidi"/>
          <w:color w:val="262626" w:themeColor="text1" w:themeTint="D9"/>
          <w:sz w:val="32"/>
          <w:szCs w:val="32"/>
        </w:rPr>
      </w:pPr>
      <w:bookmarkStart w:id="48" w:name="_Bibliography"/>
      <w:bookmarkEnd w:id="48"/>
      <w:r>
        <w:br w:type="page"/>
      </w:r>
    </w:p>
    <w:p w14:paraId="39678780" w14:textId="6608D211" w:rsidR="00D95DD3" w:rsidRDefault="00F671D0" w:rsidP="00561C12">
      <w:pPr>
        <w:pStyle w:val="Heading1"/>
      </w:pPr>
      <w:bookmarkStart w:id="49" w:name="_Toc135355413"/>
      <w:r>
        <w:lastRenderedPageBreak/>
        <w:t>Bibliography</w:t>
      </w:r>
      <w:bookmarkEnd w:id="49"/>
    </w:p>
    <w:p w14:paraId="7368F7E1" w14:textId="76BFA68A" w:rsidR="00BB1236" w:rsidRPr="00BB1236" w:rsidRDefault="00BB1236" w:rsidP="00794375">
      <w:r>
        <w:t>Kolontajs, S. (2022) ‘Artificial Pancreas System Controller’. De Montfort University. Unpublished essay.</w:t>
      </w:r>
    </w:p>
    <w:p w14:paraId="204A4B2E" w14:textId="0D32173F" w:rsidR="001162ED" w:rsidRPr="006A09A4" w:rsidRDefault="0059398D" w:rsidP="00794375">
      <w:bookmarkStart w:id="50" w:name="_Centers_for_Disease"/>
      <w:bookmarkStart w:id="51" w:name="_Toc123908880"/>
      <w:bookmarkEnd w:id="50"/>
      <w:r w:rsidRPr="006A09A4">
        <w:t>Centers for Disease Control and Prevention (2022). What Is Diabetes? [online] Centers for Disease Control and Prevention. Available at: https://www.cdc.gov/diabetes/basics/diabetes.html</w:t>
      </w:r>
    </w:p>
    <w:p w14:paraId="5A48F274" w14:textId="054F5815" w:rsidR="004B0B22" w:rsidRPr="006A09A4" w:rsidRDefault="001162ED" w:rsidP="00794375">
      <w:bookmarkStart w:id="52" w:name="_C._Hettiarachchi,_N."/>
      <w:bookmarkEnd w:id="52"/>
      <w:r w:rsidRPr="006A09A4">
        <w:t xml:space="preserve">C. Hettiarachchi, N. </w:t>
      </w:r>
      <w:proofErr w:type="spellStart"/>
      <w:r w:rsidRPr="006A09A4">
        <w:t>Malagutti</w:t>
      </w:r>
      <w:proofErr w:type="spellEnd"/>
      <w:r w:rsidRPr="006A09A4">
        <w:t xml:space="preserve">, C. Nolan, E. </w:t>
      </w:r>
      <w:proofErr w:type="spellStart"/>
      <w:r w:rsidRPr="006A09A4">
        <w:t>Daskalaki</w:t>
      </w:r>
      <w:proofErr w:type="spellEnd"/>
      <w:r w:rsidRPr="006A09A4">
        <w:t xml:space="preserve"> and H. </w:t>
      </w:r>
      <w:proofErr w:type="spellStart"/>
      <w:r w:rsidRPr="006A09A4">
        <w:t>Suominen</w:t>
      </w:r>
      <w:proofErr w:type="spellEnd"/>
      <w:r w:rsidRPr="006A09A4">
        <w:t>, "A Reinforcement Learning Based System for Blood Glucose Control without Carbohydrate Estimation in Type 1 Diabetes: In Silico Validation," 2022 44th Annual International Conference of the IEEE Engineering in Medicine &amp; Biology Society (EMBC), Glasgow, Scotland, United Kingdom, 2022, pp. 950-956, doi: 10.1109/EMBC48229.2022.9871054.</w:t>
      </w:r>
    </w:p>
    <w:p w14:paraId="60BC6517" w14:textId="778E8915" w:rsidR="00AA6CA9" w:rsidRPr="006A09A4" w:rsidRDefault="00AA6CA9" w:rsidP="00794375">
      <w:r w:rsidRPr="006A09A4">
        <w:t xml:space="preserve">Bergenstal, R.M. (2018). Understanding Continuous Glucose Monitoring Data. [online] PubMed. Available at: </w:t>
      </w:r>
      <w:r w:rsidR="006A09A4" w:rsidRPr="006A09A4">
        <w:t>https://www.ncbi.nlm.nih.gov/books/NBK538967/</w:t>
      </w:r>
      <w:r w:rsidRPr="006A09A4">
        <w:t>.</w:t>
      </w:r>
    </w:p>
    <w:p w14:paraId="2DFB614C" w14:textId="77777777" w:rsidR="006A09A4" w:rsidRDefault="006A09A4" w:rsidP="00794375">
      <w:pPr>
        <w:rPr>
          <w:lang w:val="en-GB" w:eastAsia="en-GB"/>
        </w:rPr>
      </w:pPr>
      <w:r w:rsidRPr="006A09A4">
        <w:rPr>
          <w:lang w:val="en-GB" w:eastAsia="en-GB"/>
        </w:rPr>
        <w:t>Olczuk, D. and Priefer, R. (2018). A history of continuous glucose monitors (CGMs) in self-monitoring of diabetes mellitus. Diabetes &amp; Metabolic Syndrome: Clinical Research &amp; Reviews, 12(2), pp.181–187. doi:https://doi.org/10.1016/j.dsx.2017.09.005.</w:t>
      </w:r>
    </w:p>
    <w:p w14:paraId="59E0D16D" w14:textId="77777777" w:rsidR="00184462" w:rsidRDefault="00184462" w:rsidP="00794375">
      <w:pPr>
        <w:rPr>
          <w:rFonts w:eastAsia="Times New Roman"/>
          <w:lang w:val="en-GB" w:eastAsia="en-GB"/>
        </w:rPr>
      </w:pPr>
      <w:r w:rsidRPr="00184462">
        <w:rPr>
          <w:rFonts w:eastAsia="Times New Roman"/>
          <w:lang w:val="en-GB" w:eastAsia="en-GB"/>
        </w:rPr>
        <w:t xml:space="preserve">Doyle, F.J., </w:t>
      </w:r>
      <w:proofErr w:type="spellStart"/>
      <w:r w:rsidRPr="00184462">
        <w:rPr>
          <w:rFonts w:eastAsia="Times New Roman"/>
          <w:lang w:val="en-GB" w:eastAsia="en-GB"/>
        </w:rPr>
        <w:t>Huyett</w:t>
      </w:r>
      <w:proofErr w:type="spellEnd"/>
      <w:r w:rsidRPr="00184462">
        <w:rPr>
          <w:rFonts w:eastAsia="Times New Roman"/>
          <w:lang w:val="en-GB" w:eastAsia="en-GB"/>
        </w:rPr>
        <w:t xml:space="preserve">, L.M., Lee, J.B., </w:t>
      </w:r>
      <w:proofErr w:type="spellStart"/>
      <w:r w:rsidRPr="00184462">
        <w:rPr>
          <w:rFonts w:eastAsia="Times New Roman"/>
          <w:lang w:val="en-GB" w:eastAsia="en-GB"/>
        </w:rPr>
        <w:t>Zisser</w:t>
      </w:r>
      <w:proofErr w:type="spellEnd"/>
      <w:r w:rsidRPr="00184462">
        <w:rPr>
          <w:rFonts w:eastAsia="Times New Roman"/>
          <w:lang w:val="en-GB" w:eastAsia="en-GB"/>
        </w:rPr>
        <w:t xml:space="preserve">, H.C. and </w:t>
      </w:r>
      <w:proofErr w:type="spellStart"/>
      <w:r w:rsidRPr="00184462">
        <w:rPr>
          <w:rFonts w:eastAsia="Times New Roman"/>
          <w:lang w:val="en-GB" w:eastAsia="en-GB"/>
        </w:rPr>
        <w:t>Dassau</w:t>
      </w:r>
      <w:proofErr w:type="spellEnd"/>
      <w:r w:rsidRPr="00184462">
        <w:rPr>
          <w:rFonts w:eastAsia="Times New Roman"/>
          <w:lang w:val="en-GB" w:eastAsia="en-GB"/>
        </w:rPr>
        <w:t xml:space="preserve">, E. (2014). Closed-Loop Artificial Pancreas Systems: Engineering the Algorithms. </w:t>
      </w:r>
      <w:r w:rsidRPr="00184462">
        <w:rPr>
          <w:rFonts w:eastAsia="Times New Roman"/>
          <w:i/>
          <w:iCs/>
          <w:lang w:val="en-GB" w:eastAsia="en-GB"/>
        </w:rPr>
        <w:t>Diabetes Care</w:t>
      </w:r>
      <w:r w:rsidRPr="00184462">
        <w:rPr>
          <w:rFonts w:eastAsia="Times New Roman"/>
          <w:lang w:val="en-GB" w:eastAsia="en-GB"/>
        </w:rPr>
        <w:t>, [online] 37(5), pp.1191–1197. doi:https://doi.org/10.2337/dc13-2108.</w:t>
      </w:r>
    </w:p>
    <w:p w14:paraId="0DC992B9" w14:textId="77777777" w:rsidR="007978F2" w:rsidRDefault="007978F2" w:rsidP="00794375">
      <w:pPr>
        <w:rPr>
          <w:rFonts w:eastAsia="Times New Roman"/>
          <w:lang w:val="en-GB" w:eastAsia="en-GB"/>
        </w:rPr>
      </w:pPr>
      <w:r w:rsidRPr="007978F2">
        <w:rPr>
          <w:rFonts w:eastAsia="Times New Roman"/>
          <w:lang w:val="en-GB" w:eastAsia="en-GB"/>
        </w:rPr>
        <w:t xml:space="preserve">Karim, R.A.H., </w:t>
      </w:r>
      <w:proofErr w:type="spellStart"/>
      <w:r w:rsidRPr="007978F2">
        <w:rPr>
          <w:rFonts w:eastAsia="Times New Roman"/>
          <w:lang w:val="en-GB" w:eastAsia="en-GB"/>
        </w:rPr>
        <w:t>Vassányi</w:t>
      </w:r>
      <w:proofErr w:type="spellEnd"/>
      <w:r w:rsidRPr="007978F2">
        <w:rPr>
          <w:rFonts w:eastAsia="Times New Roman"/>
          <w:lang w:val="en-GB" w:eastAsia="en-GB"/>
        </w:rPr>
        <w:t xml:space="preserve">, I. and </w:t>
      </w:r>
      <w:proofErr w:type="spellStart"/>
      <w:r w:rsidRPr="007978F2">
        <w:rPr>
          <w:rFonts w:eastAsia="Times New Roman"/>
          <w:lang w:val="en-GB" w:eastAsia="en-GB"/>
        </w:rPr>
        <w:t>Kósa</w:t>
      </w:r>
      <w:proofErr w:type="spellEnd"/>
      <w:r w:rsidRPr="007978F2">
        <w:rPr>
          <w:rFonts w:eastAsia="Times New Roman"/>
          <w:lang w:val="en-GB" w:eastAsia="en-GB"/>
        </w:rPr>
        <w:t xml:space="preserve">, I. (2020). After-meal blood glucose level prediction using an absorption model for neural network training. </w:t>
      </w:r>
      <w:r w:rsidRPr="007978F2">
        <w:rPr>
          <w:rFonts w:eastAsia="Times New Roman"/>
          <w:i/>
          <w:iCs/>
          <w:lang w:val="en-GB" w:eastAsia="en-GB"/>
        </w:rPr>
        <w:t>Computers in Biology and Medicine</w:t>
      </w:r>
      <w:r w:rsidRPr="007978F2">
        <w:rPr>
          <w:rFonts w:eastAsia="Times New Roman"/>
          <w:lang w:val="en-GB" w:eastAsia="en-GB"/>
        </w:rPr>
        <w:t>, 125, p.103956. doi:https://doi.org/10.1016/j.compbiomed.2020.103956.</w:t>
      </w:r>
    </w:p>
    <w:p w14:paraId="21FAE748" w14:textId="60465CBD" w:rsidR="006F7808" w:rsidRDefault="007978F2" w:rsidP="00794375">
      <w:pPr>
        <w:rPr>
          <w:rFonts w:eastAsia="Times New Roman"/>
          <w:lang w:val="en-GB" w:eastAsia="en-GB"/>
        </w:rPr>
      </w:pPr>
      <w:proofErr w:type="spellStart"/>
      <w:r w:rsidRPr="007978F2">
        <w:rPr>
          <w:rFonts w:eastAsia="Times New Roman"/>
          <w:lang w:val="en-GB" w:eastAsia="en-GB"/>
        </w:rPr>
        <w:t>Arleth</w:t>
      </w:r>
      <w:proofErr w:type="spellEnd"/>
      <w:r w:rsidRPr="007978F2">
        <w:rPr>
          <w:rFonts w:eastAsia="Times New Roman"/>
          <w:lang w:val="en-GB" w:eastAsia="en-GB"/>
        </w:rPr>
        <w:t xml:space="preserve">, T., </w:t>
      </w:r>
      <w:proofErr w:type="spellStart"/>
      <w:r w:rsidRPr="007978F2">
        <w:rPr>
          <w:rFonts w:eastAsia="Times New Roman"/>
          <w:lang w:val="en-GB" w:eastAsia="en-GB"/>
        </w:rPr>
        <w:t>Andreassen</w:t>
      </w:r>
      <w:proofErr w:type="spellEnd"/>
      <w:r w:rsidRPr="007978F2">
        <w:rPr>
          <w:rFonts w:eastAsia="Times New Roman"/>
          <w:lang w:val="en-GB" w:eastAsia="en-GB"/>
        </w:rPr>
        <w:t xml:space="preserve">, S., Orsini-Federici, M., </w:t>
      </w:r>
      <w:proofErr w:type="spellStart"/>
      <w:r w:rsidRPr="007978F2">
        <w:rPr>
          <w:rFonts w:eastAsia="Times New Roman"/>
          <w:lang w:val="en-GB" w:eastAsia="en-GB"/>
        </w:rPr>
        <w:t>Timi</w:t>
      </w:r>
      <w:proofErr w:type="spellEnd"/>
      <w:r w:rsidRPr="007978F2">
        <w:rPr>
          <w:rFonts w:eastAsia="Times New Roman"/>
          <w:lang w:val="en-GB" w:eastAsia="en-GB"/>
        </w:rPr>
        <w:t xml:space="preserve">, A. and </w:t>
      </w:r>
      <w:proofErr w:type="spellStart"/>
      <w:r w:rsidRPr="007978F2">
        <w:rPr>
          <w:rFonts w:eastAsia="Times New Roman"/>
          <w:lang w:val="en-GB" w:eastAsia="en-GB"/>
        </w:rPr>
        <w:t>Massi</w:t>
      </w:r>
      <w:proofErr w:type="spellEnd"/>
      <w:r w:rsidRPr="007978F2">
        <w:rPr>
          <w:rFonts w:eastAsia="Times New Roman"/>
          <w:lang w:val="en-GB" w:eastAsia="en-GB"/>
        </w:rPr>
        <w:t xml:space="preserve">-Benedetti, M. (2000). A Model of Glucose Absorption from Mixed Meals. </w:t>
      </w:r>
      <w:r w:rsidRPr="007978F2">
        <w:rPr>
          <w:rFonts w:eastAsia="Times New Roman"/>
          <w:i/>
          <w:iCs/>
          <w:lang w:val="en-GB" w:eastAsia="en-GB"/>
        </w:rPr>
        <w:t>IFAC Proceedings Volumes</w:t>
      </w:r>
      <w:r w:rsidRPr="007978F2">
        <w:rPr>
          <w:rFonts w:eastAsia="Times New Roman"/>
          <w:lang w:val="en-GB" w:eastAsia="en-GB"/>
        </w:rPr>
        <w:t>, 33(3), pp.307–312. doi:https://doi.org/10.1016/s1474-6670(17)35533-7.</w:t>
      </w:r>
      <w:bookmarkEnd w:id="51"/>
    </w:p>
    <w:p w14:paraId="1AEE31E5" w14:textId="77777777" w:rsidR="00794375" w:rsidRDefault="00794375" w:rsidP="00794375">
      <w:pPr>
        <w:rPr>
          <w:rFonts w:ascii="Segoe UI" w:hAnsi="Segoe UI" w:cs="Segoe UI"/>
          <w:sz w:val="18"/>
          <w:szCs w:val="18"/>
        </w:rPr>
      </w:pPr>
      <w:r>
        <w:rPr>
          <w:rStyle w:val="normaltextrun"/>
        </w:rPr>
        <w:t xml:space="preserve">Atkinson, M.A., von </w:t>
      </w:r>
      <w:proofErr w:type="spellStart"/>
      <w:r>
        <w:rPr>
          <w:rStyle w:val="normaltextrun"/>
        </w:rPr>
        <w:t>Herrath</w:t>
      </w:r>
      <w:proofErr w:type="spellEnd"/>
      <w:r>
        <w:rPr>
          <w:rStyle w:val="normaltextrun"/>
        </w:rPr>
        <w:t>, M., Powers, A.C. and Clare-</w:t>
      </w:r>
      <w:proofErr w:type="spellStart"/>
      <w:r>
        <w:rPr>
          <w:rStyle w:val="normaltextrun"/>
        </w:rPr>
        <w:t>Salzler</w:t>
      </w:r>
      <w:proofErr w:type="spellEnd"/>
      <w:r>
        <w:rPr>
          <w:rStyle w:val="normaltextrun"/>
        </w:rPr>
        <w:t xml:space="preserve">, M. (2015). Current Concepts on the Pathogenesis of Type 1 Diabetes—Considerations for Attempts to Prevent and Reverse the Disease. </w:t>
      </w:r>
      <w:r>
        <w:rPr>
          <w:rStyle w:val="normaltextrun"/>
          <w:i/>
          <w:iCs/>
        </w:rPr>
        <w:t>Diabetes Care</w:t>
      </w:r>
      <w:r>
        <w:rPr>
          <w:rStyle w:val="normaltextrun"/>
        </w:rPr>
        <w:t>, [online] 38(6), pp.979–988. doi:10.2337/dc15-0144.</w:t>
      </w:r>
      <w:r>
        <w:rPr>
          <w:rStyle w:val="eop"/>
        </w:rPr>
        <w:t> </w:t>
      </w:r>
    </w:p>
    <w:p w14:paraId="3EFCE2C0" w14:textId="77777777" w:rsidR="00794375" w:rsidRDefault="00794375" w:rsidP="00794375">
      <w:pPr>
        <w:rPr>
          <w:rFonts w:ascii="Segoe UI" w:hAnsi="Segoe UI" w:cs="Segoe UI"/>
          <w:sz w:val="18"/>
          <w:szCs w:val="18"/>
        </w:rPr>
      </w:pPr>
      <w:r>
        <w:rPr>
          <w:rStyle w:val="normaltextrun"/>
        </w:rPr>
        <w:t xml:space="preserve">Bell, K.J., Smart, C.E., </w:t>
      </w:r>
      <w:proofErr w:type="spellStart"/>
      <w:r>
        <w:rPr>
          <w:rStyle w:val="normaltextrun"/>
        </w:rPr>
        <w:t>Steil</w:t>
      </w:r>
      <w:proofErr w:type="spellEnd"/>
      <w:r>
        <w:rPr>
          <w:rStyle w:val="normaltextrun"/>
        </w:rPr>
        <w:t xml:space="preserve">, G.M., Brand-Miller, J.C., King, B. and Wolpert, H.A. (2015). Impact of Fat, Protein, and Glycemic Index on Postprandial Glucose Control in Type 1 Diabetes: Implications for Intensive Diabetes Management in the Continuous Glucose Monitoring Era. </w:t>
      </w:r>
      <w:r>
        <w:rPr>
          <w:rStyle w:val="normaltextrun"/>
          <w:i/>
          <w:iCs/>
        </w:rPr>
        <w:t>Diabetes Care</w:t>
      </w:r>
      <w:r>
        <w:rPr>
          <w:rStyle w:val="normaltextrun"/>
        </w:rPr>
        <w:t>, 38(6), pp.1008–1015. doi:10.2337/dc15-0100.</w:t>
      </w:r>
      <w:r>
        <w:rPr>
          <w:rStyle w:val="eop"/>
        </w:rPr>
        <w:t> </w:t>
      </w:r>
    </w:p>
    <w:p w14:paraId="0693C14F" w14:textId="77777777" w:rsidR="00794375" w:rsidRDefault="00794375" w:rsidP="00794375">
      <w:pPr>
        <w:rPr>
          <w:rFonts w:ascii="Segoe UI" w:hAnsi="Segoe UI" w:cs="Segoe UI"/>
          <w:sz w:val="18"/>
          <w:szCs w:val="18"/>
        </w:rPr>
      </w:pPr>
      <w:proofErr w:type="spellStart"/>
      <w:r>
        <w:rPr>
          <w:rStyle w:val="normaltextrun"/>
        </w:rPr>
        <w:t>Cefalu</w:t>
      </w:r>
      <w:proofErr w:type="spellEnd"/>
      <w:r>
        <w:rPr>
          <w:rStyle w:val="normaltextrun"/>
        </w:rPr>
        <w:t xml:space="preserve">, W.T., Dawes, D.E., </w:t>
      </w:r>
      <w:proofErr w:type="spellStart"/>
      <w:r>
        <w:rPr>
          <w:rStyle w:val="normaltextrun"/>
        </w:rPr>
        <w:t>Gavlak</w:t>
      </w:r>
      <w:proofErr w:type="spellEnd"/>
      <w:r>
        <w:rPr>
          <w:rStyle w:val="normaltextrun"/>
        </w:rPr>
        <w:t xml:space="preserve">, G., Goldman, D., Herman, W.H., Van Nuys, K., Powers, A.C., Taylor, S.I. and </w:t>
      </w:r>
      <w:proofErr w:type="spellStart"/>
      <w:r>
        <w:rPr>
          <w:rStyle w:val="normaltextrun"/>
        </w:rPr>
        <w:t>Yatvin</w:t>
      </w:r>
      <w:proofErr w:type="spellEnd"/>
      <w:r>
        <w:rPr>
          <w:rStyle w:val="normaltextrun"/>
        </w:rPr>
        <w:t xml:space="preserve">, A.L. (2018). Insulin Access and Affordability Working Group: Conclusions and Recommendations. </w:t>
      </w:r>
      <w:r>
        <w:rPr>
          <w:rStyle w:val="normaltextrun"/>
          <w:i/>
          <w:iCs/>
        </w:rPr>
        <w:t>Diabetes Care</w:t>
      </w:r>
      <w:r>
        <w:rPr>
          <w:rStyle w:val="normaltextrun"/>
        </w:rPr>
        <w:t>, [online] 41(6), pp.1299–1311. doi:10.2337/dci18-0019.</w:t>
      </w:r>
      <w:r>
        <w:rPr>
          <w:rStyle w:val="eop"/>
        </w:rPr>
        <w:t> </w:t>
      </w:r>
    </w:p>
    <w:p w14:paraId="6D6BBA34" w14:textId="77777777" w:rsidR="00794375" w:rsidRDefault="00794375" w:rsidP="00794375">
      <w:pPr>
        <w:rPr>
          <w:rFonts w:ascii="Segoe UI" w:hAnsi="Segoe UI" w:cs="Segoe UI"/>
          <w:sz w:val="18"/>
          <w:szCs w:val="18"/>
        </w:rPr>
      </w:pPr>
      <w:proofErr w:type="spellStart"/>
      <w:r>
        <w:rPr>
          <w:rStyle w:val="normaltextrun"/>
        </w:rPr>
        <w:t>ElSayed</w:t>
      </w:r>
      <w:proofErr w:type="spellEnd"/>
      <w:r>
        <w:rPr>
          <w:rStyle w:val="normaltextrun"/>
        </w:rPr>
        <w:t xml:space="preserve">, N.A., Aleppo, G., </w:t>
      </w:r>
      <w:proofErr w:type="spellStart"/>
      <w:r>
        <w:rPr>
          <w:rStyle w:val="normaltextrun"/>
        </w:rPr>
        <w:t>Aroda</w:t>
      </w:r>
      <w:proofErr w:type="spellEnd"/>
      <w:r>
        <w:rPr>
          <w:rStyle w:val="normaltextrun"/>
        </w:rPr>
        <w:t xml:space="preserve">, V.R., </w:t>
      </w:r>
      <w:proofErr w:type="spellStart"/>
      <w:r>
        <w:rPr>
          <w:rStyle w:val="normaltextrun"/>
        </w:rPr>
        <w:t>Bannuru</w:t>
      </w:r>
      <w:proofErr w:type="spellEnd"/>
      <w:r>
        <w:rPr>
          <w:rStyle w:val="normaltextrun"/>
        </w:rPr>
        <w:t xml:space="preserve">, R.R., Brown, F.M., </w:t>
      </w:r>
      <w:proofErr w:type="spellStart"/>
      <w:r>
        <w:rPr>
          <w:rStyle w:val="normaltextrun"/>
        </w:rPr>
        <w:t>Bruemmer</w:t>
      </w:r>
      <w:proofErr w:type="spellEnd"/>
      <w:r>
        <w:rPr>
          <w:rStyle w:val="normaltextrun"/>
        </w:rPr>
        <w:t xml:space="preserve">, D., Collins, B.S., Hilliard, M.E., Isaacs, D., Johnson, E.L., Kahan, S., </w:t>
      </w:r>
      <w:proofErr w:type="spellStart"/>
      <w:r>
        <w:rPr>
          <w:rStyle w:val="normaltextrun"/>
        </w:rPr>
        <w:t>Khunti</w:t>
      </w:r>
      <w:proofErr w:type="spellEnd"/>
      <w:r>
        <w:rPr>
          <w:rStyle w:val="normaltextrun"/>
        </w:rPr>
        <w:t xml:space="preserve">, K., Leon, J., Lyons, S.K., Perry, M.L., Prahalad, P., Pratley, R.E., </w:t>
      </w:r>
      <w:proofErr w:type="spellStart"/>
      <w:r>
        <w:rPr>
          <w:rStyle w:val="normaltextrun"/>
        </w:rPr>
        <w:t>Seley</w:t>
      </w:r>
      <w:proofErr w:type="spellEnd"/>
      <w:r>
        <w:rPr>
          <w:rStyle w:val="normaltextrun"/>
        </w:rPr>
        <w:t xml:space="preserve">, J.J., Stanton, R.C. and </w:t>
      </w:r>
      <w:proofErr w:type="spellStart"/>
      <w:r>
        <w:rPr>
          <w:rStyle w:val="normaltextrun"/>
        </w:rPr>
        <w:t>Gabbay</w:t>
      </w:r>
      <w:proofErr w:type="spellEnd"/>
      <w:r>
        <w:rPr>
          <w:rStyle w:val="normaltextrun"/>
        </w:rPr>
        <w:t xml:space="preserve">, R.A. (2022). 6. Glycemic Targets: </w:t>
      </w:r>
      <w:r>
        <w:rPr>
          <w:rStyle w:val="normaltextrun"/>
          <w:i/>
          <w:iCs/>
        </w:rPr>
        <w:t>Standards of Care in Diabetes—2023</w:t>
      </w:r>
      <w:r>
        <w:rPr>
          <w:rStyle w:val="normaltextrun"/>
        </w:rPr>
        <w:t xml:space="preserve">. </w:t>
      </w:r>
      <w:r>
        <w:rPr>
          <w:rStyle w:val="normaltextrun"/>
          <w:i/>
          <w:iCs/>
        </w:rPr>
        <w:t>Diabetes Care</w:t>
      </w:r>
      <w:r>
        <w:rPr>
          <w:rStyle w:val="normaltextrun"/>
        </w:rPr>
        <w:t>, [online] 46(Supplement_1), pp.S97–S110. doi:10.2337/dc23-s006.</w:t>
      </w:r>
      <w:r>
        <w:rPr>
          <w:rStyle w:val="eop"/>
        </w:rPr>
        <w:t> </w:t>
      </w:r>
    </w:p>
    <w:p w14:paraId="58D35A2B" w14:textId="77777777" w:rsidR="00794375" w:rsidRDefault="00794375" w:rsidP="00794375">
      <w:pPr>
        <w:rPr>
          <w:rFonts w:ascii="Segoe UI" w:hAnsi="Segoe UI" w:cs="Segoe UI"/>
          <w:sz w:val="18"/>
          <w:szCs w:val="18"/>
        </w:rPr>
      </w:pPr>
      <w:r>
        <w:rPr>
          <w:rStyle w:val="normaltextrun"/>
        </w:rPr>
        <w:t xml:space="preserve">Haidar, A. (2019). Insulin-and-Glucagon Artificial Pancreas Versus Insulin-Alone Artificial Pancreas: A Short Review. </w:t>
      </w:r>
      <w:r>
        <w:rPr>
          <w:rStyle w:val="normaltextrun"/>
          <w:i/>
          <w:iCs/>
        </w:rPr>
        <w:t>Diabetes Spectrum</w:t>
      </w:r>
      <w:r>
        <w:rPr>
          <w:rStyle w:val="normaltextrun"/>
        </w:rPr>
        <w:t>, 32(3), pp.215–221. doi:10.2337/ds18-0097.</w:t>
      </w:r>
      <w:r>
        <w:rPr>
          <w:rStyle w:val="eop"/>
        </w:rPr>
        <w:t> </w:t>
      </w:r>
    </w:p>
    <w:p w14:paraId="3F37186F" w14:textId="77777777" w:rsidR="00794375" w:rsidRDefault="00794375" w:rsidP="00794375">
      <w:pPr>
        <w:rPr>
          <w:rFonts w:ascii="Segoe UI" w:hAnsi="Segoe UI" w:cs="Segoe UI"/>
          <w:sz w:val="18"/>
          <w:szCs w:val="18"/>
        </w:rPr>
      </w:pPr>
      <w:proofErr w:type="spellStart"/>
      <w:r>
        <w:rPr>
          <w:rStyle w:val="normaltextrun"/>
        </w:rPr>
        <w:t>IQWiG</w:t>
      </w:r>
      <w:proofErr w:type="spellEnd"/>
      <w:r>
        <w:rPr>
          <w:rStyle w:val="normaltextrun"/>
        </w:rPr>
        <w:t xml:space="preserve"> (2017). </w:t>
      </w:r>
      <w:r>
        <w:rPr>
          <w:rStyle w:val="normaltextrun"/>
          <w:i/>
          <w:iCs/>
        </w:rPr>
        <w:t>Hyperglycemia and hypoglycemia in type 1 diabetes</w:t>
      </w:r>
      <w:r>
        <w:rPr>
          <w:rStyle w:val="normaltextrun"/>
        </w:rPr>
        <w:t>. [online] Nih.gov. Available at: https://www.ncbi.nlm.nih.gov/books/NBK279340/ [Accessed 7 Dec. 2022].</w:t>
      </w:r>
      <w:r>
        <w:rPr>
          <w:rStyle w:val="eop"/>
        </w:rPr>
        <w:t> </w:t>
      </w:r>
    </w:p>
    <w:p w14:paraId="3FB13AFB" w14:textId="77777777" w:rsidR="00794375" w:rsidRDefault="00794375" w:rsidP="00794375">
      <w:pPr>
        <w:rPr>
          <w:rFonts w:ascii="Segoe UI" w:hAnsi="Segoe UI" w:cs="Segoe UI"/>
          <w:sz w:val="18"/>
          <w:szCs w:val="18"/>
        </w:rPr>
      </w:pPr>
      <w:proofErr w:type="spellStart"/>
      <w:r>
        <w:rPr>
          <w:rStyle w:val="normaltextrun"/>
        </w:rPr>
        <w:t>Karamanou</w:t>
      </w:r>
      <w:proofErr w:type="spellEnd"/>
      <w:r>
        <w:rPr>
          <w:rStyle w:val="normaltextrun"/>
        </w:rPr>
        <w:t xml:space="preserve">, M. (2016). Milestones in the history of diabetes mellitus: The main contributors. </w:t>
      </w:r>
      <w:r>
        <w:rPr>
          <w:rStyle w:val="normaltextrun"/>
          <w:i/>
          <w:iCs/>
        </w:rPr>
        <w:lastRenderedPageBreak/>
        <w:t>World Journal of Diabetes</w:t>
      </w:r>
      <w:r>
        <w:rPr>
          <w:rStyle w:val="normaltextrun"/>
        </w:rPr>
        <w:t>, [online] 7(1), p.1. doi:10.4239/wjd.v7.i1.1.</w:t>
      </w:r>
      <w:r>
        <w:rPr>
          <w:rStyle w:val="eop"/>
        </w:rPr>
        <w:t> </w:t>
      </w:r>
    </w:p>
    <w:p w14:paraId="0D30952A" w14:textId="77777777" w:rsidR="00794375" w:rsidRDefault="00794375" w:rsidP="00794375">
      <w:pPr>
        <w:rPr>
          <w:rFonts w:ascii="Segoe UI" w:hAnsi="Segoe UI" w:cs="Segoe UI"/>
          <w:sz w:val="18"/>
          <w:szCs w:val="18"/>
        </w:rPr>
      </w:pPr>
      <w:r>
        <w:rPr>
          <w:rStyle w:val="normaltextrun"/>
        </w:rPr>
        <w:t xml:space="preserve">Kowalski, A. (2015). Pathway to Artificial Pancreas Systems Revisited: Moving Downstream. </w:t>
      </w:r>
      <w:r>
        <w:rPr>
          <w:rStyle w:val="normaltextrun"/>
          <w:i/>
          <w:iCs/>
        </w:rPr>
        <w:t>Diabetes Care</w:t>
      </w:r>
      <w:r>
        <w:rPr>
          <w:rStyle w:val="normaltextrun"/>
        </w:rPr>
        <w:t>, [online] 38(6), pp.1036–1043. doi:10.2337/dc15-0364.</w:t>
      </w:r>
      <w:r>
        <w:rPr>
          <w:rStyle w:val="eop"/>
        </w:rPr>
        <w:t> </w:t>
      </w:r>
    </w:p>
    <w:p w14:paraId="1BD727E7" w14:textId="77777777" w:rsidR="00794375" w:rsidRDefault="00794375" w:rsidP="00794375">
      <w:pPr>
        <w:rPr>
          <w:rFonts w:ascii="Segoe UI" w:hAnsi="Segoe UI" w:cs="Segoe UI"/>
          <w:sz w:val="18"/>
          <w:szCs w:val="18"/>
        </w:rPr>
      </w:pPr>
      <w:r>
        <w:rPr>
          <w:rStyle w:val="normaltextrun"/>
        </w:rPr>
        <w:t xml:space="preserve">KULZER, B., DOWN, S., SEIGNEZ, A., VIVES, A., BONNEMAIRE, M. and PENFORNIS, A. (2022). 925-P: European Survey on Adults with Type 1 Diabetes (T1D) and Their Caregivers: Insights into Experience of T1D Management. </w:t>
      </w:r>
      <w:r>
        <w:rPr>
          <w:rStyle w:val="normaltextrun"/>
          <w:i/>
          <w:iCs/>
        </w:rPr>
        <w:t>Diabetes</w:t>
      </w:r>
      <w:r>
        <w:rPr>
          <w:rStyle w:val="normaltextrun"/>
        </w:rPr>
        <w:t>, 71(Supplement_1). doi:10.2337/db22-925-p.</w:t>
      </w:r>
      <w:r>
        <w:rPr>
          <w:rStyle w:val="eop"/>
        </w:rPr>
        <w:t> </w:t>
      </w:r>
    </w:p>
    <w:p w14:paraId="282292E0" w14:textId="77777777" w:rsidR="00794375" w:rsidRDefault="00794375" w:rsidP="00794375">
      <w:pPr>
        <w:rPr>
          <w:rFonts w:ascii="Segoe UI" w:hAnsi="Segoe UI" w:cs="Segoe UI"/>
          <w:sz w:val="18"/>
          <w:szCs w:val="18"/>
        </w:rPr>
      </w:pPr>
      <w:r>
        <w:rPr>
          <w:rStyle w:val="normaltextrun"/>
        </w:rPr>
        <w:t xml:space="preserve">MENON, S., DESALVO, D., ERRAGUNTLA, M., PAMIDIMUKKALA, K., MCKAY, S., VILLEGAS, C. and HILLIARD, M.E. (2022). 614-P: Fear of Hypoglycemia, Hypoglycemia Confidence, and Time in Range in Adolescents and Young Adults with Type 1 Diabetes (T1D). </w:t>
      </w:r>
      <w:r>
        <w:rPr>
          <w:rStyle w:val="normaltextrun"/>
          <w:i/>
          <w:iCs/>
        </w:rPr>
        <w:t>Diabetes</w:t>
      </w:r>
      <w:r>
        <w:rPr>
          <w:rStyle w:val="normaltextrun"/>
        </w:rPr>
        <w:t>, 71(Supplement_1). doi:10.2337/db22-614-p.</w:t>
      </w:r>
      <w:r>
        <w:rPr>
          <w:rStyle w:val="eop"/>
        </w:rPr>
        <w:t> </w:t>
      </w:r>
    </w:p>
    <w:p w14:paraId="51695991" w14:textId="77777777" w:rsidR="00794375" w:rsidRDefault="00794375" w:rsidP="00794375">
      <w:pPr>
        <w:rPr>
          <w:rFonts w:ascii="Segoe UI" w:hAnsi="Segoe UI" w:cs="Segoe UI"/>
          <w:sz w:val="18"/>
          <w:szCs w:val="18"/>
        </w:rPr>
      </w:pPr>
      <w:r>
        <w:rPr>
          <w:rStyle w:val="normaltextrun"/>
        </w:rPr>
        <w:t xml:space="preserve">Miller, K.M., Foster, N.C., Beck, R.W., Bergenstal, R.M., DuBose, S.N., DiMeglio, L.A., </w:t>
      </w:r>
      <w:proofErr w:type="spellStart"/>
      <w:r>
        <w:rPr>
          <w:rStyle w:val="normaltextrun"/>
        </w:rPr>
        <w:t>Maahs</w:t>
      </w:r>
      <w:proofErr w:type="spellEnd"/>
      <w:r>
        <w:rPr>
          <w:rStyle w:val="normaltextrun"/>
        </w:rPr>
        <w:t xml:space="preserve">, D.M. and </w:t>
      </w:r>
      <w:proofErr w:type="spellStart"/>
      <w:r>
        <w:rPr>
          <w:rStyle w:val="normaltextrun"/>
        </w:rPr>
        <w:t>Tamborlane</w:t>
      </w:r>
      <w:proofErr w:type="spellEnd"/>
      <w:r>
        <w:rPr>
          <w:rStyle w:val="normaltextrun"/>
        </w:rPr>
        <w:t xml:space="preserve">, W.V. (2015). Current State of Type 1 Diabetes Treatment in the U.S.: Updated Data From the T1D Exchange Clinic Registry. </w:t>
      </w:r>
      <w:r>
        <w:rPr>
          <w:rStyle w:val="normaltextrun"/>
          <w:i/>
          <w:iCs/>
        </w:rPr>
        <w:t>Diabetes Care</w:t>
      </w:r>
      <w:r>
        <w:rPr>
          <w:rStyle w:val="normaltextrun"/>
        </w:rPr>
        <w:t>, [online] 38(6), pp.971–978. doi:10.2337/dc15-0078.</w:t>
      </w:r>
      <w:r>
        <w:rPr>
          <w:rStyle w:val="eop"/>
        </w:rPr>
        <w:t> </w:t>
      </w:r>
    </w:p>
    <w:p w14:paraId="519DE05F" w14:textId="77777777" w:rsidR="00794375" w:rsidRDefault="00794375" w:rsidP="00794375">
      <w:pPr>
        <w:rPr>
          <w:rFonts w:ascii="Segoe UI" w:hAnsi="Segoe UI" w:cs="Segoe UI"/>
          <w:sz w:val="18"/>
          <w:szCs w:val="18"/>
        </w:rPr>
      </w:pPr>
      <w:r>
        <w:rPr>
          <w:rStyle w:val="normaltextrun"/>
        </w:rPr>
        <w:t xml:space="preserve">National Institute of Diabetes and Digestive and Kidney Diseases. (n.d.). </w:t>
      </w:r>
      <w:r>
        <w:rPr>
          <w:rStyle w:val="normaltextrun"/>
          <w:i/>
          <w:iCs/>
        </w:rPr>
        <w:t>Artificial Pancreas | NIDDK</w:t>
      </w:r>
      <w:r>
        <w:rPr>
          <w:rStyle w:val="normaltextrun"/>
        </w:rPr>
        <w:t>. [online] Available at: https://www.niddk.nih.gov/health-information/diabetes/overview/managing-diabetes/artificial-pancreas.</w:t>
      </w:r>
      <w:r>
        <w:rPr>
          <w:rStyle w:val="eop"/>
        </w:rPr>
        <w:t> </w:t>
      </w:r>
    </w:p>
    <w:p w14:paraId="30B58E67" w14:textId="77777777" w:rsidR="00794375" w:rsidRDefault="00794375" w:rsidP="00794375">
      <w:pPr>
        <w:rPr>
          <w:rFonts w:ascii="Segoe UI" w:hAnsi="Segoe UI" w:cs="Segoe UI"/>
          <w:sz w:val="18"/>
          <w:szCs w:val="18"/>
        </w:rPr>
      </w:pPr>
      <w:r>
        <w:rPr>
          <w:rStyle w:val="normaltextrun"/>
        </w:rPr>
        <w:t xml:space="preserve">PYATAK, E., SPRUIJT-METZ, D., SCHNEIDER, S., CRANDALL, J.P., PETERS, A.L., JIN, H., AGARWAL, S., PHAM, L.T., ALI, A., HOOGENDOORN, C.J., CRESPO-RAMOS, G., MENDEZ-RODRIGUEZ, H., LEE, P.-J., RUELAS, V.F., BASILE, R. and GONZALEZ, J.S. (2022). 278-OR: ADA Presidents’ Select Abstract: Impact of Overnight Blood Glucose on Next-Day Functioning in T1D. </w:t>
      </w:r>
      <w:r>
        <w:rPr>
          <w:rStyle w:val="normaltextrun"/>
          <w:i/>
          <w:iCs/>
        </w:rPr>
        <w:t>Diabetes</w:t>
      </w:r>
      <w:r>
        <w:rPr>
          <w:rStyle w:val="normaltextrun"/>
        </w:rPr>
        <w:t>, [online] 71(Supplement_1). doi:10.2337/db22-278-or.</w:t>
      </w:r>
      <w:r>
        <w:rPr>
          <w:rStyle w:val="eop"/>
        </w:rPr>
        <w:t> </w:t>
      </w:r>
    </w:p>
    <w:p w14:paraId="4024E2DB" w14:textId="77777777" w:rsidR="00794375" w:rsidRDefault="00794375" w:rsidP="00794375">
      <w:pPr>
        <w:rPr>
          <w:rFonts w:ascii="Segoe UI" w:hAnsi="Segoe UI" w:cs="Segoe UI"/>
          <w:sz w:val="18"/>
          <w:szCs w:val="18"/>
        </w:rPr>
      </w:pPr>
      <w:r>
        <w:rPr>
          <w:rStyle w:val="normaltextrun"/>
        </w:rPr>
        <w:t xml:space="preserve">Robertson, R.P. (2015). Islet Transplantation for Type 1 Diabetes, 2015: What Have We Learned From </w:t>
      </w:r>
      <w:proofErr w:type="spellStart"/>
      <w:r>
        <w:rPr>
          <w:rStyle w:val="normaltextrun"/>
        </w:rPr>
        <w:t>Alloislet</w:t>
      </w:r>
      <w:proofErr w:type="spellEnd"/>
      <w:r>
        <w:rPr>
          <w:rStyle w:val="normaltextrun"/>
        </w:rPr>
        <w:t xml:space="preserve"> and </w:t>
      </w:r>
      <w:proofErr w:type="spellStart"/>
      <w:r>
        <w:rPr>
          <w:rStyle w:val="normaltextrun"/>
        </w:rPr>
        <w:t>Autoislet</w:t>
      </w:r>
      <w:proofErr w:type="spellEnd"/>
      <w:r>
        <w:rPr>
          <w:rStyle w:val="normaltextrun"/>
        </w:rPr>
        <w:t xml:space="preserve"> Successes? </w:t>
      </w:r>
      <w:r>
        <w:rPr>
          <w:rStyle w:val="normaltextrun"/>
          <w:i/>
          <w:iCs/>
        </w:rPr>
        <w:t>Diabetes Care</w:t>
      </w:r>
      <w:r>
        <w:rPr>
          <w:rStyle w:val="normaltextrun"/>
        </w:rPr>
        <w:t>, 38(6), pp.1030–1035. doi:10.2337/dc15-0079.</w:t>
      </w:r>
      <w:r>
        <w:rPr>
          <w:rStyle w:val="eop"/>
        </w:rPr>
        <w:t> </w:t>
      </w:r>
    </w:p>
    <w:p w14:paraId="621FB270" w14:textId="77777777" w:rsidR="00794375" w:rsidRDefault="00794375" w:rsidP="00794375">
      <w:pPr>
        <w:rPr>
          <w:rFonts w:ascii="Segoe UI" w:hAnsi="Segoe UI" w:cs="Segoe UI"/>
          <w:sz w:val="18"/>
          <w:szCs w:val="18"/>
        </w:rPr>
      </w:pPr>
      <w:r>
        <w:rPr>
          <w:rStyle w:val="normaltextrun"/>
        </w:rPr>
        <w:t xml:space="preserve">SHAPIRA, A., VOLKENING, L.K., BORUS, J. and LAFFEL, L.M. (2020). 789-P: Self-Care for Blood Glucose Monitoring (BGM) in Teens with Type 1 Diabetes (T1D): Impact of Real-Time Positive and Negative Affect. </w:t>
      </w:r>
      <w:r>
        <w:rPr>
          <w:rStyle w:val="normaltextrun"/>
          <w:i/>
          <w:iCs/>
        </w:rPr>
        <w:t>Diabetes</w:t>
      </w:r>
      <w:r>
        <w:rPr>
          <w:rStyle w:val="normaltextrun"/>
        </w:rPr>
        <w:t>, 69(Supplement 1), pp.789-P. doi:10.2337/db20-789-p.</w:t>
      </w:r>
      <w:r>
        <w:rPr>
          <w:rStyle w:val="eop"/>
        </w:rPr>
        <w:t> </w:t>
      </w:r>
    </w:p>
    <w:p w14:paraId="750D6C71" w14:textId="77777777" w:rsidR="00794375" w:rsidRDefault="00794375" w:rsidP="00794375">
      <w:pPr>
        <w:rPr>
          <w:rFonts w:ascii="Segoe UI" w:hAnsi="Segoe UI" w:cs="Segoe UI"/>
          <w:sz w:val="18"/>
          <w:szCs w:val="18"/>
        </w:rPr>
      </w:pPr>
      <w:r>
        <w:rPr>
          <w:rStyle w:val="normaltextrun"/>
        </w:rPr>
        <w:t xml:space="preserve">Veneman, T., </w:t>
      </w:r>
      <w:proofErr w:type="spellStart"/>
      <w:r>
        <w:rPr>
          <w:rStyle w:val="normaltextrun"/>
        </w:rPr>
        <w:t>Mitrakou</w:t>
      </w:r>
      <w:proofErr w:type="spellEnd"/>
      <w:r>
        <w:rPr>
          <w:rStyle w:val="normaltextrun"/>
        </w:rPr>
        <w:t xml:space="preserve">, A., </w:t>
      </w:r>
      <w:proofErr w:type="spellStart"/>
      <w:r>
        <w:rPr>
          <w:rStyle w:val="normaltextrun"/>
        </w:rPr>
        <w:t>Mokan</w:t>
      </w:r>
      <w:proofErr w:type="spellEnd"/>
      <w:r>
        <w:rPr>
          <w:rStyle w:val="normaltextrun"/>
        </w:rPr>
        <w:t xml:space="preserve">, M., Cryer, P. and </w:t>
      </w:r>
      <w:proofErr w:type="spellStart"/>
      <w:r>
        <w:rPr>
          <w:rStyle w:val="normaltextrun"/>
        </w:rPr>
        <w:t>Gerich</w:t>
      </w:r>
      <w:proofErr w:type="spellEnd"/>
      <w:r>
        <w:rPr>
          <w:rStyle w:val="normaltextrun"/>
        </w:rPr>
        <w:t xml:space="preserve">, J. (1993). Induction of Hypoglycemia Unawareness by Asymptomatic Nocturnal Hypoglycemia. </w:t>
      </w:r>
      <w:r>
        <w:rPr>
          <w:rStyle w:val="normaltextrun"/>
          <w:i/>
          <w:iCs/>
        </w:rPr>
        <w:t>Diabetes</w:t>
      </w:r>
      <w:r>
        <w:rPr>
          <w:rStyle w:val="normaltextrun"/>
        </w:rPr>
        <w:t>, 42(9), pp.1233–1237. doi:10.2337/diab.42.9.1233.</w:t>
      </w:r>
      <w:r>
        <w:rPr>
          <w:rStyle w:val="eop"/>
        </w:rPr>
        <w:t> </w:t>
      </w:r>
    </w:p>
    <w:p w14:paraId="1F0631A0" w14:textId="77777777" w:rsidR="00794375" w:rsidRDefault="00794375" w:rsidP="00794375">
      <w:pPr>
        <w:rPr>
          <w:rFonts w:ascii="Segoe UI" w:hAnsi="Segoe UI" w:cs="Segoe UI"/>
          <w:sz w:val="18"/>
          <w:szCs w:val="18"/>
        </w:rPr>
      </w:pPr>
      <w:r>
        <w:rPr>
          <w:rStyle w:val="normaltextrun"/>
        </w:rPr>
        <w:t xml:space="preserve">World Health Organization (2022). </w:t>
      </w:r>
      <w:r>
        <w:rPr>
          <w:rStyle w:val="normaltextrun"/>
          <w:i/>
          <w:iCs/>
        </w:rPr>
        <w:t>Diabetes</w:t>
      </w:r>
      <w:r>
        <w:rPr>
          <w:rStyle w:val="normaltextrun"/>
        </w:rPr>
        <w:t>. [online] World Health Organization. Available at: https://www.who.int/news-room/fact-sheets/detail/diabetes.</w:t>
      </w:r>
      <w:r>
        <w:rPr>
          <w:rStyle w:val="eop"/>
        </w:rPr>
        <w:t> </w:t>
      </w:r>
    </w:p>
    <w:p w14:paraId="0DCBDF9F" w14:textId="3191AEDF" w:rsidR="00912C57" w:rsidRDefault="00912C57">
      <w:pPr>
        <w:keepNext w:val="0"/>
        <w:ind w:firstLine="0"/>
        <w:jc w:val="left"/>
        <w:rPr>
          <w:rFonts w:eastAsia="Times New Roman"/>
          <w:lang w:val="en-GB" w:eastAsia="en-GB"/>
        </w:rPr>
      </w:pPr>
      <w:r>
        <w:rPr>
          <w:rFonts w:eastAsia="Times New Roman"/>
          <w:lang w:val="en-GB" w:eastAsia="en-GB"/>
        </w:rPr>
        <w:br w:type="page"/>
      </w:r>
    </w:p>
    <w:p w14:paraId="20EC5166" w14:textId="77777777" w:rsidR="00912C57" w:rsidRDefault="00912C57" w:rsidP="00912C57">
      <w:pPr>
        <w:keepNext w:val="0"/>
        <w:ind w:firstLine="0"/>
        <w:jc w:val="left"/>
        <w:rPr>
          <w:rFonts w:eastAsia="Times New Roman"/>
          <w:lang w:val="en-GB" w:eastAsia="en-GB"/>
        </w:rPr>
        <w:sectPr w:rsidR="00912C57" w:rsidSect="00F95DA2">
          <w:type w:val="continuous"/>
          <w:pgSz w:w="11906" w:h="16838" w:code="9"/>
          <w:pgMar w:top="720" w:right="720" w:bottom="720" w:left="720" w:header="720" w:footer="720" w:gutter="0"/>
          <w:cols w:num="2" w:space="720"/>
          <w:titlePg/>
          <w:docGrid w:linePitch="360"/>
        </w:sectPr>
      </w:pPr>
    </w:p>
    <w:p w14:paraId="7FDD97BD" w14:textId="22EDDC10" w:rsidR="00912C57" w:rsidRPr="007B45B3" w:rsidRDefault="00912C57" w:rsidP="007B45B3">
      <w:pPr>
        <w:pStyle w:val="Heading1"/>
        <w:jc w:val="center"/>
        <w:rPr>
          <w:rFonts w:eastAsia="Times New Roman"/>
          <w:lang w:val="en-GB" w:eastAsia="en-GB"/>
        </w:rPr>
      </w:pPr>
      <w:bookmarkStart w:id="53" w:name="_Toc135355414"/>
      <w:r>
        <w:rPr>
          <w:rFonts w:eastAsia="Times New Roman"/>
          <w:lang w:val="en-GB" w:eastAsia="en-GB"/>
        </w:rPr>
        <w:lastRenderedPageBreak/>
        <w:t>Appendices</w:t>
      </w:r>
      <w:bookmarkEnd w:id="53"/>
    </w:p>
    <w:p w14:paraId="0BCC285B" w14:textId="77777777" w:rsidR="00912C57" w:rsidRDefault="00912C57" w:rsidP="007B45B3">
      <w:pPr>
        <w:jc w:val="center"/>
      </w:pPr>
      <w:r>
        <w:rPr>
          <w:noProof/>
          <w:lang w:val="en-GB" w:eastAsia="en-GB"/>
        </w:rPr>
        <w:drawing>
          <wp:inline distT="0" distB="0" distL="0" distR="0" wp14:anchorId="1965C2C9" wp14:editId="440585E1">
            <wp:extent cx="5735782" cy="2262684"/>
            <wp:effectExtent l="0" t="0" r="0" b="0"/>
            <wp:docPr id="1441904376" name="Picture 22"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4376" name="Picture 22" descr="A picture containing line, plot, diagram, text&#10;&#10;Description automatically generated"/>
                    <pic:cNvPicPr/>
                  </pic:nvPicPr>
                  <pic:blipFill rotWithShape="1">
                    <a:blip r:embed="rId20" cstate="print">
                      <a:extLst>
                        <a:ext uri="{28A0092B-C50C-407E-A947-70E740481C1C}">
                          <a14:useLocalDpi xmlns:a14="http://schemas.microsoft.com/office/drawing/2010/main" val="0"/>
                        </a:ext>
                      </a:extLst>
                    </a:blip>
                    <a:srcRect l="4864" t="-5" r="117" b="5"/>
                    <a:stretch/>
                  </pic:blipFill>
                  <pic:spPr bwMode="auto">
                    <a:xfrm>
                      <a:off x="0" y="0"/>
                      <a:ext cx="5804918" cy="2289957"/>
                    </a:xfrm>
                    <a:prstGeom prst="rect">
                      <a:avLst/>
                    </a:prstGeom>
                    <a:ln>
                      <a:noFill/>
                    </a:ln>
                    <a:extLst>
                      <a:ext uri="{53640926-AAD7-44D8-BBD7-CCE9431645EC}">
                        <a14:shadowObscured xmlns:a14="http://schemas.microsoft.com/office/drawing/2010/main"/>
                      </a:ext>
                    </a:extLst>
                  </pic:spPr>
                </pic:pic>
              </a:graphicData>
            </a:graphic>
          </wp:inline>
        </w:drawing>
      </w:r>
    </w:p>
    <w:p w14:paraId="3234E2F5" w14:textId="6784C7E6" w:rsidR="00912C57" w:rsidRDefault="00912C57" w:rsidP="00912C57">
      <w:pPr>
        <w:pStyle w:val="Caption"/>
        <w:jc w:val="center"/>
      </w:pPr>
      <w:bookmarkStart w:id="54" w:name="_Ref135335466"/>
      <w:bookmarkStart w:id="55" w:name="_Toc135354834"/>
      <w:bookmarkStart w:id="56" w:name="_Toc135354908"/>
      <w:bookmarkStart w:id="57" w:name="_Toc135355139"/>
      <w:r>
        <w:t xml:space="preserve">Figure </w:t>
      </w:r>
      <w:fldSimple w:instr=" SEQ Figure \* ARABIC ">
        <w:r w:rsidR="003F0586">
          <w:rPr>
            <w:noProof/>
          </w:rPr>
          <w:t>7</w:t>
        </w:r>
      </w:fldSimple>
      <w:bookmarkEnd w:id="54"/>
      <w:r>
        <w:t xml:space="preserve"> - </w:t>
      </w:r>
      <w:r w:rsidRPr="001656B7">
        <w:t xml:space="preserve">Different variations of carbohydrates distribution based on </w:t>
      </w:r>
      <w:r w:rsidR="007B45B3">
        <w:t>variative standard deviations</w:t>
      </w:r>
      <w:bookmarkEnd w:id="55"/>
      <w:bookmarkEnd w:id="56"/>
      <w:bookmarkEnd w:id="57"/>
    </w:p>
    <w:p w14:paraId="07F74098" w14:textId="77777777" w:rsidR="007B45B3" w:rsidRDefault="00912C57" w:rsidP="007B45B3">
      <w:pPr>
        <w:jc w:val="center"/>
      </w:pPr>
      <w:r>
        <w:rPr>
          <w:noProof/>
          <w:lang w:val="en-GB" w:eastAsia="en-GB"/>
        </w:rPr>
        <w:drawing>
          <wp:inline distT="0" distB="0" distL="0" distR="0" wp14:anchorId="770FBA5E" wp14:editId="4FB3D82D">
            <wp:extent cx="6471699" cy="2425805"/>
            <wp:effectExtent l="0" t="0" r="0" b="0"/>
            <wp:docPr id="703361030" name="Picture 23"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1030" name="Picture 23" descr="A picture containing line, text, plo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2529" cy="2437361"/>
                    </a:xfrm>
                    <a:prstGeom prst="rect">
                      <a:avLst/>
                    </a:prstGeom>
                  </pic:spPr>
                </pic:pic>
              </a:graphicData>
            </a:graphic>
          </wp:inline>
        </w:drawing>
      </w:r>
    </w:p>
    <w:p w14:paraId="3375B11B" w14:textId="51E16AFC" w:rsidR="007B45B3" w:rsidRDefault="007B45B3" w:rsidP="007B45B3">
      <w:pPr>
        <w:pStyle w:val="Caption"/>
        <w:jc w:val="center"/>
      </w:pPr>
      <w:bookmarkStart w:id="58" w:name="_Ref135335467"/>
      <w:bookmarkStart w:id="59" w:name="_Toc135354835"/>
      <w:bookmarkStart w:id="60" w:name="_Toc135354909"/>
      <w:bookmarkStart w:id="61" w:name="_Toc135355140"/>
      <w:r>
        <w:t xml:space="preserve">Figure </w:t>
      </w:r>
      <w:fldSimple w:instr=" SEQ Figure \* ARABIC ">
        <w:r w:rsidR="003F0586">
          <w:rPr>
            <w:noProof/>
          </w:rPr>
          <w:t>8</w:t>
        </w:r>
      </w:fldSimple>
      <w:bookmarkEnd w:id="58"/>
      <w:r>
        <w:t xml:space="preserve"> - </w:t>
      </w:r>
      <w:r w:rsidRPr="00781B18">
        <w:t xml:space="preserve">Different variations of carbohydrates distribution based on </w:t>
      </w:r>
      <w:r>
        <w:t>variative skewness</w:t>
      </w:r>
      <w:bookmarkEnd w:id="59"/>
      <w:bookmarkEnd w:id="60"/>
      <w:bookmarkEnd w:id="61"/>
    </w:p>
    <w:p w14:paraId="5C0F0562" w14:textId="77777777" w:rsidR="007B45B3" w:rsidRDefault="00912C57" w:rsidP="007B45B3">
      <w:pPr>
        <w:jc w:val="center"/>
      </w:pPr>
      <w:r>
        <w:rPr>
          <w:noProof/>
          <w:lang w:val="en-GB" w:eastAsia="en-GB"/>
        </w:rPr>
        <w:drawing>
          <wp:inline distT="0" distB="0" distL="0" distR="0" wp14:anchorId="1F172985" wp14:editId="7476F281">
            <wp:extent cx="6645910" cy="368300"/>
            <wp:effectExtent l="0" t="0" r="0" b="0"/>
            <wp:docPr id="14087563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6302" name="Picture 14087563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68300"/>
                    </a:xfrm>
                    <a:prstGeom prst="rect">
                      <a:avLst/>
                    </a:prstGeom>
                  </pic:spPr>
                </pic:pic>
              </a:graphicData>
            </a:graphic>
          </wp:inline>
        </w:drawing>
      </w:r>
    </w:p>
    <w:p w14:paraId="6124CD20" w14:textId="7CE58B7C" w:rsidR="00912C57" w:rsidRDefault="007B45B3" w:rsidP="007B45B3">
      <w:pPr>
        <w:pStyle w:val="Caption"/>
        <w:jc w:val="center"/>
        <w:rPr>
          <w:noProof/>
        </w:rPr>
      </w:pPr>
      <w:bookmarkStart w:id="62" w:name="_Ref135335492"/>
      <w:bookmarkStart w:id="63" w:name="_Toc135354836"/>
      <w:bookmarkStart w:id="64" w:name="_Toc135354910"/>
      <w:bookmarkStart w:id="65" w:name="_Toc135355141"/>
      <w:r>
        <w:t xml:space="preserve">Figure </w:t>
      </w:r>
      <w:fldSimple w:instr=" SEQ Figure \* ARABIC ">
        <w:r w:rsidR="003F0586">
          <w:rPr>
            <w:noProof/>
          </w:rPr>
          <w:t>9</w:t>
        </w:r>
      </w:fldSimple>
      <w:bookmarkEnd w:id="62"/>
      <w:r>
        <w:t xml:space="preserve"> - Internal server error due to inability to access the specified </w:t>
      </w:r>
      <w:r>
        <w:rPr>
          <w:noProof/>
        </w:rPr>
        <w:t xml:space="preserve"> file location</w:t>
      </w:r>
      <w:bookmarkEnd w:id="63"/>
      <w:bookmarkEnd w:id="64"/>
      <w:bookmarkEnd w:id="65"/>
    </w:p>
    <w:p w14:paraId="7AF88F0A" w14:textId="77777777" w:rsidR="007B45B3" w:rsidRDefault="007B45B3" w:rsidP="007B45B3">
      <w:pPr>
        <w:jc w:val="center"/>
      </w:pPr>
      <w:r>
        <w:rPr>
          <w:noProof/>
          <w:lang w:val="en-GB" w:eastAsia="en-GB"/>
        </w:rPr>
        <w:drawing>
          <wp:inline distT="0" distB="0" distL="0" distR="0" wp14:anchorId="20970DB8" wp14:editId="23B44C9E">
            <wp:extent cx="3718056" cy="1956722"/>
            <wp:effectExtent l="0" t="0" r="0" b="0"/>
            <wp:docPr id="91727474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4745" name="Picture 2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5743" cy="1966030"/>
                    </a:xfrm>
                    <a:prstGeom prst="rect">
                      <a:avLst/>
                    </a:prstGeom>
                  </pic:spPr>
                </pic:pic>
              </a:graphicData>
            </a:graphic>
          </wp:inline>
        </w:drawing>
      </w:r>
    </w:p>
    <w:p w14:paraId="01A564B9" w14:textId="0C5ECAF7" w:rsidR="007B45B3" w:rsidRDefault="007B45B3" w:rsidP="007B45B3">
      <w:pPr>
        <w:pStyle w:val="Caption"/>
        <w:jc w:val="center"/>
      </w:pPr>
      <w:bookmarkStart w:id="66" w:name="_Ref135335635"/>
      <w:bookmarkStart w:id="67" w:name="_Toc135354837"/>
      <w:bookmarkStart w:id="68" w:name="_Toc135354911"/>
      <w:bookmarkStart w:id="69" w:name="_Toc135355142"/>
      <w:r>
        <w:t xml:space="preserve">Figure </w:t>
      </w:r>
      <w:fldSimple w:instr=" SEQ Figure \* ARABIC ">
        <w:r w:rsidR="003F0586">
          <w:rPr>
            <w:noProof/>
          </w:rPr>
          <w:t>10</w:t>
        </w:r>
      </w:fldSimple>
      <w:bookmarkEnd w:id="66"/>
      <w:r>
        <w:t xml:space="preserve"> - Showcase of the server startup on port 8080 and successful write operation to JSON file</w:t>
      </w:r>
      <w:bookmarkEnd w:id="67"/>
      <w:bookmarkEnd w:id="68"/>
      <w:bookmarkEnd w:id="69"/>
    </w:p>
    <w:tbl>
      <w:tblPr>
        <w:tblStyle w:val="TableGrid"/>
        <w:tblW w:w="0" w:type="auto"/>
        <w:tblLook w:val="04A0" w:firstRow="1" w:lastRow="0" w:firstColumn="1" w:lastColumn="0" w:noHBand="0" w:noVBand="1"/>
      </w:tblPr>
      <w:tblGrid>
        <w:gridCol w:w="3560"/>
        <w:gridCol w:w="1781"/>
        <w:gridCol w:w="1780"/>
        <w:gridCol w:w="3561"/>
      </w:tblGrid>
      <w:tr w:rsidR="00F85986" w14:paraId="34022A59" w14:textId="77777777" w:rsidTr="00FC03C9">
        <w:tc>
          <w:tcPr>
            <w:tcW w:w="3560" w:type="dxa"/>
            <w:tcBorders>
              <w:top w:val="nil"/>
              <w:left w:val="nil"/>
              <w:bottom w:val="nil"/>
              <w:right w:val="nil"/>
            </w:tcBorders>
          </w:tcPr>
          <w:p w14:paraId="609F6896" w14:textId="77777777" w:rsidR="00F85986" w:rsidRDefault="00680F60" w:rsidP="00F85986">
            <w:pPr>
              <w:ind w:firstLine="0"/>
              <w:jc w:val="center"/>
            </w:pPr>
            <w:r>
              <w:rPr>
                <w:noProof/>
                <w:color w:val="000000"/>
                <w:shd w:val="clear" w:color="auto" w:fill="FFFFFF"/>
              </w:rPr>
              <w:lastRenderedPageBreak/>
              <w:drawing>
                <wp:inline distT="0" distB="0" distL="0" distR="0" wp14:anchorId="77E24F55" wp14:editId="553C0B68">
                  <wp:extent cx="1617203" cy="3501914"/>
                  <wp:effectExtent l="0" t="0" r="0" b="0"/>
                  <wp:docPr id="12043659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6746" cy="3544233"/>
                          </a:xfrm>
                          <a:prstGeom prst="rect">
                            <a:avLst/>
                          </a:prstGeom>
                          <a:noFill/>
                          <a:ln>
                            <a:noFill/>
                          </a:ln>
                        </pic:spPr>
                      </pic:pic>
                    </a:graphicData>
                  </a:graphic>
                </wp:inline>
              </w:drawing>
            </w:r>
          </w:p>
          <w:p w14:paraId="2BA64ADC" w14:textId="778A1EDA" w:rsidR="00680F60" w:rsidRPr="00F85986" w:rsidRDefault="00F85986" w:rsidP="00F85986">
            <w:pPr>
              <w:pStyle w:val="Caption"/>
              <w:spacing w:before="240"/>
              <w:jc w:val="center"/>
            </w:pPr>
            <w:bookmarkStart w:id="70" w:name="_Ref135336720"/>
            <w:bookmarkStart w:id="71" w:name="_Toc135354838"/>
            <w:bookmarkStart w:id="72" w:name="_Toc135354912"/>
            <w:bookmarkStart w:id="73" w:name="_Toc135355143"/>
            <w:r>
              <w:t xml:space="preserve">Figure </w:t>
            </w:r>
            <w:fldSimple w:instr=" SEQ Figure \* ARABIC ">
              <w:r w:rsidR="003F0586">
                <w:rPr>
                  <w:noProof/>
                </w:rPr>
                <w:t>11</w:t>
              </w:r>
            </w:fldSimple>
            <w:bookmarkEnd w:id="70"/>
            <w:r>
              <w:t xml:space="preserve"> - Initial Design: </w:t>
            </w:r>
            <w:r w:rsidRPr="00595840">
              <w:t>Virtual CGM tab in the app with real-time blood glucose tracker and trend line up showing glucose level history</w:t>
            </w:r>
            <w:bookmarkEnd w:id="71"/>
            <w:bookmarkEnd w:id="72"/>
            <w:bookmarkEnd w:id="73"/>
          </w:p>
        </w:tc>
        <w:tc>
          <w:tcPr>
            <w:tcW w:w="3561" w:type="dxa"/>
            <w:gridSpan w:val="2"/>
            <w:tcBorders>
              <w:top w:val="nil"/>
              <w:left w:val="nil"/>
              <w:bottom w:val="nil"/>
              <w:right w:val="nil"/>
            </w:tcBorders>
          </w:tcPr>
          <w:p w14:paraId="00566779" w14:textId="77777777" w:rsidR="00F85986" w:rsidRDefault="00680F60" w:rsidP="00F85986">
            <w:pPr>
              <w:ind w:firstLine="0"/>
              <w:jc w:val="center"/>
            </w:pPr>
            <w:r>
              <w:rPr>
                <w:noProof/>
                <w:color w:val="000000"/>
                <w:shd w:val="clear" w:color="auto" w:fill="FFFFFF"/>
              </w:rPr>
              <w:drawing>
                <wp:inline distT="0" distB="0" distL="0" distR="0" wp14:anchorId="6D86B5EF" wp14:editId="2136C6F2">
                  <wp:extent cx="1617313" cy="3502152"/>
                  <wp:effectExtent l="0" t="0" r="0" b="0"/>
                  <wp:docPr id="4553264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7313" cy="3502152"/>
                          </a:xfrm>
                          <a:prstGeom prst="rect">
                            <a:avLst/>
                          </a:prstGeom>
                          <a:noFill/>
                          <a:ln>
                            <a:noFill/>
                          </a:ln>
                        </pic:spPr>
                      </pic:pic>
                    </a:graphicData>
                  </a:graphic>
                </wp:inline>
              </w:drawing>
            </w:r>
          </w:p>
          <w:p w14:paraId="0DCC4FDF" w14:textId="23042601" w:rsidR="00F85986" w:rsidRDefault="00F85986" w:rsidP="00F85986">
            <w:pPr>
              <w:pStyle w:val="Caption"/>
              <w:spacing w:before="240"/>
              <w:jc w:val="center"/>
            </w:pPr>
            <w:bookmarkStart w:id="74" w:name="_Ref135336722"/>
            <w:bookmarkStart w:id="75" w:name="_Toc135354839"/>
            <w:bookmarkStart w:id="76" w:name="_Toc135354913"/>
            <w:bookmarkStart w:id="77" w:name="_Toc135355144"/>
            <w:r>
              <w:t xml:space="preserve">Figure </w:t>
            </w:r>
            <w:fldSimple w:instr=" SEQ Figure \* ARABIC ">
              <w:r w:rsidR="003F0586">
                <w:rPr>
                  <w:noProof/>
                </w:rPr>
                <w:t>12</w:t>
              </w:r>
            </w:fldSimple>
            <w:bookmarkEnd w:id="74"/>
            <w:r>
              <w:t xml:space="preserve"> - Initial Design: </w:t>
            </w:r>
            <w:r w:rsidRPr="00BB0F8A">
              <w:t>Statistics tab in the app showing collected data about patient within 3 months period; share button that allows to export presented data</w:t>
            </w:r>
            <w:bookmarkEnd w:id="75"/>
            <w:bookmarkEnd w:id="76"/>
            <w:bookmarkEnd w:id="77"/>
          </w:p>
          <w:p w14:paraId="2592A72D" w14:textId="60C4FE23" w:rsidR="00680F60" w:rsidRDefault="00680F60" w:rsidP="00680F60">
            <w:pPr>
              <w:ind w:firstLine="0"/>
              <w:jc w:val="center"/>
              <w:rPr>
                <w:color w:val="000000"/>
                <w:shd w:val="clear" w:color="auto" w:fill="FFFFFF"/>
              </w:rPr>
            </w:pPr>
            <w:r>
              <w:rPr>
                <w:color w:val="000000"/>
                <w:shd w:val="clear" w:color="auto" w:fill="FFFFFF"/>
              </w:rPr>
              <w:br/>
            </w:r>
          </w:p>
        </w:tc>
        <w:tc>
          <w:tcPr>
            <w:tcW w:w="3561" w:type="dxa"/>
            <w:tcBorders>
              <w:top w:val="nil"/>
              <w:left w:val="nil"/>
              <w:bottom w:val="nil"/>
              <w:right w:val="nil"/>
            </w:tcBorders>
          </w:tcPr>
          <w:p w14:paraId="47B7EACF" w14:textId="77777777" w:rsidR="00F85986" w:rsidRDefault="00680F60" w:rsidP="00F85986">
            <w:pPr>
              <w:ind w:firstLine="0"/>
              <w:jc w:val="center"/>
            </w:pPr>
            <w:r>
              <w:rPr>
                <w:noProof/>
                <w:color w:val="000000"/>
                <w:shd w:val="clear" w:color="auto" w:fill="FFFFFF"/>
              </w:rPr>
              <w:drawing>
                <wp:inline distT="0" distB="0" distL="0" distR="0" wp14:anchorId="440ED64A" wp14:editId="01E99A89">
                  <wp:extent cx="1617313" cy="3502152"/>
                  <wp:effectExtent l="0" t="0" r="0" b="0"/>
                  <wp:docPr id="13277155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7313" cy="3502152"/>
                          </a:xfrm>
                          <a:prstGeom prst="rect">
                            <a:avLst/>
                          </a:prstGeom>
                          <a:noFill/>
                          <a:ln>
                            <a:noFill/>
                          </a:ln>
                        </pic:spPr>
                      </pic:pic>
                    </a:graphicData>
                  </a:graphic>
                </wp:inline>
              </w:drawing>
            </w:r>
          </w:p>
          <w:p w14:paraId="75B7E5FB" w14:textId="2D30E677" w:rsidR="00F85986" w:rsidRDefault="00F85986" w:rsidP="00F85986">
            <w:pPr>
              <w:pStyle w:val="Caption"/>
              <w:spacing w:before="240"/>
              <w:jc w:val="center"/>
            </w:pPr>
            <w:bookmarkStart w:id="78" w:name="_Ref135336723"/>
            <w:bookmarkStart w:id="79" w:name="_Toc135354840"/>
            <w:bookmarkStart w:id="80" w:name="_Toc135354914"/>
            <w:bookmarkStart w:id="81" w:name="_Toc135355145"/>
            <w:r>
              <w:t xml:space="preserve">Figure </w:t>
            </w:r>
            <w:fldSimple w:instr=" SEQ Figure \* ARABIC ">
              <w:r w:rsidR="003F0586">
                <w:rPr>
                  <w:noProof/>
                </w:rPr>
                <w:t>13</w:t>
              </w:r>
            </w:fldSimple>
            <w:bookmarkEnd w:id="78"/>
            <w:r>
              <w:t xml:space="preserve"> - Initial Design: </w:t>
            </w:r>
            <w:r w:rsidRPr="00594182">
              <w:t>Profile tab in the app showing APSC devices connected to smartphone, latest notifications history as well as button to pair new device</w:t>
            </w:r>
            <w:bookmarkEnd w:id="79"/>
            <w:bookmarkEnd w:id="80"/>
            <w:bookmarkEnd w:id="81"/>
          </w:p>
          <w:p w14:paraId="0624273E" w14:textId="490108B5" w:rsidR="00680F60" w:rsidRDefault="00680F60" w:rsidP="00680F60">
            <w:pPr>
              <w:ind w:firstLine="0"/>
              <w:jc w:val="center"/>
              <w:rPr>
                <w:color w:val="000000"/>
                <w:shd w:val="clear" w:color="auto" w:fill="FFFFFF"/>
              </w:rPr>
            </w:pPr>
            <w:r>
              <w:rPr>
                <w:color w:val="000000"/>
                <w:shd w:val="clear" w:color="auto" w:fill="FFFFFF"/>
              </w:rPr>
              <w:br/>
            </w:r>
          </w:p>
        </w:tc>
      </w:tr>
      <w:tr w:rsidR="00F85986" w14:paraId="1879D63B" w14:textId="77777777" w:rsidTr="00FC03C9">
        <w:tc>
          <w:tcPr>
            <w:tcW w:w="5341" w:type="dxa"/>
            <w:gridSpan w:val="2"/>
            <w:tcBorders>
              <w:top w:val="nil"/>
              <w:left w:val="nil"/>
              <w:bottom w:val="nil"/>
              <w:right w:val="nil"/>
            </w:tcBorders>
          </w:tcPr>
          <w:p w14:paraId="18D01A5F" w14:textId="77777777" w:rsidR="00F85986" w:rsidRDefault="00F85986" w:rsidP="00F85986">
            <w:pPr>
              <w:ind w:firstLine="0"/>
              <w:jc w:val="center"/>
            </w:pPr>
            <w:r>
              <w:rPr>
                <w:noProof/>
                <w:lang w:val="en-GB" w:eastAsia="en-GB"/>
              </w:rPr>
              <w:drawing>
                <wp:inline distT="0" distB="0" distL="0" distR="0" wp14:anchorId="4F01810D" wp14:editId="4C37242B">
                  <wp:extent cx="1616626" cy="3502152"/>
                  <wp:effectExtent l="0" t="0" r="0" b="0"/>
                  <wp:docPr id="413198339" name="Picture 3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339" name="Picture 33" descr="A screenshot of a phone&#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6626" cy="3502152"/>
                          </a:xfrm>
                          <a:prstGeom prst="rect">
                            <a:avLst/>
                          </a:prstGeom>
                        </pic:spPr>
                      </pic:pic>
                    </a:graphicData>
                  </a:graphic>
                </wp:inline>
              </w:drawing>
            </w:r>
          </w:p>
          <w:p w14:paraId="018CA0D9" w14:textId="43F9EF96" w:rsidR="00F85986" w:rsidRDefault="00F85986" w:rsidP="00F85986">
            <w:pPr>
              <w:pStyle w:val="Caption"/>
              <w:jc w:val="center"/>
              <w:rPr>
                <w:lang w:val="en-GB" w:eastAsia="en-GB"/>
              </w:rPr>
            </w:pPr>
            <w:bookmarkStart w:id="82" w:name="_Ref135337115"/>
            <w:bookmarkStart w:id="83" w:name="_Toc135354841"/>
            <w:bookmarkStart w:id="84" w:name="_Toc135354915"/>
            <w:bookmarkStart w:id="85" w:name="_Toc135355146"/>
            <w:r>
              <w:t xml:space="preserve">Figure </w:t>
            </w:r>
            <w:fldSimple w:instr=" SEQ Figure \* ARABIC ">
              <w:r w:rsidR="003F0586">
                <w:rPr>
                  <w:noProof/>
                </w:rPr>
                <w:t>14</w:t>
              </w:r>
            </w:fldSimple>
            <w:bookmarkEnd w:id="82"/>
            <w:r>
              <w:t xml:space="preserve"> - Current Design: Joined </w:t>
            </w:r>
            <w:r>
              <w:rPr>
                <w:noProof/>
              </w:rPr>
              <w:t xml:space="preserve"> analytics and CGM readings pages for better user espirience</w:t>
            </w:r>
            <w:bookmarkEnd w:id="83"/>
            <w:bookmarkEnd w:id="84"/>
            <w:bookmarkEnd w:id="85"/>
          </w:p>
        </w:tc>
        <w:tc>
          <w:tcPr>
            <w:tcW w:w="5341" w:type="dxa"/>
            <w:gridSpan w:val="2"/>
            <w:tcBorders>
              <w:top w:val="nil"/>
              <w:left w:val="nil"/>
              <w:bottom w:val="nil"/>
              <w:right w:val="nil"/>
            </w:tcBorders>
          </w:tcPr>
          <w:p w14:paraId="4307F6C7" w14:textId="77777777" w:rsidR="00F85986" w:rsidRDefault="00F85986" w:rsidP="00F85986">
            <w:pPr>
              <w:ind w:firstLine="0"/>
              <w:jc w:val="center"/>
            </w:pPr>
            <w:r>
              <w:rPr>
                <w:noProof/>
                <w:lang w:val="en-GB" w:eastAsia="en-GB"/>
              </w:rPr>
              <w:drawing>
                <wp:inline distT="0" distB="0" distL="0" distR="0" wp14:anchorId="00EE41A8" wp14:editId="2B9F70AB">
                  <wp:extent cx="1597977" cy="3502152"/>
                  <wp:effectExtent l="0" t="0" r="0" b="0"/>
                  <wp:docPr id="117076994" name="Picture 3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994" name="Picture 34" descr="A screenshot of a phon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977" cy="3502152"/>
                          </a:xfrm>
                          <a:prstGeom prst="rect">
                            <a:avLst/>
                          </a:prstGeom>
                        </pic:spPr>
                      </pic:pic>
                    </a:graphicData>
                  </a:graphic>
                </wp:inline>
              </w:drawing>
            </w:r>
          </w:p>
          <w:p w14:paraId="0B034BA6" w14:textId="3E308D98" w:rsidR="00F85986" w:rsidRPr="00FC03C9" w:rsidRDefault="00F85986" w:rsidP="00FC03C9">
            <w:pPr>
              <w:pStyle w:val="Caption"/>
              <w:jc w:val="center"/>
            </w:pPr>
            <w:bookmarkStart w:id="86" w:name="_Ref135337130"/>
            <w:bookmarkStart w:id="87" w:name="_Toc135354842"/>
            <w:bookmarkStart w:id="88" w:name="_Toc135354916"/>
            <w:bookmarkStart w:id="89" w:name="_Toc135355147"/>
            <w:r>
              <w:t xml:space="preserve">Figure </w:t>
            </w:r>
            <w:fldSimple w:instr=" SEQ Figure \* ARABIC ">
              <w:r w:rsidR="003F0586">
                <w:rPr>
                  <w:noProof/>
                </w:rPr>
                <w:t>15</w:t>
              </w:r>
            </w:fldSimple>
            <w:bookmarkEnd w:id="86"/>
            <w:r>
              <w:t xml:space="preserve"> - Current Design: Edge case when CGM reading fails but the whole system still works</w:t>
            </w:r>
            <w:bookmarkEnd w:id="87"/>
            <w:bookmarkEnd w:id="88"/>
            <w:bookmarkEnd w:id="89"/>
          </w:p>
        </w:tc>
      </w:tr>
    </w:tbl>
    <w:p w14:paraId="602B3DF0" w14:textId="513C889E" w:rsidR="00680F60" w:rsidRDefault="00680F60" w:rsidP="00680F60">
      <w:pPr>
        <w:rPr>
          <w:lang w:val="en-GB" w:eastAsia="en-GB"/>
        </w:rPr>
      </w:pPr>
    </w:p>
    <w:p w14:paraId="3DBD60FB" w14:textId="77777777" w:rsidR="00E52405" w:rsidRDefault="00E52405" w:rsidP="00E52405">
      <w:pPr>
        <w:jc w:val="center"/>
      </w:pPr>
      <w:r>
        <w:rPr>
          <w:noProof/>
        </w:rPr>
        <w:lastRenderedPageBreak/>
        <w:drawing>
          <wp:inline distT="0" distB="0" distL="0" distR="0" wp14:anchorId="1DA5AB30" wp14:editId="6753EA55">
            <wp:extent cx="4551150" cy="2136779"/>
            <wp:effectExtent l="0" t="0" r="0" b="0"/>
            <wp:docPr id="2011239181"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7055" cy="2139551"/>
                    </a:xfrm>
                    <a:prstGeom prst="rect">
                      <a:avLst/>
                    </a:prstGeom>
                    <a:noFill/>
                    <a:ln>
                      <a:noFill/>
                    </a:ln>
                  </pic:spPr>
                </pic:pic>
              </a:graphicData>
            </a:graphic>
          </wp:inline>
        </w:drawing>
      </w:r>
    </w:p>
    <w:p w14:paraId="253E4D35" w14:textId="079E5E2C" w:rsidR="00E52405" w:rsidRDefault="00E52405" w:rsidP="00E52405">
      <w:pPr>
        <w:pStyle w:val="Caption"/>
        <w:jc w:val="center"/>
      </w:pPr>
      <w:bookmarkStart w:id="90" w:name="_Ref135339805"/>
      <w:bookmarkStart w:id="91" w:name="_Toc135354843"/>
      <w:bookmarkStart w:id="92" w:name="_Toc135354917"/>
      <w:bookmarkStart w:id="93" w:name="_Toc135355148"/>
      <w:r>
        <w:t xml:space="preserve">Figure </w:t>
      </w:r>
      <w:fldSimple w:instr=" SEQ Figure \* ARABIC ">
        <w:r w:rsidR="003F0586">
          <w:rPr>
            <w:noProof/>
          </w:rPr>
          <w:t>16</w:t>
        </w:r>
      </w:fldSimple>
      <w:bookmarkEnd w:id="90"/>
      <w:r>
        <w:t xml:space="preserve"> - </w:t>
      </w:r>
      <w:r w:rsidRPr="00EC6262">
        <w:t xml:space="preserve"> Client-side functionality for patient and third parties with three use cases diagrams</w:t>
      </w:r>
      <w:bookmarkEnd w:id="91"/>
      <w:bookmarkEnd w:id="92"/>
      <w:bookmarkEnd w:id="93"/>
    </w:p>
    <w:p w14:paraId="6059B5B0" w14:textId="77777777" w:rsidR="00E52405" w:rsidRDefault="00E52405" w:rsidP="00E52405">
      <w:pPr>
        <w:jc w:val="center"/>
      </w:pPr>
      <w:r>
        <w:rPr>
          <w:noProof/>
        </w:rPr>
        <w:drawing>
          <wp:inline distT="0" distB="0" distL="0" distR="0" wp14:anchorId="1FC9804C" wp14:editId="6225187C">
            <wp:extent cx="4361885" cy="2715656"/>
            <wp:effectExtent l="0" t="0" r="0" b="0"/>
            <wp:docPr id="1543672658"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7292" cy="2737700"/>
                    </a:xfrm>
                    <a:prstGeom prst="rect">
                      <a:avLst/>
                    </a:prstGeom>
                    <a:noFill/>
                    <a:ln>
                      <a:noFill/>
                    </a:ln>
                  </pic:spPr>
                </pic:pic>
              </a:graphicData>
            </a:graphic>
          </wp:inline>
        </w:drawing>
      </w:r>
    </w:p>
    <w:p w14:paraId="6C9C10A7" w14:textId="0AA86CFB" w:rsidR="00E52405" w:rsidRDefault="00E52405" w:rsidP="00E52405">
      <w:pPr>
        <w:pStyle w:val="Caption"/>
        <w:jc w:val="center"/>
      </w:pPr>
      <w:bookmarkStart w:id="94" w:name="_Ref135339769"/>
      <w:bookmarkStart w:id="95" w:name="_Toc135354844"/>
      <w:bookmarkStart w:id="96" w:name="_Toc135354918"/>
      <w:bookmarkStart w:id="97" w:name="_Toc135355149"/>
      <w:r>
        <w:t xml:space="preserve">Figure </w:t>
      </w:r>
      <w:fldSimple w:instr=" SEQ Figure \* ARABIC ">
        <w:r w:rsidR="003F0586">
          <w:rPr>
            <w:noProof/>
          </w:rPr>
          <w:t>17</w:t>
        </w:r>
      </w:fldSimple>
      <w:bookmarkEnd w:id="94"/>
      <w:r>
        <w:t xml:space="preserve"> - Use case diagrams of continuous </w:t>
      </w:r>
      <w:r w:rsidR="00FC03C9">
        <w:t>glucose monitor (CGM)</w:t>
      </w:r>
      <w:r>
        <w:t xml:space="preserve"> interactions with software, hardware and client</w:t>
      </w:r>
      <w:bookmarkEnd w:id="95"/>
      <w:bookmarkEnd w:id="96"/>
      <w:bookmarkEnd w:id="97"/>
    </w:p>
    <w:p w14:paraId="649651BD" w14:textId="77777777" w:rsidR="00E52405" w:rsidRDefault="00E52405" w:rsidP="00E52405">
      <w:pPr>
        <w:jc w:val="center"/>
      </w:pPr>
      <w:r>
        <w:rPr>
          <w:noProof/>
        </w:rPr>
        <w:drawing>
          <wp:inline distT="0" distB="0" distL="0" distR="0" wp14:anchorId="19D991C9" wp14:editId="275D39C1">
            <wp:extent cx="4368444" cy="3015253"/>
            <wp:effectExtent l="0" t="0" r="0" b="0"/>
            <wp:docPr id="126375101"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7377" cy="3028321"/>
                    </a:xfrm>
                    <a:prstGeom prst="rect">
                      <a:avLst/>
                    </a:prstGeom>
                    <a:noFill/>
                    <a:ln>
                      <a:noFill/>
                    </a:ln>
                  </pic:spPr>
                </pic:pic>
              </a:graphicData>
            </a:graphic>
          </wp:inline>
        </w:drawing>
      </w:r>
    </w:p>
    <w:p w14:paraId="51592F90" w14:textId="0E4CF035" w:rsidR="00AB3226" w:rsidRDefault="00E52405" w:rsidP="00AB3226">
      <w:pPr>
        <w:pStyle w:val="Caption"/>
        <w:jc w:val="center"/>
      </w:pPr>
      <w:bookmarkStart w:id="98" w:name="_Ref135339779"/>
      <w:bookmarkStart w:id="99" w:name="_Toc135354845"/>
      <w:bookmarkStart w:id="100" w:name="_Toc135354919"/>
      <w:bookmarkStart w:id="101" w:name="_Toc135355150"/>
      <w:r>
        <w:t xml:space="preserve">Figure </w:t>
      </w:r>
      <w:fldSimple w:instr=" SEQ Figure \* ARABIC ">
        <w:r w:rsidR="003F0586">
          <w:rPr>
            <w:noProof/>
          </w:rPr>
          <w:t>18</w:t>
        </w:r>
      </w:fldSimple>
      <w:bookmarkEnd w:id="98"/>
      <w:r>
        <w:t xml:space="preserve"> - </w:t>
      </w:r>
      <w:r w:rsidRPr="00BF5954">
        <w:t xml:space="preserve">Use case diagrams of </w:t>
      </w:r>
      <w:r w:rsidR="00FC03C9">
        <w:t xml:space="preserve">smart </w:t>
      </w:r>
      <w:r>
        <w:t>insulin pump</w:t>
      </w:r>
      <w:r w:rsidRPr="00BF5954">
        <w:t xml:space="preserve"> </w:t>
      </w:r>
      <w:r w:rsidR="00FC03C9">
        <w:t xml:space="preserve">(SIP) </w:t>
      </w:r>
      <w:r w:rsidRPr="00BF5954">
        <w:t>interaction with software, hardware and client</w:t>
      </w:r>
      <w:bookmarkEnd w:id="99"/>
      <w:bookmarkEnd w:id="100"/>
      <w:bookmarkEnd w:id="101"/>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341"/>
        <w:gridCol w:w="5341"/>
      </w:tblGrid>
      <w:tr w:rsidR="00AB3226" w14:paraId="70017764" w14:textId="77777777" w:rsidTr="00AB3226">
        <w:tc>
          <w:tcPr>
            <w:tcW w:w="5341" w:type="dxa"/>
          </w:tcPr>
          <w:p w14:paraId="618CA703" w14:textId="06BE34CE" w:rsidR="00AB3226" w:rsidRPr="006502F8" w:rsidRDefault="006502F8" w:rsidP="00AB3226">
            <w:pPr>
              <w:ind w:firstLine="0"/>
              <w:jc w:val="center"/>
              <w:rPr>
                <w:b/>
                <w:bCs/>
              </w:rPr>
            </w:pPr>
            <w:r w:rsidRPr="006502F8">
              <w:rPr>
                <w:b/>
                <w:bCs/>
              </w:rPr>
              <w:lastRenderedPageBreak/>
              <w:t>1.</w:t>
            </w:r>
            <w:r w:rsidR="00AB3226" w:rsidRPr="006502F8">
              <w:rPr>
                <w:b/>
                <w:bCs/>
                <w:noProof/>
              </w:rPr>
              <w:drawing>
                <wp:inline distT="0" distB="0" distL="0" distR="0" wp14:anchorId="3777FCC8" wp14:editId="1E8842FA">
                  <wp:extent cx="2683264" cy="2011680"/>
                  <wp:effectExtent l="0" t="0" r="0" b="0"/>
                  <wp:docPr id="1870749071" name="Picture 4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9071" name="Picture 43" descr="A picture containing text, diagram, plot, 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3264" cy="2011680"/>
                          </a:xfrm>
                          <a:prstGeom prst="rect">
                            <a:avLst/>
                          </a:prstGeom>
                        </pic:spPr>
                      </pic:pic>
                    </a:graphicData>
                  </a:graphic>
                </wp:inline>
              </w:drawing>
            </w:r>
          </w:p>
        </w:tc>
        <w:tc>
          <w:tcPr>
            <w:tcW w:w="5341" w:type="dxa"/>
          </w:tcPr>
          <w:p w14:paraId="6BEFF7C7" w14:textId="78366B7F" w:rsidR="00AB3226" w:rsidRPr="006502F8" w:rsidRDefault="006502F8" w:rsidP="00AB3226">
            <w:pPr>
              <w:ind w:firstLine="0"/>
              <w:jc w:val="center"/>
              <w:rPr>
                <w:b/>
                <w:bCs/>
              </w:rPr>
            </w:pPr>
            <w:r w:rsidRPr="006502F8">
              <w:rPr>
                <w:b/>
                <w:bCs/>
              </w:rPr>
              <w:t>2.</w:t>
            </w:r>
            <w:r w:rsidR="00AB3226" w:rsidRPr="006502F8">
              <w:rPr>
                <w:b/>
                <w:bCs/>
                <w:noProof/>
                <w:lang w:eastAsia="en-GB"/>
              </w:rPr>
              <w:drawing>
                <wp:inline distT="0" distB="0" distL="0" distR="0" wp14:anchorId="358C967A" wp14:editId="4712732F">
                  <wp:extent cx="2683264" cy="2011680"/>
                  <wp:effectExtent l="0" t="0" r="0" b="0"/>
                  <wp:docPr id="97519583" name="Picture 45" descr="A picture containing text, fon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583" name="Picture 45" descr="A picture containing text, font, diagram, pl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3264" cy="2011680"/>
                          </a:xfrm>
                          <a:prstGeom prst="rect">
                            <a:avLst/>
                          </a:prstGeom>
                        </pic:spPr>
                      </pic:pic>
                    </a:graphicData>
                  </a:graphic>
                </wp:inline>
              </w:drawing>
            </w:r>
          </w:p>
        </w:tc>
      </w:tr>
      <w:tr w:rsidR="00AB3226" w14:paraId="037FAB24" w14:textId="77777777" w:rsidTr="00AB3226">
        <w:tc>
          <w:tcPr>
            <w:tcW w:w="5341" w:type="dxa"/>
          </w:tcPr>
          <w:p w14:paraId="034E18F7" w14:textId="18168F6D" w:rsidR="00AB3226" w:rsidRPr="006502F8" w:rsidRDefault="006502F8" w:rsidP="00AB3226">
            <w:pPr>
              <w:ind w:firstLine="0"/>
              <w:jc w:val="center"/>
              <w:rPr>
                <w:b/>
                <w:bCs/>
              </w:rPr>
            </w:pPr>
            <w:r w:rsidRPr="006502F8">
              <w:rPr>
                <w:b/>
                <w:bCs/>
              </w:rPr>
              <w:t>3.</w:t>
            </w:r>
            <w:r w:rsidR="00AB3226" w:rsidRPr="006502F8">
              <w:rPr>
                <w:b/>
                <w:bCs/>
                <w:noProof/>
                <w:lang w:eastAsia="en-GB"/>
              </w:rPr>
              <w:drawing>
                <wp:inline distT="0" distB="0" distL="0" distR="0" wp14:anchorId="078C8312" wp14:editId="293CD9FC">
                  <wp:extent cx="2683264" cy="2011680"/>
                  <wp:effectExtent l="0" t="0" r="0" b="0"/>
                  <wp:docPr id="1557874013" name="Picture 47" descr="A picture containing text, pl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4013" name="Picture 47" descr="A picture containing text, plot, diagram, fo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3264" cy="2011680"/>
                          </a:xfrm>
                          <a:prstGeom prst="rect">
                            <a:avLst/>
                          </a:prstGeom>
                        </pic:spPr>
                      </pic:pic>
                    </a:graphicData>
                  </a:graphic>
                </wp:inline>
              </w:drawing>
            </w:r>
          </w:p>
        </w:tc>
        <w:tc>
          <w:tcPr>
            <w:tcW w:w="5341" w:type="dxa"/>
          </w:tcPr>
          <w:p w14:paraId="662062EA" w14:textId="088E3BCF" w:rsidR="00AB3226" w:rsidRPr="006502F8" w:rsidRDefault="006502F8" w:rsidP="00AB3226">
            <w:pPr>
              <w:ind w:firstLine="0"/>
              <w:jc w:val="center"/>
              <w:rPr>
                <w:b/>
                <w:bCs/>
              </w:rPr>
            </w:pPr>
            <w:r w:rsidRPr="006502F8">
              <w:rPr>
                <w:b/>
                <w:bCs/>
              </w:rPr>
              <w:t>4.</w:t>
            </w:r>
            <w:r w:rsidR="00AB3226" w:rsidRPr="006502F8">
              <w:rPr>
                <w:b/>
                <w:bCs/>
                <w:noProof/>
                <w:lang w:eastAsia="en-GB"/>
              </w:rPr>
              <w:drawing>
                <wp:inline distT="0" distB="0" distL="0" distR="0" wp14:anchorId="6C2F1C0A" wp14:editId="33FBCF4F">
                  <wp:extent cx="2683264" cy="2011680"/>
                  <wp:effectExtent l="0" t="0" r="0" b="0"/>
                  <wp:docPr id="523982752" name="Picture 49"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2752" name="Picture 49" descr="A picture containing text, font, screenshot, plo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3264" cy="2011680"/>
                          </a:xfrm>
                          <a:prstGeom prst="rect">
                            <a:avLst/>
                          </a:prstGeom>
                        </pic:spPr>
                      </pic:pic>
                    </a:graphicData>
                  </a:graphic>
                </wp:inline>
              </w:drawing>
            </w:r>
          </w:p>
        </w:tc>
      </w:tr>
    </w:tbl>
    <w:p w14:paraId="16CACEBE" w14:textId="26CF3C41" w:rsidR="006502F8" w:rsidRPr="006502F8" w:rsidRDefault="006502F8" w:rsidP="006502F8">
      <w:pPr>
        <w:pStyle w:val="Caption"/>
        <w:spacing w:before="240"/>
        <w:jc w:val="center"/>
      </w:pPr>
      <w:bookmarkStart w:id="102" w:name="_Ref135345673"/>
      <w:r>
        <w:t xml:space="preserve">Table </w:t>
      </w:r>
      <w:fldSimple w:instr=" SEQ Table \* ARABIC ">
        <w:r w:rsidR="003F0586">
          <w:rPr>
            <w:noProof/>
          </w:rPr>
          <w:t>1</w:t>
        </w:r>
      </w:fldSimple>
      <w:bookmarkEnd w:id="102"/>
      <w:r>
        <w:t xml:space="preserve"> - </w:t>
      </w:r>
      <w:r w:rsidRPr="00B33646">
        <w:t>Progress of FIST tuning on a dataset with high blood glucose level</w:t>
      </w: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341"/>
        <w:gridCol w:w="5341"/>
      </w:tblGrid>
      <w:tr w:rsidR="006502F8" w:rsidRPr="006502F8" w14:paraId="20E6415C" w14:textId="77777777" w:rsidTr="00AB6103">
        <w:tc>
          <w:tcPr>
            <w:tcW w:w="5341" w:type="dxa"/>
          </w:tcPr>
          <w:p w14:paraId="65925EAB" w14:textId="2B8C504D" w:rsidR="006502F8" w:rsidRPr="006502F8" w:rsidRDefault="006502F8" w:rsidP="00AB6103">
            <w:pPr>
              <w:ind w:firstLine="0"/>
              <w:jc w:val="center"/>
              <w:rPr>
                <w:b/>
                <w:bCs/>
              </w:rPr>
            </w:pPr>
            <w:r w:rsidRPr="006502F8">
              <w:rPr>
                <w:b/>
                <w:bCs/>
              </w:rPr>
              <w:t>1.</w:t>
            </w:r>
            <w:r>
              <w:rPr>
                <w:b/>
                <w:bCs/>
                <w:noProof/>
              </w:rPr>
              <w:drawing>
                <wp:inline distT="0" distB="0" distL="0" distR="0" wp14:anchorId="40F156F7" wp14:editId="62F777BA">
                  <wp:extent cx="2683262" cy="2011680"/>
                  <wp:effectExtent l="0" t="0" r="0" b="0"/>
                  <wp:docPr id="819134784" name="Picture 51" descr="A picture containing text, fon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4784" name="Picture 51" descr="A picture containing text, fon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3262" cy="2011680"/>
                          </a:xfrm>
                          <a:prstGeom prst="rect">
                            <a:avLst/>
                          </a:prstGeom>
                        </pic:spPr>
                      </pic:pic>
                    </a:graphicData>
                  </a:graphic>
                </wp:inline>
              </w:drawing>
            </w:r>
          </w:p>
        </w:tc>
        <w:tc>
          <w:tcPr>
            <w:tcW w:w="5341" w:type="dxa"/>
          </w:tcPr>
          <w:p w14:paraId="3B46A9A0" w14:textId="512391E2" w:rsidR="006502F8" w:rsidRPr="006502F8" w:rsidRDefault="006502F8" w:rsidP="00AB6103">
            <w:pPr>
              <w:ind w:firstLine="0"/>
              <w:jc w:val="center"/>
              <w:rPr>
                <w:b/>
                <w:bCs/>
              </w:rPr>
            </w:pPr>
            <w:r w:rsidRPr="006502F8">
              <w:rPr>
                <w:b/>
                <w:bCs/>
              </w:rPr>
              <w:t>2.</w:t>
            </w:r>
            <w:r>
              <w:rPr>
                <w:b/>
                <w:bCs/>
                <w:noProof/>
              </w:rPr>
              <w:drawing>
                <wp:inline distT="0" distB="0" distL="0" distR="0" wp14:anchorId="5CA0646A" wp14:editId="25DD6202">
                  <wp:extent cx="2683262" cy="2011680"/>
                  <wp:effectExtent l="0" t="0" r="0" b="0"/>
                  <wp:docPr id="1223144893" name="Picture 52" descr="A graph with orange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4893" name="Picture 52" descr="A graph with orange and blue lines&#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3262" cy="2011680"/>
                          </a:xfrm>
                          <a:prstGeom prst="rect">
                            <a:avLst/>
                          </a:prstGeom>
                        </pic:spPr>
                      </pic:pic>
                    </a:graphicData>
                  </a:graphic>
                </wp:inline>
              </w:drawing>
            </w:r>
          </w:p>
        </w:tc>
      </w:tr>
      <w:tr w:rsidR="006502F8" w:rsidRPr="006502F8" w14:paraId="50256722" w14:textId="77777777" w:rsidTr="00AB6103">
        <w:tc>
          <w:tcPr>
            <w:tcW w:w="5341" w:type="dxa"/>
          </w:tcPr>
          <w:p w14:paraId="3C661EEB" w14:textId="36F44CF9" w:rsidR="006502F8" w:rsidRPr="006502F8" w:rsidRDefault="006502F8" w:rsidP="00AB6103">
            <w:pPr>
              <w:ind w:firstLine="0"/>
              <w:jc w:val="center"/>
              <w:rPr>
                <w:b/>
                <w:bCs/>
              </w:rPr>
            </w:pPr>
            <w:r w:rsidRPr="006502F8">
              <w:rPr>
                <w:b/>
                <w:bCs/>
              </w:rPr>
              <w:t>3.</w:t>
            </w:r>
            <w:r>
              <w:rPr>
                <w:b/>
                <w:bCs/>
                <w:noProof/>
              </w:rPr>
              <w:drawing>
                <wp:inline distT="0" distB="0" distL="0" distR="0" wp14:anchorId="5539CDA3" wp14:editId="3A71D8CC">
                  <wp:extent cx="2683262" cy="2011680"/>
                  <wp:effectExtent l="0" t="0" r="0" b="0"/>
                  <wp:docPr id="1824665845" name="Picture 53" descr="A picture containing text, fon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65845" name="Picture 53" descr="A picture containing text, font, plot, screensh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3262" cy="2011680"/>
                          </a:xfrm>
                          <a:prstGeom prst="rect">
                            <a:avLst/>
                          </a:prstGeom>
                        </pic:spPr>
                      </pic:pic>
                    </a:graphicData>
                  </a:graphic>
                </wp:inline>
              </w:drawing>
            </w:r>
          </w:p>
        </w:tc>
        <w:tc>
          <w:tcPr>
            <w:tcW w:w="5341" w:type="dxa"/>
          </w:tcPr>
          <w:p w14:paraId="34BCF590" w14:textId="66EA6336" w:rsidR="006502F8" w:rsidRPr="006502F8" w:rsidRDefault="006502F8" w:rsidP="00AB6103">
            <w:pPr>
              <w:ind w:firstLine="0"/>
              <w:jc w:val="center"/>
              <w:rPr>
                <w:b/>
                <w:bCs/>
              </w:rPr>
            </w:pPr>
            <w:r w:rsidRPr="006502F8">
              <w:rPr>
                <w:b/>
                <w:bCs/>
              </w:rPr>
              <w:t>4.</w:t>
            </w:r>
            <w:r>
              <w:rPr>
                <w:b/>
                <w:bCs/>
                <w:noProof/>
              </w:rPr>
              <w:drawing>
                <wp:inline distT="0" distB="0" distL="0" distR="0" wp14:anchorId="48ECE95C" wp14:editId="62E30F68">
                  <wp:extent cx="2683262" cy="2011680"/>
                  <wp:effectExtent l="0" t="0" r="0" b="0"/>
                  <wp:docPr id="521286279" name="Picture 54" descr="A picture containing text, fon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6279" name="Picture 54" descr="A picture containing text, font, plot, 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3262" cy="2011680"/>
                          </a:xfrm>
                          <a:prstGeom prst="rect">
                            <a:avLst/>
                          </a:prstGeom>
                        </pic:spPr>
                      </pic:pic>
                    </a:graphicData>
                  </a:graphic>
                </wp:inline>
              </w:drawing>
            </w:r>
          </w:p>
        </w:tc>
      </w:tr>
    </w:tbl>
    <w:p w14:paraId="34B1854A" w14:textId="7B76CE0D" w:rsidR="00AB3226" w:rsidRPr="00FC03C9" w:rsidRDefault="006502F8" w:rsidP="006502F8">
      <w:pPr>
        <w:pStyle w:val="Caption"/>
        <w:spacing w:before="240"/>
        <w:jc w:val="center"/>
        <w:rPr>
          <w:lang w:eastAsia="en-GB"/>
        </w:rPr>
      </w:pPr>
      <w:bookmarkStart w:id="103" w:name="_Ref135346031"/>
      <w:r>
        <w:t xml:space="preserve">Table </w:t>
      </w:r>
      <w:fldSimple w:instr=" SEQ Table \* ARABIC ">
        <w:r w:rsidR="003F0586">
          <w:rPr>
            <w:noProof/>
          </w:rPr>
          <w:t>2</w:t>
        </w:r>
      </w:fldSimple>
      <w:bookmarkEnd w:id="103"/>
      <w:r>
        <w:t xml:space="preserve"> - </w:t>
      </w:r>
      <w:r w:rsidRPr="00E96F62">
        <w:t xml:space="preserve">Progress of FIST tuning on a dataset with high </w:t>
      </w:r>
      <w:r>
        <w:t>carbohydrate intake</w:t>
      </w:r>
    </w:p>
    <w:sectPr w:rsidR="00AB3226" w:rsidRPr="00FC03C9" w:rsidSect="00F95DA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4596F" w14:textId="77777777" w:rsidR="000E293C" w:rsidRDefault="000E293C" w:rsidP="00992883">
      <w:pPr>
        <w:spacing w:after="0" w:line="240" w:lineRule="auto"/>
      </w:pPr>
      <w:r>
        <w:separator/>
      </w:r>
    </w:p>
  </w:endnote>
  <w:endnote w:type="continuationSeparator" w:id="0">
    <w:p w14:paraId="4C28F629" w14:textId="77777777" w:rsidR="000E293C" w:rsidRDefault="000E293C" w:rsidP="00992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32037" w14:textId="77777777" w:rsidR="00F95DA2" w:rsidRPr="00F95DA2" w:rsidRDefault="00F95DA2">
    <w:pPr>
      <w:pStyle w:val="Footer"/>
      <w:jc w:val="right"/>
    </w:pPr>
    <w:r w:rsidRPr="00F95DA2">
      <w:rPr>
        <w:sz w:val="20"/>
        <w:szCs w:val="20"/>
        <w:lang w:val="en-GB"/>
      </w:rPr>
      <w:t xml:space="preserve">pg. </w:t>
    </w:r>
    <w:r w:rsidRPr="00F95DA2">
      <w:rPr>
        <w:sz w:val="20"/>
        <w:szCs w:val="20"/>
      </w:rPr>
      <w:fldChar w:fldCharType="begin"/>
    </w:r>
    <w:r w:rsidRPr="00F95DA2">
      <w:rPr>
        <w:sz w:val="20"/>
        <w:szCs w:val="20"/>
      </w:rPr>
      <w:instrText>PAGE  \* Arabic</w:instrText>
    </w:r>
    <w:r w:rsidRPr="00F95DA2">
      <w:rPr>
        <w:sz w:val="20"/>
        <w:szCs w:val="20"/>
      </w:rPr>
      <w:fldChar w:fldCharType="separate"/>
    </w:r>
    <w:r w:rsidRPr="00F95DA2">
      <w:rPr>
        <w:sz w:val="20"/>
        <w:szCs w:val="20"/>
        <w:lang w:val="en-GB"/>
      </w:rPr>
      <w:t>1</w:t>
    </w:r>
    <w:r w:rsidRPr="00F95DA2">
      <w:rPr>
        <w:sz w:val="20"/>
        <w:szCs w:val="20"/>
      </w:rPr>
      <w:fldChar w:fldCharType="end"/>
    </w:r>
  </w:p>
  <w:p w14:paraId="37629E10" w14:textId="77777777" w:rsidR="00F95DA2" w:rsidRDefault="00F95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861" w14:textId="4AC4D7DA" w:rsidR="00F95DA2" w:rsidRDefault="00F95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83EE" w14:textId="77777777" w:rsidR="000E293C" w:rsidRDefault="000E293C" w:rsidP="00992883">
      <w:pPr>
        <w:spacing w:after="0" w:line="240" w:lineRule="auto"/>
      </w:pPr>
      <w:r>
        <w:separator/>
      </w:r>
    </w:p>
  </w:footnote>
  <w:footnote w:type="continuationSeparator" w:id="0">
    <w:p w14:paraId="1345A0C3" w14:textId="77777777" w:rsidR="000E293C" w:rsidRDefault="000E293C" w:rsidP="00992883">
      <w:pPr>
        <w:spacing w:after="0" w:line="240" w:lineRule="auto"/>
      </w:pPr>
      <w:r>
        <w:continuationSeparator/>
      </w:r>
    </w:p>
  </w:footnote>
  <w:footnote w:id="1">
    <w:p w14:paraId="153EC2B7" w14:textId="547DB0E1" w:rsidR="00FE0694" w:rsidRPr="00FE0694" w:rsidRDefault="00FE0694" w:rsidP="00FE0694">
      <w:pPr>
        <w:pStyle w:val="FootnoteText"/>
        <w:spacing w:after="240"/>
        <w:rPr>
          <w:rFonts w:cs="Times New Roman"/>
          <w:color w:val="333333"/>
          <w:shd w:val="clear" w:color="auto" w:fill="FBFBFB"/>
        </w:rPr>
      </w:pPr>
      <w:r>
        <w:rPr>
          <w:rStyle w:val="FootnoteReference"/>
        </w:rPr>
        <w:footnoteRef/>
      </w:r>
      <w:r>
        <w:t xml:space="preserve"> </w:t>
      </w:r>
      <w:r w:rsidRPr="00FE0694">
        <w:rPr>
          <w:rFonts w:cs="Times New Roman"/>
          <w:color w:val="333333"/>
          <w:shd w:val="clear" w:color="auto" w:fill="FBFBFB"/>
        </w:rPr>
        <w:t>An application programming interface (API) defines the rules that you must follow to communicate with other software systems. Developers expose or create APIs so that other applications can communicate with their applications programmatically</w:t>
      </w:r>
      <w:r w:rsidR="004B0B22">
        <w:rPr>
          <w:rFonts w:cs="Times New Roman"/>
          <w:color w:val="333333"/>
          <w:shd w:val="clear" w:color="auto" w:fill="FBFBFB"/>
        </w:rPr>
        <w:t xml:space="preserve"> </w:t>
      </w:r>
      <w:hyperlink r:id="rId1" w:tooltip="Amazon Web Services, Inc. (n.d.)" w:history="1">
        <w:r w:rsidR="00AA6CA9" w:rsidRPr="00AA6CA9">
          <w:rPr>
            <w:rStyle w:val="Hyperlink"/>
            <w:rFonts w:cs="Times New Roman"/>
            <w:shd w:val="clear" w:color="auto" w:fill="FBFBFB"/>
          </w:rPr>
          <w:t>[</w:t>
        </w:r>
        <w:r w:rsidR="002E6598">
          <w:rPr>
            <w:rStyle w:val="Hyperlink"/>
            <w:rFonts w:cs="Times New Roman"/>
            <w:shd w:val="clear" w:color="auto" w:fill="FBFBFB"/>
          </w:rPr>
          <w:t>4</w:t>
        </w:r>
        <w:r w:rsidR="00AA6CA9" w:rsidRPr="00AA6CA9">
          <w:rPr>
            <w:rStyle w:val="Hyperlink"/>
            <w:rFonts w:cs="Times New Roman"/>
            <w:shd w:val="clear" w:color="auto" w:fill="FBFBFB"/>
          </w:rPr>
          <w:t>.1]</w:t>
        </w:r>
      </w:hyperlink>
      <w:r w:rsidR="004B0B22">
        <w:rPr>
          <w:rFonts w:cs="Times New Roman"/>
          <w:color w:val="333333"/>
          <w:shd w:val="clear" w:color="auto" w:fill="FBFBFB"/>
        </w:rPr>
        <w:t>.</w:t>
      </w:r>
    </w:p>
  </w:footnote>
  <w:footnote w:id="2">
    <w:p w14:paraId="472B4CAA" w14:textId="6A189E5D" w:rsidR="00FE0694" w:rsidRDefault="00FE0694" w:rsidP="00FE0694">
      <w:pPr>
        <w:pStyle w:val="FootnoteText"/>
        <w:spacing w:after="240"/>
      </w:pPr>
      <w:r>
        <w:rPr>
          <w:rStyle w:val="FootnoteReference"/>
        </w:rPr>
        <w:footnoteRef/>
      </w:r>
      <w:r>
        <w:t xml:space="preserve"> </w:t>
      </w:r>
      <w:r w:rsidRPr="00FE0694">
        <w:rPr>
          <w:rFonts w:cs="Times New Roman"/>
          <w:color w:val="333333"/>
        </w:rPr>
        <w:t>Representational State Transfer (REST) is a software architecture that imposes conditions on how an API should work</w:t>
      </w:r>
      <w:r w:rsidR="004B0B22">
        <w:rPr>
          <w:rFonts w:cs="Times New Roman"/>
          <w:color w:val="333333"/>
        </w:rPr>
        <w:t xml:space="preserve"> </w:t>
      </w:r>
      <w:hyperlink r:id="rId2" w:tooltip="Amazon Web Services, Inc. (n.d.)" w:history="1">
        <w:r w:rsidR="00AA6CA9" w:rsidRPr="00AA6CA9">
          <w:rPr>
            <w:rStyle w:val="Hyperlink"/>
            <w:rFonts w:cs="Times New Roman"/>
          </w:rPr>
          <w:t>[</w:t>
        </w:r>
        <w:r w:rsidR="002E6598">
          <w:rPr>
            <w:rStyle w:val="Hyperlink"/>
            <w:rFonts w:cs="Times New Roman"/>
          </w:rPr>
          <w:t>4</w:t>
        </w:r>
        <w:r w:rsidR="00AA6CA9" w:rsidRPr="00AA6CA9">
          <w:rPr>
            <w:rStyle w:val="Hyperlink"/>
            <w:rFonts w:cs="Times New Roman"/>
          </w:rPr>
          <w:t>.2]</w:t>
        </w:r>
        <w:r w:rsidRPr="00AA6CA9">
          <w:rPr>
            <w:rStyle w:val="Hyperlink"/>
            <w:rFonts w:cs="Times New Roman"/>
          </w:rPr>
          <w:t> </w:t>
        </w:r>
      </w:hyperlink>
    </w:p>
  </w:footnote>
  <w:footnote w:id="3">
    <w:p w14:paraId="5DBE74A8" w14:textId="4D41F5AC" w:rsidR="00FE0694" w:rsidRDefault="00FE0694">
      <w:pPr>
        <w:pStyle w:val="FootnoteText"/>
      </w:pPr>
      <w:r>
        <w:rPr>
          <w:rStyle w:val="FootnoteReference"/>
        </w:rPr>
        <w:footnoteRef/>
      </w:r>
      <w:r>
        <w:t xml:space="preserve"> </w:t>
      </w:r>
      <w:r w:rsidRPr="00FE0694">
        <w:rPr>
          <w:rFonts w:cs="Times New Roman"/>
          <w:color w:val="333333"/>
        </w:rPr>
        <w:t>RESTful API is an interface that two computer systems use to exchange information securely over the internet</w:t>
      </w:r>
      <w:r w:rsidR="004B0B22">
        <w:rPr>
          <w:rFonts w:cs="Times New Roman"/>
          <w:color w:val="333333"/>
        </w:rPr>
        <w:t xml:space="preserve"> </w:t>
      </w:r>
      <w:hyperlink r:id="rId3" w:tooltip="Amazon Web Services, Inc. (n.d.)" w:history="1">
        <w:r w:rsidR="00AA6CA9" w:rsidRPr="00AA6CA9">
          <w:rPr>
            <w:rStyle w:val="Hyperlink"/>
            <w:rFonts w:cs="Times New Roman"/>
          </w:rPr>
          <w:t>[</w:t>
        </w:r>
        <w:r w:rsidR="002E6598">
          <w:rPr>
            <w:rStyle w:val="Hyperlink"/>
            <w:rFonts w:cs="Times New Roman"/>
          </w:rPr>
          <w:t>4</w:t>
        </w:r>
        <w:r w:rsidR="00AA6CA9" w:rsidRPr="00AA6CA9">
          <w:rPr>
            <w:rStyle w:val="Hyperlink"/>
            <w:rFonts w:cs="Times New Roman"/>
          </w:rPr>
          <w:t>.3]</w:t>
        </w:r>
      </w:hyperlink>
      <w:r w:rsidR="004B0B22">
        <w:rPr>
          <w:rFonts w:cs="Times New Roman"/>
          <w:color w:val="333333"/>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AB1B" w14:textId="068BB359" w:rsidR="00E33930" w:rsidRPr="00E33930" w:rsidRDefault="00AB6103">
    <w:pPr>
      <w:pStyle w:val="Header"/>
      <w:tabs>
        <w:tab w:val="clear" w:pos="4680"/>
        <w:tab w:val="clear" w:pos="9360"/>
      </w:tabs>
      <w:jc w:val="right"/>
      <w:rPr>
        <w:sz w:val="20"/>
        <w:szCs w:val="18"/>
      </w:rPr>
    </w:pPr>
    <w:sdt>
      <w:sdtPr>
        <w:rPr>
          <w:sz w:val="20"/>
          <w:szCs w:val="18"/>
        </w:rPr>
        <w:alias w:val="Title"/>
        <w:tag w:val=""/>
        <w:id w:val="1990137846"/>
        <w:placeholder>
          <w:docPart w:val="6B21BBEB3BD84E15A4F9FD2A81D6BB45"/>
        </w:placeholder>
        <w:dataBinding w:prefixMappings="xmlns:ns0='http://purl.org/dc/elements/1.1/' xmlns:ns1='http://schemas.openxmlformats.org/package/2006/metadata/core-properties' " w:xpath="/ns1:coreProperties[1]/ns0:title[1]" w:storeItemID="{6C3C8BC8-F283-45AE-878A-BAB7291924A1}"/>
        <w:text/>
      </w:sdtPr>
      <w:sdtContent>
        <w:r w:rsidR="00FF40D3">
          <w:rPr>
            <w:sz w:val="20"/>
            <w:szCs w:val="18"/>
          </w:rPr>
          <w:t>Robust Artificial Pancreas System Controller</w:t>
        </w:r>
      </w:sdtContent>
    </w:sdt>
    <w:r w:rsidR="00E33930" w:rsidRPr="00E33930">
      <w:rPr>
        <w:sz w:val="20"/>
        <w:szCs w:val="18"/>
        <w:lang w:val="en-GB"/>
      </w:rPr>
      <w:t xml:space="preserve"> | </w:t>
    </w:r>
    <w:sdt>
      <w:sdtPr>
        <w:rPr>
          <w:sz w:val="20"/>
          <w:szCs w:val="18"/>
        </w:rPr>
        <w:alias w:val="Author"/>
        <w:tag w:val=""/>
        <w:id w:val="2101130522"/>
        <w:placeholder>
          <w:docPart w:val="1D0E9B97B5284C85B965C441413FEC9A"/>
        </w:placeholder>
        <w:dataBinding w:prefixMappings="xmlns:ns0='http://purl.org/dc/elements/1.1/' xmlns:ns1='http://schemas.openxmlformats.org/package/2006/metadata/core-properties' " w:xpath="/ns1:coreProperties[1]/ns0:creator[1]" w:storeItemID="{6C3C8BC8-F283-45AE-878A-BAB7291924A1}"/>
        <w:text/>
      </w:sdtPr>
      <w:sdtContent>
        <w:r w:rsidR="00E33930" w:rsidRPr="00E33930">
          <w:rPr>
            <w:sz w:val="20"/>
            <w:szCs w:val="18"/>
          </w:rPr>
          <w:t>Stephan Kolontay</w:t>
        </w:r>
      </w:sdtContent>
    </w:sdt>
  </w:p>
  <w:p w14:paraId="2879E1F5" w14:textId="77777777" w:rsidR="00992883" w:rsidRDefault="009928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7100" w14:textId="25ADDCC9" w:rsidR="00E33930" w:rsidRPr="00E33930" w:rsidRDefault="00AB6103">
    <w:pPr>
      <w:pStyle w:val="Header"/>
      <w:tabs>
        <w:tab w:val="clear" w:pos="4680"/>
        <w:tab w:val="clear" w:pos="9360"/>
      </w:tabs>
      <w:jc w:val="right"/>
      <w:rPr>
        <w:sz w:val="20"/>
        <w:szCs w:val="18"/>
      </w:rPr>
    </w:pPr>
    <w:sdt>
      <w:sdtPr>
        <w:rPr>
          <w:sz w:val="20"/>
          <w:szCs w:val="18"/>
        </w:rPr>
        <w:alias w:val="Title"/>
        <w:tag w:val=""/>
        <w:id w:val="664756013"/>
        <w:placeholder>
          <w:docPart w:val="9D25D5A477BC431DA4B1EEDBCA40F59F"/>
        </w:placeholder>
        <w:dataBinding w:prefixMappings="xmlns:ns0='http://purl.org/dc/elements/1.1/' xmlns:ns1='http://schemas.openxmlformats.org/package/2006/metadata/core-properties' " w:xpath="/ns1:coreProperties[1]/ns0:title[1]" w:storeItemID="{6C3C8BC8-F283-45AE-878A-BAB7291924A1}"/>
        <w:text/>
      </w:sdtPr>
      <w:sdtContent>
        <w:r w:rsidR="00FF40D3">
          <w:rPr>
            <w:sz w:val="20"/>
            <w:szCs w:val="18"/>
          </w:rPr>
          <w:t>Robust Artificial Pancreas System Controller</w:t>
        </w:r>
      </w:sdtContent>
    </w:sdt>
    <w:r w:rsidR="00E33930" w:rsidRPr="00E33930">
      <w:rPr>
        <w:sz w:val="20"/>
        <w:szCs w:val="18"/>
        <w:lang w:val="en-GB"/>
      </w:rPr>
      <w:t xml:space="preserve">| </w:t>
    </w:r>
    <w:sdt>
      <w:sdtPr>
        <w:rPr>
          <w:sz w:val="20"/>
          <w:szCs w:val="18"/>
        </w:rPr>
        <w:alias w:val="Author"/>
        <w:tag w:val=""/>
        <w:id w:val="-1677181147"/>
        <w:placeholder>
          <w:docPart w:val="742090CCAE7A48FDB435CC4F7A6B49A7"/>
        </w:placeholder>
        <w:dataBinding w:prefixMappings="xmlns:ns0='http://purl.org/dc/elements/1.1/' xmlns:ns1='http://schemas.openxmlformats.org/package/2006/metadata/core-properties' " w:xpath="/ns1:coreProperties[1]/ns0:creator[1]" w:storeItemID="{6C3C8BC8-F283-45AE-878A-BAB7291924A1}"/>
        <w:text/>
      </w:sdtPr>
      <w:sdtContent>
        <w:r w:rsidR="00E33930" w:rsidRPr="00E33930">
          <w:rPr>
            <w:sz w:val="20"/>
            <w:szCs w:val="18"/>
          </w:rPr>
          <w:t>Stephan Kolontay</w:t>
        </w:r>
      </w:sdtContent>
    </w:sdt>
  </w:p>
  <w:p w14:paraId="339D40EE" w14:textId="77777777" w:rsidR="00992883" w:rsidRPr="00992883" w:rsidRDefault="00992883" w:rsidP="009928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0FD6"/>
    <w:multiLevelType w:val="hybridMultilevel"/>
    <w:tmpl w:val="E30CC670"/>
    <w:lvl w:ilvl="0" w:tplc="0AE69DF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05685"/>
    <w:multiLevelType w:val="hybridMultilevel"/>
    <w:tmpl w:val="1EE4987A"/>
    <w:lvl w:ilvl="0" w:tplc="04090005">
      <w:start w:val="1"/>
      <w:numFmt w:val="bullet"/>
      <w:lvlText w:val=""/>
      <w:lvlJc w:val="left"/>
      <w:pPr>
        <w:ind w:left="648" w:hanging="360"/>
      </w:pPr>
      <w:rPr>
        <w:rFonts w:ascii="Wingdings" w:hAnsi="Wingdings"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 w15:restartNumberingAfterBreak="0">
    <w:nsid w:val="15882E5E"/>
    <w:multiLevelType w:val="hybridMultilevel"/>
    <w:tmpl w:val="29865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AF2AA2"/>
    <w:multiLevelType w:val="hybridMultilevel"/>
    <w:tmpl w:val="B33C7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BB43B5"/>
    <w:multiLevelType w:val="hybridMultilevel"/>
    <w:tmpl w:val="1714B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18563F"/>
    <w:multiLevelType w:val="multilevel"/>
    <w:tmpl w:val="E6FAA8C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A39211B"/>
    <w:multiLevelType w:val="multilevel"/>
    <w:tmpl w:val="7B9C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5B2A5D"/>
    <w:multiLevelType w:val="hybridMultilevel"/>
    <w:tmpl w:val="FCB669F4"/>
    <w:lvl w:ilvl="0" w:tplc="CC64D10A">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8" w15:restartNumberingAfterBreak="0">
    <w:nsid w:val="4BFB123C"/>
    <w:multiLevelType w:val="hybridMultilevel"/>
    <w:tmpl w:val="60647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FC3586"/>
    <w:multiLevelType w:val="hybridMultilevel"/>
    <w:tmpl w:val="BC129432"/>
    <w:lvl w:ilvl="0" w:tplc="44B09B6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474A3"/>
    <w:multiLevelType w:val="multilevel"/>
    <w:tmpl w:val="ADE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6301D5"/>
    <w:multiLevelType w:val="hybridMultilevel"/>
    <w:tmpl w:val="24B6D8F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B14123"/>
    <w:multiLevelType w:val="multilevel"/>
    <w:tmpl w:val="529E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C5384F"/>
    <w:multiLevelType w:val="hybridMultilevel"/>
    <w:tmpl w:val="8AE2AB0A"/>
    <w:lvl w:ilvl="0" w:tplc="04090005">
      <w:start w:val="1"/>
      <w:numFmt w:val="bullet"/>
      <w:lvlText w:val=""/>
      <w:lvlJc w:val="left"/>
      <w:pPr>
        <w:ind w:left="1008" w:hanging="360"/>
      </w:pPr>
      <w:rPr>
        <w:rFonts w:ascii="Wingdings" w:hAnsi="Wingding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52100533"/>
    <w:multiLevelType w:val="hybridMultilevel"/>
    <w:tmpl w:val="2146D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AC538B"/>
    <w:multiLevelType w:val="multilevel"/>
    <w:tmpl w:val="7E7A80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4E63B0"/>
    <w:multiLevelType w:val="multilevel"/>
    <w:tmpl w:val="2282390E"/>
    <w:lvl w:ilvl="0">
      <w:start w:val="2"/>
      <w:numFmt w:val="decimal"/>
      <w:lvlText w:val="%1"/>
      <w:lvlJc w:val="left"/>
      <w:pPr>
        <w:ind w:left="480" w:hanging="480"/>
      </w:pPr>
      <w:rPr>
        <w:rFonts w:hint="default"/>
      </w:rPr>
    </w:lvl>
    <w:lvl w:ilvl="1">
      <w:start w:val="1"/>
      <w:numFmt w:val="decimal"/>
      <w:lvlText w:val="%1.%2"/>
      <w:lvlJc w:val="left"/>
      <w:pPr>
        <w:ind w:left="624" w:hanging="480"/>
      </w:pPr>
      <w:rPr>
        <w:rFonts w:hint="default"/>
      </w:rPr>
    </w:lvl>
    <w:lvl w:ilvl="2">
      <w:start w:val="3"/>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17" w15:restartNumberingAfterBreak="0">
    <w:nsid w:val="6CFC3E7B"/>
    <w:multiLevelType w:val="multilevel"/>
    <w:tmpl w:val="50C06310"/>
    <w:lvl w:ilvl="0">
      <w:start w:val="2"/>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8" w15:restartNumberingAfterBreak="0">
    <w:nsid w:val="735272EA"/>
    <w:multiLevelType w:val="multilevel"/>
    <w:tmpl w:val="B61255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A80467C"/>
    <w:multiLevelType w:val="hybridMultilevel"/>
    <w:tmpl w:val="E07A5222"/>
    <w:lvl w:ilvl="0" w:tplc="70F4A1E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245EB7"/>
    <w:multiLevelType w:val="hybridMultilevel"/>
    <w:tmpl w:val="29865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391092">
    <w:abstractNumId w:val="6"/>
  </w:num>
  <w:num w:numId="2" w16cid:durableId="1990595036">
    <w:abstractNumId w:val="10"/>
  </w:num>
  <w:num w:numId="3" w16cid:durableId="1289623777">
    <w:abstractNumId w:val="12"/>
  </w:num>
  <w:num w:numId="4" w16cid:durableId="181406399">
    <w:abstractNumId w:val="0"/>
  </w:num>
  <w:num w:numId="5" w16cid:durableId="210070805">
    <w:abstractNumId w:val="20"/>
  </w:num>
  <w:num w:numId="6" w16cid:durableId="2090421840">
    <w:abstractNumId w:val="2"/>
  </w:num>
  <w:num w:numId="7" w16cid:durableId="646931229">
    <w:abstractNumId w:val="14"/>
  </w:num>
  <w:num w:numId="8" w16cid:durableId="1062557380">
    <w:abstractNumId w:val="3"/>
  </w:num>
  <w:num w:numId="9" w16cid:durableId="158932029">
    <w:abstractNumId w:val="4"/>
  </w:num>
  <w:num w:numId="10" w16cid:durableId="2129083330">
    <w:abstractNumId w:val="8"/>
  </w:num>
  <w:num w:numId="11" w16cid:durableId="1121456633">
    <w:abstractNumId w:val="9"/>
  </w:num>
  <w:num w:numId="12" w16cid:durableId="859706458">
    <w:abstractNumId w:val="15"/>
  </w:num>
  <w:num w:numId="13" w16cid:durableId="1790125939">
    <w:abstractNumId w:val="11"/>
  </w:num>
  <w:num w:numId="14" w16cid:durableId="1708602191">
    <w:abstractNumId w:val="18"/>
  </w:num>
  <w:num w:numId="15" w16cid:durableId="1600796857">
    <w:abstractNumId w:val="17"/>
  </w:num>
  <w:num w:numId="16" w16cid:durableId="986324655">
    <w:abstractNumId w:val="7"/>
  </w:num>
  <w:num w:numId="17" w16cid:durableId="1265264277">
    <w:abstractNumId w:val="19"/>
  </w:num>
  <w:num w:numId="18" w16cid:durableId="577373179">
    <w:abstractNumId w:val="16"/>
  </w:num>
  <w:num w:numId="19" w16cid:durableId="686374250">
    <w:abstractNumId w:val="1"/>
  </w:num>
  <w:num w:numId="20" w16cid:durableId="1305503539">
    <w:abstractNumId w:val="13"/>
  </w:num>
  <w:num w:numId="21" w16cid:durableId="43872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87C75"/>
    <w:rsid w:val="000063A5"/>
    <w:rsid w:val="00013727"/>
    <w:rsid w:val="000146A3"/>
    <w:rsid w:val="00014B1F"/>
    <w:rsid w:val="00015FDF"/>
    <w:rsid w:val="00020AB7"/>
    <w:rsid w:val="00026138"/>
    <w:rsid w:val="000438CA"/>
    <w:rsid w:val="000458DB"/>
    <w:rsid w:val="0004762A"/>
    <w:rsid w:val="00073918"/>
    <w:rsid w:val="00076547"/>
    <w:rsid w:val="0008028D"/>
    <w:rsid w:val="00087C75"/>
    <w:rsid w:val="00091D7C"/>
    <w:rsid w:val="000A4D81"/>
    <w:rsid w:val="000B4E26"/>
    <w:rsid w:val="000B7446"/>
    <w:rsid w:val="000B7F46"/>
    <w:rsid w:val="000C6AD6"/>
    <w:rsid w:val="000D4F87"/>
    <w:rsid w:val="000E0FF4"/>
    <w:rsid w:val="000E21DB"/>
    <w:rsid w:val="000E293C"/>
    <w:rsid w:val="000F31B3"/>
    <w:rsid w:val="001063BA"/>
    <w:rsid w:val="00111A09"/>
    <w:rsid w:val="001162ED"/>
    <w:rsid w:val="00132E3C"/>
    <w:rsid w:val="00151B82"/>
    <w:rsid w:val="00184462"/>
    <w:rsid w:val="001876A0"/>
    <w:rsid w:val="001A3AF5"/>
    <w:rsid w:val="001B1949"/>
    <w:rsid w:val="001E13CB"/>
    <w:rsid w:val="001E1D5D"/>
    <w:rsid w:val="001E2117"/>
    <w:rsid w:val="001E23E9"/>
    <w:rsid w:val="001F2490"/>
    <w:rsid w:val="001F3816"/>
    <w:rsid w:val="002031DC"/>
    <w:rsid w:val="00222672"/>
    <w:rsid w:val="00223373"/>
    <w:rsid w:val="002235AF"/>
    <w:rsid w:val="00225559"/>
    <w:rsid w:val="00262B4D"/>
    <w:rsid w:val="002669AC"/>
    <w:rsid w:val="0027599D"/>
    <w:rsid w:val="00277517"/>
    <w:rsid w:val="00277C90"/>
    <w:rsid w:val="002C1BD6"/>
    <w:rsid w:val="002E2DE2"/>
    <w:rsid w:val="002E6598"/>
    <w:rsid w:val="002F2ADD"/>
    <w:rsid w:val="002F4501"/>
    <w:rsid w:val="002F50D7"/>
    <w:rsid w:val="00300AFD"/>
    <w:rsid w:val="003131DC"/>
    <w:rsid w:val="00317739"/>
    <w:rsid w:val="00320E54"/>
    <w:rsid w:val="003237D7"/>
    <w:rsid w:val="00324E56"/>
    <w:rsid w:val="00330768"/>
    <w:rsid w:val="00332018"/>
    <w:rsid w:val="0034297A"/>
    <w:rsid w:val="00347BB0"/>
    <w:rsid w:val="00363439"/>
    <w:rsid w:val="00367C73"/>
    <w:rsid w:val="00387FA1"/>
    <w:rsid w:val="00390558"/>
    <w:rsid w:val="00395D11"/>
    <w:rsid w:val="003973EB"/>
    <w:rsid w:val="003C7234"/>
    <w:rsid w:val="003D2946"/>
    <w:rsid w:val="003F0586"/>
    <w:rsid w:val="003F05E8"/>
    <w:rsid w:val="003F0CEE"/>
    <w:rsid w:val="003F601C"/>
    <w:rsid w:val="004043E5"/>
    <w:rsid w:val="00406F91"/>
    <w:rsid w:val="00410D16"/>
    <w:rsid w:val="00413ABC"/>
    <w:rsid w:val="004257D5"/>
    <w:rsid w:val="004520F2"/>
    <w:rsid w:val="0045311D"/>
    <w:rsid w:val="00465414"/>
    <w:rsid w:val="0047274F"/>
    <w:rsid w:val="004938AE"/>
    <w:rsid w:val="004A123D"/>
    <w:rsid w:val="004B0B22"/>
    <w:rsid w:val="004D19F4"/>
    <w:rsid w:val="004D269F"/>
    <w:rsid w:val="004F68AB"/>
    <w:rsid w:val="004F6950"/>
    <w:rsid w:val="00504B37"/>
    <w:rsid w:val="00545988"/>
    <w:rsid w:val="00561C12"/>
    <w:rsid w:val="00561D99"/>
    <w:rsid w:val="005704EA"/>
    <w:rsid w:val="00573869"/>
    <w:rsid w:val="005806C6"/>
    <w:rsid w:val="00590A50"/>
    <w:rsid w:val="0059398D"/>
    <w:rsid w:val="00594034"/>
    <w:rsid w:val="005A100E"/>
    <w:rsid w:val="005A7C58"/>
    <w:rsid w:val="005B085C"/>
    <w:rsid w:val="005C5336"/>
    <w:rsid w:val="005D000C"/>
    <w:rsid w:val="005D23A8"/>
    <w:rsid w:val="005E5E1F"/>
    <w:rsid w:val="005E71B3"/>
    <w:rsid w:val="005F32D7"/>
    <w:rsid w:val="005F72B9"/>
    <w:rsid w:val="006205FB"/>
    <w:rsid w:val="00623CE0"/>
    <w:rsid w:val="00626FEF"/>
    <w:rsid w:val="00640D1A"/>
    <w:rsid w:val="006446BD"/>
    <w:rsid w:val="006502F8"/>
    <w:rsid w:val="00650C62"/>
    <w:rsid w:val="00675D5F"/>
    <w:rsid w:val="00680F60"/>
    <w:rsid w:val="00691992"/>
    <w:rsid w:val="006976F3"/>
    <w:rsid w:val="006A09A4"/>
    <w:rsid w:val="006A57C1"/>
    <w:rsid w:val="006B1D4D"/>
    <w:rsid w:val="006B4606"/>
    <w:rsid w:val="006D1533"/>
    <w:rsid w:val="006E3170"/>
    <w:rsid w:val="006F7808"/>
    <w:rsid w:val="00700F0F"/>
    <w:rsid w:val="00710421"/>
    <w:rsid w:val="00715667"/>
    <w:rsid w:val="007248BB"/>
    <w:rsid w:val="00725FE8"/>
    <w:rsid w:val="007315CA"/>
    <w:rsid w:val="007426C9"/>
    <w:rsid w:val="0074520E"/>
    <w:rsid w:val="00746046"/>
    <w:rsid w:val="00752812"/>
    <w:rsid w:val="00765B1B"/>
    <w:rsid w:val="00776C3F"/>
    <w:rsid w:val="007807B1"/>
    <w:rsid w:val="00792A69"/>
    <w:rsid w:val="00794375"/>
    <w:rsid w:val="007978F2"/>
    <w:rsid w:val="007A5608"/>
    <w:rsid w:val="007A6D8A"/>
    <w:rsid w:val="007B45B3"/>
    <w:rsid w:val="007C1964"/>
    <w:rsid w:val="007C2099"/>
    <w:rsid w:val="007E0B9F"/>
    <w:rsid w:val="00814312"/>
    <w:rsid w:val="00815B6D"/>
    <w:rsid w:val="0082074F"/>
    <w:rsid w:val="00824B63"/>
    <w:rsid w:val="00836361"/>
    <w:rsid w:val="00844B3E"/>
    <w:rsid w:val="00850392"/>
    <w:rsid w:val="008775FA"/>
    <w:rsid w:val="00882B86"/>
    <w:rsid w:val="00885E45"/>
    <w:rsid w:val="0088719A"/>
    <w:rsid w:val="00892176"/>
    <w:rsid w:val="008A0966"/>
    <w:rsid w:val="008A2E68"/>
    <w:rsid w:val="008B178D"/>
    <w:rsid w:val="008B3051"/>
    <w:rsid w:val="008D0908"/>
    <w:rsid w:val="008D2F91"/>
    <w:rsid w:val="008E0745"/>
    <w:rsid w:val="008E4E69"/>
    <w:rsid w:val="0091262F"/>
    <w:rsid w:val="00912C57"/>
    <w:rsid w:val="00956386"/>
    <w:rsid w:val="009614F7"/>
    <w:rsid w:val="00983AE4"/>
    <w:rsid w:val="009862FC"/>
    <w:rsid w:val="00992883"/>
    <w:rsid w:val="00995F9C"/>
    <w:rsid w:val="009A7469"/>
    <w:rsid w:val="009D50A3"/>
    <w:rsid w:val="009F6C93"/>
    <w:rsid w:val="00A10EA4"/>
    <w:rsid w:val="00A126D0"/>
    <w:rsid w:val="00A15335"/>
    <w:rsid w:val="00A16DBA"/>
    <w:rsid w:val="00A21157"/>
    <w:rsid w:val="00A2749C"/>
    <w:rsid w:val="00A27A2E"/>
    <w:rsid w:val="00A309DE"/>
    <w:rsid w:val="00A30C3F"/>
    <w:rsid w:val="00A339C4"/>
    <w:rsid w:val="00A43F15"/>
    <w:rsid w:val="00A46C0A"/>
    <w:rsid w:val="00A570E8"/>
    <w:rsid w:val="00A67872"/>
    <w:rsid w:val="00A67D97"/>
    <w:rsid w:val="00A7271C"/>
    <w:rsid w:val="00AA693C"/>
    <w:rsid w:val="00AA6CA9"/>
    <w:rsid w:val="00AB3226"/>
    <w:rsid w:val="00AB5DF2"/>
    <w:rsid w:val="00AB6103"/>
    <w:rsid w:val="00AD4643"/>
    <w:rsid w:val="00AD762D"/>
    <w:rsid w:val="00AF60E8"/>
    <w:rsid w:val="00B128DB"/>
    <w:rsid w:val="00B14B15"/>
    <w:rsid w:val="00B20B2D"/>
    <w:rsid w:val="00B23422"/>
    <w:rsid w:val="00B235EF"/>
    <w:rsid w:val="00B24C1F"/>
    <w:rsid w:val="00B258C3"/>
    <w:rsid w:val="00B327EE"/>
    <w:rsid w:val="00B34952"/>
    <w:rsid w:val="00B35FF2"/>
    <w:rsid w:val="00B4269A"/>
    <w:rsid w:val="00B47DAD"/>
    <w:rsid w:val="00B6112D"/>
    <w:rsid w:val="00B733C7"/>
    <w:rsid w:val="00B95655"/>
    <w:rsid w:val="00B95694"/>
    <w:rsid w:val="00BB1236"/>
    <w:rsid w:val="00BC088C"/>
    <w:rsid w:val="00BC1963"/>
    <w:rsid w:val="00BD22FF"/>
    <w:rsid w:val="00BD4274"/>
    <w:rsid w:val="00BE50D8"/>
    <w:rsid w:val="00BF18A1"/>
    <w:rsid w:val="00C0120E"/>
    <w:rsid w:val="00C03F56"/>
    <w:rsid w:val="00C07C6F"/>
    <w:rsid w:val="00C13DBB"/>
    <w:rsid w:val="00C1789C"/>
    <w:rsid w:val="00C46C19"/>
    <w:rsid w:val="00C97206"/>
    <w:rsid w:val="00CA51CD"/>
    <w:rsid w:val="00CE0A9F"/>
    <w:rsid w:val="00CE1014"/>
    <w:rsid w:val="00CF3DAC"/>
    <w:rsid w:val="00D034DB"/>
    <w:rsid w:val="00D12805"/>
    <w:rsid w:val="00D302F4"/>
    <w:rsid w:val="00D30A86"/>
    <w:rsid w:val="00D3229A"/>
    <w:rsid w:val="00D34936"/>
    <w:rsid w:val="00D4176B"/>
    <w:rsid w:val="00D454A8"/>
    <w:rsid w:val="00D83B10"/>
    <w:rsid w:val="00D87453"/>
    <w:rsid w:val="00D87F6E"/>
    <w:rsid w:val="00D912D6"/>
    <w:rsid w:val="00D95DD3"/>
    <w:rsid w:val="00DA42D0"/>
    <w:rsid w:val="00DB151D"/>
    <w:rsid w:val="00DB27D7"/>
    <w:rsid w:val="00DB4C4D"/>
    <w:rsid w:val="00DB7A6A"/>
    <w:rsid w:val="00DC59F9"/>
    <w:rsid w:val="00DD2470"/>
    <w:rsid w:val="00DD431F"/>
    <w:rsid w:val="00DD4C4B"/>
    <w:rsid w:val="00DE2DEB"/>
    <w:rsid w:val="00DE472D"/>
    <w:rsid w:val="00E00B8D"/>
    <w:rsid w:val="00E045DE"/>
    <w:rsid w:val="00E15773"/>
    <w:rsid w:val="00E26D40"/>
    <w:rsid w:val="00E32BC3"/>
    <w:rsid w:val="00E33930"/>
    <w:rsid w:val="00E34EA6"/>
    <w:rsid w:val="00E510A8"/>
    <w:rsid w:val="00E5118C"/>
    <w:rsid w:val="00E52405"/>
    <w:rsid w:val="00E75D53"/>
    <w:rsid w:val="00EB05B3"/>
    <w:rsid w:val="00ED787D"/>
    <w:rsid w:val="00EF093B"/>
    <w:rsid w:val="00F14349"/>
    <w:rsid w:val="00F170FC"/>
    <w:rsid w:val="00F17604"/>
    <w:rsid w:val="00F20FC7"/>
    <w:rsid w:val="00F23D82"/>
    <w:rsid w:val="00F26035"/>
    <w:rsid w:val="00F3447C"/>
    <w:rsid w:val="00F372EE"/>
    <w:rsid w:val="00F4266C"/>
    <w:rsid w:val="00F448D5"/>
    <w:rsid w:val="00F511AD"/>
    <w:rsid w:val="00F6274C"/>
    <w:rsid w:val="00F671D0"/>
    <w:rsid w:val="00F773CC"/>
    <w:rsid w:val="00F80474"/>
    <w:rsid w:val="00F81695"/>
    <w:rsid w:val="00F84896"/>
    <w:rsid w:val="00F85986"/>
    <w:rsid w:val="00F873A8"/>
    <w:rsid w:val="00F8745B"/>
    <w:rsid w:val="00F95DA2"/>
    <w:rsid w:val="00FA0E8B"/>
    <w:rsid w:val="00FC03C9"/>
    <w:rsid w:val="00FC4221"/>
    <w:rsid w:val="00FC61AC"/>
    <w:rsid w:val="00FC6ABE"/>
    <w:rsid w:val="00FD0A2A"/>
    <w:rsid w:val="00FD1BE2"/>
    <w:rsid w:val="00FE0694"/>
    <w:rsid w:val="00FE0918"/>
    <w:rsid w:val="00FE6362"/>
    <w:rsid w:val="00FF4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49509"/>
  <w15:docId w15:val="{EC48EBE9-4BF1-40B0-99DB-12723B38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0FC"/>
    <w:pPr>
      <w:keepNext/>
      <w:ind w:firstLine="288"/>
      <w:jc w:val="both"/>
    </w:pPr>
    <w:rPr>
      <w:rFonts w:ascii="Times New Roman" w:hAnsi="Times New Roman"/>
      <w:sz w:val="24"/>
    </w:rPr>
  </w:style>
  <w:style w:type="paragraph" w:styleId="Heading1">
    <w:name w:val="heading 1"/>
    <w:basedOn w:val="Normal"/>
    <w:next w:val="Normal"/>
    <w:link w:val="Heading1Char"/>
    <w:autoRedefine/>
    <w:uiPriority w:val="9"/>
    <w:qFormat/>
    <w:rsid w:val="00E75D53"/>
    <w:pPr>
      <w:keepLines/>
      <w:spacing w:after="0" w:line="480" w:lineRule="auto"/>
      <w:ind w:firstLine="0"/>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F873A8"/>
    <w:pPr>
      <w:keepLines/>
      <w:spacing w:before="160" w:after="120"/>
      <w:outlineLvl w:val="1"/>
    </w:pPr>
    <w:rPr>
      <w:rFonts w:eastAsiaTheme="majorEastAsia" w:cstheme="majorBidi"/>
      <w:i/>
      <w:color w:val="262626" w:themeColor="text1" w:themeTint="D9"/>
      <w:sz w:val="28"/>
      <w:szCs w:val="28"/>
    </w:rPr>
  </w:style>
  <w:style w:type="paragraph" w:styleId="Heading3">
    <w:name w:val="heading 3"/>
    <w:basedOn w:val="Normal"/>
    <w:next w:val="Normal"/>
    <w:link w:val="Heading3Char"/>
    <w:uiPriority w:val="9"/>
    <w:unhideWhenUsed/>
    <w:qFormat/>
    <w:rsid w:val="00794375"/>
    <w:pPr>
      <w:keepLines/>
      <w:spacing w:before="40" w:after="0"/>
      <w:outlineLvl w:val="2"/>
    </w:pPr>
    <w:rPr>
      <w:rFonts w:eastAsiaTheme="majorEastAsia" w:cstheme="majorBidi"/>
      <w:b/>
      <w:i/>
      <w:color w:val="0D0D0D" w:themeColor="text1" w:themeTint="F2"/>
      <w:szCs w:val="24"/>
    </w:rPr>
  </w:style>
  <w:style w:type="paragraph" w:styleId="Heading4">
    <w:name w:val="heading 4"/>
    <w:basedOn w:val="Normal"/>
    <w:next w:val="Normal"/>
    <w:link w:val="Heading4Char"/>
    <w:uiPriority w:val="9"/>
    <w:unhideWhenUsed/>
    <w:qFormat/>
    <w:rsid w:val="00992883"/>
    <w:pPr>
      <w:keepLines/>
      <w:spacing w:before="40" w:after="0"/>
      <w:outlineLvl w:val="3"/>
    </w:pPr>
    <w:rPr>
      <w:i/>
      <w:iCs/>
    </w:rPr>
  </w:style>
  <w:style w:type="paragraph" w:styleId="Heading5">
    <w:name w:val="heading 5"/>
    <w:basedOn w:val="Normal"/>
    <w:next w:val="Normal"/>
    <w:link w:val="Heading5Char"/>
    <w:autoRedefine/>
    <w:uiPriority w:val="9"/>
    <w:unhideWhenUsed/>
    <w:qFormat/>
    <w:rsid w:val="0059398D"/>
    <w:pPr>
      <w:keepLines/>
      <w:spacing w:before="160" w:after="120"/>
      <w:outlineLvl w:val="4"/>
    </w:pPr>
    <w:rPr>
      <w:color w:val="404040" w:themeColor="text1" w:themeTint="BF"/>
    </w:rPr>
  </w:style>
  <w:style w:type="paragraph" w:styleId="Heading6">
    <w:name w:val="heading 6"/>
    <w:basedOn w:val="Normal"/>
    <w:next w:val="Normal"/>
    <w:link w:val="Heading6Char"/>
    <w:uiPriority w:val="9"/>
    <w:semiHidden/>
    <w:unhideWhenUsed/>
    <w:qFormat/>
    <w:rsid w:val="00992883"/>
    <w:pPr>
      <w:keepLines/>
      <w:spacing w:before="40" w:after="0"/>
      <w:outlineLvl w:val="5"/>
    </w:pPr>
  </w:style>
  <w:style w:type="paragraph" w:styleId="Heading7">
    <w:name w:val="heading 7"/>
    <w:basedOn w:val="Normal"/>
    <w:next w:val="Normal"/>
    <w:link w:val="Heading7Char"/>
    <w:uiPriority w:val="9"/>
    <w:semiHidden/>
    <w:unhideWhenUsed/>
    <w:qFormat/>
    <w:rsid w:val="00992883"/>
    <w:pPr>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92883"/>
    <w:pPr>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92883"/>
    <w:pPr>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87C75"/>
  </w:style>
  <w:style w:type="character" w:customStyle="1" w:styleId="eop">
    <w:name w:val="eop"/>
    <w:basedOn w:val="DefaultParagraphFont"/>
    <w:rsid w:val="00087C75"/>
  </w:style>
  <w:style w:type="paragraph" w:styleId="NormalWeb">
    <w:name w:val="Normal (Web)"/>
    <w:basedOn w:val="Normal"/>
    <w:uiPriority w:val="99"/>
    <w:unhideWhenUsed/>
    <w:rsid w:val="00087C75"/>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E75D53"/>
    <w:rPr>
      <w:rFonts w:ascii="Times New Roman" w:eastAsiaTheme="majorEastAsia" w:hAnsi="Times New Roman" w:cstheme="majorBidi"/>
      <w:b/>
      <w:color w:val="262626" w:themeColor="text1" w:themeTint="D9"/>
      <w:sz w:val="32"/>
      <w:szCs w:val="32"/>
    </w:rPr>
  </w:style>
  <w:style w:type="paragraph" w:styleId="TOCHeading">
    <w:name w:val="TOC Heading"/>
    <w:aliases w:val="Abstract"/>
    <w:basedOn w:val="Heading1"/>
    <w:next w:val="Normal"/>
    <w:uiPriority w:val="39"/>
    <w:unhideWhenUsed/>
    <w:qFormat/>
    <w:rsid w:val="002F50D7"/>
    <w:pPr>
      <w:jc w:val="center"/>
      <w:outlineLvl w:val="9"/>
    </w:pPr>
  </w:style>
  <w:style w:type="character" w:customStyle="1" w:styleId="Heading2Char">
    <w:name w:val="Heading 2 Char"/>
    <w:basedOn w:val="DefaultParagraphFont"/>
    <w:link w:val="Heading2"/>
    <w:uiPriority w:val="9"/>
    <w:rsid w:val="00F873A8"/>
    <w:rPr>
      <w:rFonts w:ascii="Times New Roman" w:eastAsiaTheme="majorEastAsia" w:hAnsi="Times New Roman" w:cstheme="majorBidi"/>
      <w:i/>
      <w:color w:val="262626" w:themeColor="text1" w:themeTint="D9"/>
      <w:sz w:val="28"/>
      <w:szCs w:val="28"/>
    </w:rPr>
  </w:style>
  <w:style w:type="character" w:customStyle="1" w:styleId="Heading3Char">
    <w:name w:val="Heading 3 Char"/>
    <w:basedOn w:val="DefaultParagraphFont"/>
    <w:link w:val="Heading3"/>
    <w:uiPriority w:val="9"/>
    <w:rsid w:val="00794375"/>
    <w:rPr>
      <w:rFonts w:ascii="Times New Roman" w:eastAsiaTheme="majorEastAsia" w:hAnsi="Times New Roman" w:cstheme="majorBidi"/>
      <w:b/>
      <w:i/>
      <w:color w:val="0D0D0D" w:themeColor="text1" w:themeTint="F2"/>
      <w:sz w:val="24"/>
      <w:szCs w:val="24"/>
    </w:rPr>
  </w:style>
  <w:style w:type="character" w:customStyle="1" w:styleId="Heading4Char">
    <w:name w:val="Heading 4 Char"/>
    <w:basedOn w:val="DefaultParagraphFont"/>
    <w:link w:val="Heading4"/>
    <w:uiPriority w:val="9"/>
    <w:rsid w:val="00992883"/>
    <w:rPr>
      <w:i/>
      <w:iCs/>
    </w:rPr>
  </w:style>
  <w:style w:type="character" w:customStyle="1" w:styleId="Heading5Char">
    <w:name w:val="Heading 5 Char"/>
    <w:basedOn w:val="DefaultParagraphFont"/>
    <w:link w:val="Heading5"/>
    <w:uiPriority w:val="9"/>
    <w:rsid w:val="0059398D"/>
    <w:rPr>
      <w:rFonts w:ascii="Times New Roman" w:hAnsi="Times New Roman"/>
      <w:color w:val="404040" w:themeColor="text1" w:themeTint="BF"/>
      <w:sz w:val="24"/>
    </w:rPr>
  </w:style>
  <w:style w:type="character" w:customStyle="1" w:styleId="Heading6Char">
    <w:name w:val="Heading 6 Char"/>
    <w:basedOn w:val="DefaultParagraphFont"/>
    <w:link w:val="Heading6"/>
    <w:uiPriority w:val="9"/>
    <w:semiHidden/>
    <w:rsid w:val="00992883"/>
  </w:style>
  <w:style w:type="character" w:customStyle="1" w:styleId="Heading7Char">
    <w:name w:val="Heading 7 Char"/>
    <w:basedOn w:val="DefaultParagraphFont"/>
    <w:link w:val="Heading7"/>
    <w:uiPriority w:val="9"/>
    <w:semiHidden/>
    <w:rsid w:val="0099288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92883"/>
    <w:rPr>
      <w:color w:val="262626" w:themeColor="text1" w:themeTint="D9"/>
      <w:sz w:val="21"/>
      <w:szCs w:val="21"/>
    </w:rPr>
  </w:style>
  <w:style w:type="character" w:customStyle="1" w:styleId="Heading9Char">
    <w:name w:val="Heading 9 Char"/>
    <w:basedOn w:val="DefaultParagraphFont"/>
    <w:link w:val="Heading9"/>
    <w:uiPriority w:val="9"/>
    <w:semiHidden/>
    <w:rsid w:val="0099288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99288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9288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9288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92883"/>
    <w:pPr>
      <w:numPr>
        <w:ilvl w:val="1"/>
      </w:numPr>
      <w:ind w:firstLine="288"/>
    </w:pPr>
    <w:rPr>
      <w:color w:val="5A5A5A" w:themeColor="text1" w:themeTint="A5"/>
      <w:spacing w:val="15"/>
    </w:rPr>
  </w:style>
  <w:style w:type="character" w:customStyle="1" w:styleId="SubtitleChar">
    <w:name w:val="Subtitle Char"/>
    <w:basedOn w:val="DefaultParagraphFont"/>
    <w:link w:val="Subtitle"/>
    <w:uiPriority w:val="11"/>
    <w:rsid w:val="00992883"/>
    <w:rPr>
      <w:color w:val="5A5A5A" w:themeColor="text1" w:themeTint="A5"/>
      <w:spacing w:val="15"/>
    </w:rPr>
  </w:style>
  <w:style w:type="character" w:styleId="Strong">
    <w:name w:val="Strong"/>
    <w:basedOn w:val="DefaultParagraphFont"/>
    <w:uiPriority w:val="22"/>
    <w:qFormat/>
    <w:rsid w:val="00992883"/>
    <w:rPr>
      <w:b/>
      <w:bCs/>
      <w:color w:val="auto"/>
    </w:rPr>
  </w:style>
  <w:style w:type="character" w:styleId="Emphasis">
    <w:name w:val="Emphasis"/>
    <w:basedOn w:val="DefaultParagraphFont"/>
    <w:uiPriority w:val="20"/>
    <w:qFormat/>
    <w:rsid w:val="00992883"/>
    <w:rPr>
      <w:i/>
      <w:iCs/>
      <w:color w:val="auto"/>
    </w:rPr>
  </w:style>
  <w:style w:type="paragraph" w:styleId="NoSpacing">
    <w:name w:val="No Spacing"/>
    <w:uiPriority w:val="1"/>
    <w:qFormat/>
    <w:rsid w:val="00992883"/>
    <w:pPr>
      <w:spacing w:after="0" w:line="240" w:lineRule="auto"/>
    </w:pPr>
  </w:style>
  <w:style w:type="paragraph" w:styleId="Quote">
    <w:name w:val="Quote"/>
    <w:basedOn w:val="Normal"/>
    <w:next w:val="Normal"/>
    <w:link w:val="QuoteChar"/>
    <w:uiPriority w:val="29"/>
    <w:qFormat/>
    <w:rsid w:val="0099288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92883"/>
    <w:rPr>
      <w:i/>
      <w:iCs/>
      <w:color w:val="404040" w:themeColor="text1" w:themeTint="BF"/>
    </w:rPr>
  </w:style>
  <w:style w:type="paragraph" w:styleId="IntenseQuote">
    <w:name w:val="Intense Quote"/>
    <w:basedOn w:val="Normal"/>
    <w:next w:val="Normal"/>
    <w:link w:val="IntenseQuoteChar"/>
    <w:uiPriority w:val="30"/>
    <w:qFormat/>
    <w:rsid w:val="0099288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92883"/>
    <w:rPr>
      <w:i/>
      <w:iCs/>
      <w:color w:val="404040" w:themeColor="text1" w:themeTint="BF"/>
    </w:rPr>
  </w:style>
  <w:style w:type="character" w:styleId="SubtleEmphasis">
    <w:name w:val="Subtle Emphasis"/>
    <w:basedOn w:val="DefaultParagraphFont"/>
    <w:uiPriority w:val="19"/>
    <w:qFormat/>
    <w:rsid w:val="00992883"/>
    <w:rPr>
      <w:i/>
      <w:iCs/>
      <w:color w:val="404040" w:themeColor="text1" w:themeTint="BF"/>
    </w:rPr>
  </w:style>
  <w:style w:type="character" w:styleId="IntenseEmphasis">
    <w:name w:val="Intense Emphasis"/>
    <w:basedOn w:val="DefaultParagraphFont"/>
    <w:uiPriority w:val="21"/>
    <w:qFormat/>
    <w:rsid w:val="00992883"/>
    <w:rPr>
      <w:b/>
      <w:bCs/>
      <w:i/>
      <w:iCs/>
      <w:color w:val="auto"/>
    </w:rPr>
  </w:style>
  <w:style w:type="character" w:styleId="SubtleReference">
    <w:name w:val="Subtle Reference"/>
    <w:basedOn w:val="DefaultParagraphFont"/>
    <w:uiPriority w:val="31"/>
    <w:qFormat/>
    <w:rsid w:val="00992883"/>
    <w:rPr>
      <w:smallCaps/>
      <w:color w:val="404040" w:themeColor="text1" w:themeTint="BF"/>
    </w:rPr>
  </w:style>
  <w:style w:type="character" w:styleId="IntenseReference">
    <w:name w:val="Intense Reference"/>
    <w:basedOn w:val="DefaultParagraphFont"/>
    <w:uiPriority w:val="32"/>
    <w:qFormat/>
    <w:rsid w:val="00992883"/>
    <w:rPr>
      <w:b/>
      <w:bCs/>
      <w:smallCaps/>
      <w:color w:val="404040" w:themeColor="text1" w:themeTint="BF"/>
      <w:spacing w:val="5"/>
    </w:rPr>
  </w:style>
  <w:style w:type="character" w:styleId="BookTitle">
    <w:name w:val="Book Title"/>
    <w:basedOn w:val="DefaultParagraphFont"/>
    <w:uiPriority w:val="33"/>
    <w:qFormat/>
    <w:rsid w:val="00AA6CA9"/>
    <w:rPr>
      <w:rFonts w:ascii="Times New Roman" w:hAnsi="Times New Roman"/>
      <w:b w:val="0"/>
      <w:bCs/>
      <w:i w:val="0"/>
      <w:iCs/>
      <w:spacing w:val="5"/>
      <w:sz w:val="24"/>
    </w:rPr>
  </w:style>
  <w:style w:type="paragraph" w:styleId="Header">
    <w:name w:val="header"/>
    <w:basedOn w:val="Normal"/>
    <w:link w:val="HeaderChar"/>
    <w:uiPriority w:val="99"/>
    <w:unhideWhenUsed/>
    <w:rsid w:val="00992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883"/>
  </w:style>
  <w:style w:type="paragraph" w:styleId="Footer">
    <w:name w:val="footer"/>
    <w:basedOn w:val="Normal"/>
    <w:link w:val="FooterChar"/>
    <w:uiPriority w:val="99"/>
    <w:unhideWhenUsed/>
    <w:rsid w:val="00992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883"/>
  </w:style>
  <w:style w:type="character" w:styleId="PlaceholderText">
    <w:name w:val="Placeholder Text"/>
    <w:basedOn w:val="DefaultParagraphFont"/>
    <w:uiPriority w:val="99"/>
    <w:semiHidden/>
    <w:rsid w:val="00992883"/>
    <w:rPr>
      <w:color w:val="808080"/>
    </w:rPr>
  </w:style>
  <w:style w:type="paragraph" w:styleId="TOC1">
    <w:name w:val="toc 1"/>
    <w:basedOn w:val="Normal"/>
    <w:next w:val="Normal"/>
    <w:autoRedefine/>
    <w:uiPriority w:val="39"/>
    <w:unhideWhenUsed/>
    <w:rsid w:val="00F873A8"/>
    <w:pPr>
      <w:spacing w:after="100"/>
    </w:pPr>
  </w:style>
  <w:style w:type="paragraph" w:styleId="TOC2">
    <w:name w:val="toc 2"/>
    <w:basedOn w:val="Normal"/>
    <w:next w:val="Normal"/>
    <w:autoRedefine/>
    <w:uiPriority w:val="39"/>
    <w:unhideWhenUsed/>
    <w:rsid w:val="00F873A8"/>
    <w:pPr>
      <w:spacing w:after="100"/>
      <w:ind w:left="220"/>
    </w:pPr>
    <w:rPr>
      <w:i/>
    </w:rPr>
  </w:style>
  <w:style w:type="character" w:styleId="Hyperlink">
    <w:name w:val="Hyperlink"/>
    <w:basedOn w:val="DefaultParagraphFont"/>
    <w:uiPriority w:val="99"/>
    <w:unhideWhenUsed/>
    <w:rsid w:val="00F873A8"/>
    <w:rPr>
      <w:color w:val="0563C1" w:themeColor="hyperlink"/>
      <w:u w:val="single"/>
    </w:rPr>
  </w:style>
  <w:style w:type="table" w:styleId="TableGrid">
    <w:name w:val="Table Grid"/>
    <w:basedOn w:val="TableNormal"/>
    <w:uiPriority w:val="39"/>
    <w:rsid w:val="0070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873A8"/>
    <w:pPr>
      <w:spacing w:after="100"/>
      <w:ind w:left="440"/>
    </w:pPr>
  </w:style>
  <w:style w:type="table" w:styleId="PlainTable2">
    <w:name w:val="Plain Table 2"/>
    <w:basedOn w:val="TableNormal"/>
    <w:uiPriority w:val="42"/>
    <w:rsid w:val="003429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47274F"/>
    <w:pPr>
      <w:ind w:left="720"/>
      <w:contextualSpacing/>
    </w:pPr>
  </w:style>
  <w:style w:type="table" w:styleId="PlainTable5">
    <w:name w:val="Plain Table 5"/>
    <w:basedOn w:val="TableNormal"/>
    <w:uiPriority w:val="45"/>
    <w:rsid w:val="005A7C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A7C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A7C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A7C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5A7C5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A7C5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5A7C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7C58"/>
    <w:rPr>
      <w:rFonts w:ascii="Times New Roman" w:hAnsi="Times New Roman"/>
      <w:sz w:val="20"/>
      <w:szCs w:val="20"/>
    </w:rPr>
  </w:style>
  <w:style w:type="character" w:styleId="FootnoteReference">
    <w:name w:val="footnote reference"/>
    <w:basedOn w:val="DefaultParagraphFont"/>
    <w:uiPriority w:val="99"/>
    <w:semiHidden/>
    <w:unhideWhenUsed/>
    <w:rsid w:val="005A7C58"/>
    <w:rPr>
      <w:vertAlign w:val="superscript"/>
    </w:rPr>
  </w:style>
  <w:style w:type="paragraph" w:styleId="TableofFigures">
    <w:name w:val="table of figures"/>
    <w:basedOn w:val="Normal"/>
    <w:next w:val="Normal"/>
    <w:uiPriority w:val="99"/>
    <w:unhideWhenUsed/>
    <w:rsid w:val="00FF40D3"/>
    <w:pPr>
      <w:spacing w:after="0"/>
    </w:pPr>
  </w:style>
  <w:style w:type="character" w:styleId="LineNumber">
    <w:name w:val="line number"/>
    <w:basedOn w:val="DefaultParagraphFont"/>
    <w:uiPriority w:val="99"/>
    <w:semiHidden/>
    <w:unhideWhenUsed/>
    <w:rsid w:val="0008028D"/>
  </w:style>
  <w:style w:type="paragraph" w:styleId="EndnoteText">
    <w:name w:val="endnote text"/>
    <w:basedOn w:val="Normal"/>
    <w:link w:val="EndnoteTextChar"/>
    <w:uiPriority w:val="99"/>
    <w:semiHidden/>
    <w:unhideWhenUsed/>
    <w:rsid w:val="00F671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671D0"/>
    <w:rPr>
      <w:rFonts w:ascii="Times New Roman" w:hAnsi="Times New Roman"/>
      <w:sz w:val="20"/>
      <w:szCs w:val="20"/>
    </w:rPr>
  </w:style>
  <w:style w:type="character" w:styleId="EndnoteReference">
    <w:name w:val="endnote reference"/>
    <w:basedOn w:val="DefaultParagraphFont"/>
    <w:uiPriority w:val="99"/>
    <w:semiHidden/>
    <w:unhideWhenUsed/>
    <w:rsid w:val="00F671D0"/>
    <w:rPr>
      <w:vertAlign w:val="superscript"/>
    </w:rPr>
  </w:style>
  <w:style w:type="character" w:styleId="UnresolvedMention">
    <w:name w:val="Unresolved Mention"/>
    <w:basedOn w:val="DefaultParagraphFont"/>
    <w:uiPriority w:val="99"/>
    <w:semiHidden/>
    <w:unhideWhenUsed/>
    <w:rsid w:val="00CF3DAC"/>
    <w:rPr>
      <w:color w:val="605E5C"/>
      <w:shd w:val="clear" w:color="auto" w:fill="E1DFDD"/>
    </w:rPr>
  </w:style>
  <w:style w:type="character" w:styleId="FollowedHyperlink">
    <w:name w:val="FollowedHyperlink"/>
    <w:basedOn w:val="DefaultParagraphFont"/>
    <w:uiPriority w:val="99"/>
    <w:semiHidden/>
    <w:unhideWhenUsed/>
    <w:rsid w:val="00CF3DAC"/>
    <w:rPr>
      <w:color w:val="954F72" w:themeColor="followedHyperlink"/>
      <w:u w:val="single"/>
    </w:rPr>
  </w:style>
  <w:style w:type="paragraph" w:customStyle="1" w:styleId="reference">
    <w:name w:val="reference"/>
    <w:basedOn w:val="Heading4"/>
    <w:link w:val="referenceChar"/>
    <w:qFormat/>
    <w:rsid w:val="00CF3DAC"/>
    <w:pPr>
      <w:spacing w:before="0"/>
    </w:pPr>
    <w:rPr>
      <w:i w:val="0"/>
    </w:rPr>
  </w:style>
  <w:style w:type="character" w:customStyle="1" w:styleId="referenceChar">
    <w:name w:val="reference Char"/>
    <w:basedOn w:val="Heading4Char"/>
    <w:link w:val="reference"/>
    <w:rsid w:val="00CF3DAC"/>
    <w:rPr>
      <w:rFonts w:ascii="Times New Roman" w:hAnsi="Times New Roman"/>
      <w:i w:val="0"/>
      <w:iCs/>
      <w:sz w:val="24"/>
    </w:rPr>
  </w:style>
  <w:style w:type="character" w:customStyle="1" w:styleId="mo">
    <w:name w:val="mo"/>
    <w:basedOn w:val="DefaultParagraphFont"/>
    <w:rsid w:val="00F23D82"/>
  </w:style>
  <w:style w:type="character" w:customStyle="1" w:styleId="mn">
    <w:name w:val="mn"/>
    <w:basedOn w:val="DefaultParagraphFont"/>
    <w:rsid w:val="00F23D82"/>
  </w:style>
  <w:style w:type="character" w:customStyle="1" w:styleId="mjxassistivemathml">
    <w:name w:val="mjx_assistive_mathml"/>
    <w:basedOn w:val="DefaultParagraphFont"/>
    <w:rsid w:val="00F23D82"/>
  </w:style>
  <w:style w:type="paragraph" w:customStyle="1" w:styleId="paragraph">
    <w:name w:val="paragraph"/>
    <w:basedOn w:val="Normal"/>
    <w:rsid w:val="00794375"/>
    <w:pPr>
      <w:keepNext w:val="0"/>
      <w:spacing w:before="100" w:beforeAutospacing="1" w:after="100" w:afterAutospacing="1" w:line="240" w:lineRule="auto"/>
      <w:ind w:firstLine="0"/>
      <w:jc w:val="left"/>
    </w:pPr>
    <w:rPr>
      <w:rFonts w:eastAsia="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96">
      <w:bodyDiv w:val="1"/>
      <w:marLeft w:val="0"/>
      <w:marRight w:val="0"/>
      <w:marTop w:val="0"/>
      <w:marBottom w:val="0"/>
      <w:divBdr>
        <w:top w:val="none" w:sz="0" w:space="0" w:color="auto"/>
        <w:left w:val="none" w:sz="0" w:space="0" w:color="auto"/>
        <w:bottom w:val="none" w:sz="0" w:space="0" w:color="auto"/>
        <w:right w:val="none" w:sz="0" w:space="0" w:color="auto"/>
      </w:divBdr>
      <w:divsChild>
        <w:div w:id="1720742366">
          <w:marLeft w:val="0"/>
          <w:marRight w:val="0"/>
          <w:marTop w:val="0"/>
          <w:marBottom w:val="0"/>
          <w:divBdr>
            <w:top w:val="none" w:sz="0" w:space="0" w:color="auto"/>
            <w:left w:val="none" w:sz="0" w:space="0" w:color="auto"/>
            <w:bottom w:val="none" w:sz="0" w:space="0" w:color="auto"/>
            <w:right w:val="none" w:sz="0" w:space="0" w:color="auto"/>
          </w:divBdr>
        </w:div>
      </w:divsChild>
    </w:div>
    <w:div w:id="182599538">
      <w:bodyDiv w:val="1"/>
      <w:marLeft w:val="0"/>
      <w:marRight w:val="0"/>
      <w:marTop w:val="0"/>
      <w:marBottom w:val="0"/>
      <w:divBdr>
        <w:top w:val="none" w:sz="0" w:space="0" w:color="auto"/>
        <w:left w:val="none" w:sz="0" w:space="0" w:color="auto"/>
        <w:bottom w:val="none" w:sz="0" w:space="0" w:color="auto"/>
        <w:right w:val="none" w:sz="0" w:space="0" w:color="auto"/>
      </w:divBdr>
    </w:div>
    <w:div w:id="255485741">
      <w:bodyDiv w:val="1"/>
      <w:marLeft w:val="0"/>
      <w:marRight w:val="0"/>
      <w:marTop w:val="0"/>
      <w:marBottom w:val="0"/>
      <w:divBdr>
        <w:top w:val="none" w:sz="0" w:space="0" w:color="auto"/>
        <w:left w:val="none" w:sz="0" w:space="0" w:color="auto"/>
        <w:bottom w:val="none" w:sz="0" w:space="0" w:color="auto"/>
        <w:right w:val="none" w:sz="0" w:space="0" w:color="auto"/>
      </w:divBdr>
    </w:div>
    <w:div w:id="383255421">
      <w:bodyDiv w:val="1"/>
      <w:marLeft w:val="0"/>
      <w:marRight w:val="0"/>
      <w:marTop w:val="0"/>
      <w:marBottom w:val="0"/>
      <w:divBdr>
        <w:top w:val="none" w:sz="0" w:space="0" w:color="auto"/>
        <w:left w:val="none" w:sz="0" w:space="0" w:color="auto"/>
        <w:bottom w:val="none" w:sz="0" w:space="0" w:color="auto"/>
        <w:right w:val="none" w:sz="0" w:space="0" w:color="auto"/>
      </w:divBdr>
      <w:divsChild>
        <w:div w:id="1344892126">
          <w:marLeft w:val="0"/>
          <w:marRight w:val="0"/>
          <w:marTop w:val="0"/>
          <w:marBottom w:val="0"/>
          <w:divBdr>
            <w:top w:val="none" w:sz="0" w:space="0" w:color="auto"/>
            <w:left w:val="none" w:sz="0" w:space="0" w:color="auto"/>
            <w:bottom w:val="none" w:sz="0" w:space="0" w:color="auto"/>
            <w:right w:val="none" w:sz="0" w:space="0" w:color="auto"/>
          </w:divBdr>
        </w:div>
      </w:divsChild>
    </w:div>
    <w:div w:id="383914204">
      <w:bodyDiv w:val="1"/>
      <w:marLeft w:val="0"/>
      <w:marRight w:val="0"/>
      <w:marTop w:val="0"/>
      <w:marBottom w:val="0"/>
      <w:divBdr>
        <w:top w:val="none" w:sz="0" w:space="0" w:color="auto"/>
        <w:left w:val="none" w:sz="0" w:space="0" w:color="auto"/>
        <w:bottom w:val="none" w:sz="0" w:space="0" w:color="auto"/>
        <w:right w:val="none" w:sz="0" w:space="0" w:color="auto"/>
      </w:divBdr>
    </w:div>
    <w:div w:id="426661678">
      <w:bodyDiv w:val="1"/>
      <w:marLeft w:val="0"/>
      <w:marRight w:val="0"/>
      <w:marTop w:val="0"/>
      <w:marBottom w:val="0"/>
      <w:divBdr>
        <w:top w:val="none" w:sz="0" w:space="0" w:color="auto"/>
        <w:left w:val="none" w:sz="0" w:space="0" w:color="auto"/>
        <w:bottom w:val="none" w:sz="0" w:space="0" w:color="auto"/>
        <w:right w:val="none" w:sz="0" w:space="0" w:color="auto"/>
      </w:divBdr>
    </w:div>
    <w:div w:id="490869480">
      <w:bodyDiv w:val="1"/>
      <w:marLeft w:val="0"/>
      <w:marRight w:val="0"/>
      <w:marTop w:val="0"/>
      <w:marBottom w:val="0"/>
      <w:divBdr>
        <w:top w:val="none" w:sz="0" w:space="0" w:color="auto"/>
        <w:left w:val="none" w:sz="0" w:space="0" w:color="auto"/>
        <w:bottom w:val="none" w:sz="0" w:space="0" w:color="auto"/>
        <w:right w:val="none" w:sz="0" w:space="0" w:color="auto"/>
      </w:divBdr>
      <w:divsChild>
        <w:div w:id="856505089">
          <w:marLeft w:val="0"/>
          <w:marRight w:val="0"/>
          <w:marTop w:val="0"/>
          <w:marBottom w:val="0"/>
          <w:divBdr>
            <w:top w:val="none" w:sz="0" w:space="0" w:color="auto"/>
            <w:left w:val="none" w:sz="0" w:space="0" w:color="auto"/>
            <w:bottom w:val="none" w:sz="0" w:space="0" w:color="auto"/>
            <w:right w:val="none" w:sz="0" w:space="0" w:color="auto"/>
          </w:divBdr>
        </w:div>
      </w:divsChild>
    </w:div>
    <w:div w:id="544830293">
      <w:bodyDiv w:val="1"/>
      <w:marLeft w:val="0"/>
      <w:marRight w:val="0"/>
      <w:marTop w:val="0"/>
      <w:marBottom w:val="0"/>
      <w:divBdr>
        <w:top w:val="none" w:sz="0" w:space="0" w:color="auto"/>
        <w:left w:val="none" w:sz="0" w:space="0" w:color="auto"/>
        <w:bottom w:val="none" w:sz="0" w:space="0" w:color="auto"/>
        <w:right w:val="none" w:sz="0" w:space="0" w:color="auto"/>
      </w:divBdr>
      <w:divsChild>
        <w:div w:id="2049182078">
          <w:marLeft w:val="0"/>
          <w:marRight w:val="0"/>
          <w:marTop w:val="0"/>
          <w:marBottom w:val="0"/>
          <w:divBdr>
            <w:top w:val="none" w:sz="0" w:space="0" w:color="auto"/>
            <w:left w:val="none" w:sz="0" w:space="0" w:color="auto"/>
            <w:bottom w:val="none" w:sz="0" w:space="0" w:color="auto"/>
            <w:right w:val="none" w:sz="0" w:space="0" w:color="auto"/>
          </w:divBdr>
        </w:div>
      </w:divsChild>
    </w:div>
    <w:div w:id="628777781">
      <w:bodyDiv w:val="1"/>
      <w:marLeft w:val="0"/>
      <w:marRight w:val="0"/>
      <w:marTop w:val="0"/>
      <w:marBottom w:val="0"/>
      <w:divBdr>
        <w:top w:val="none" w:sz="0" w:space="0" w:color="auto"/>
        <w:left w:val="none" w:sz="0" w:space="0" w:color="auto"/>
        <w:bottom w:val="none" w:sz="0" w:space="0" w:color="auto"/>
        <w:right w:val="none" w:sz="0" w:space="0" w:color="auto"/>
      </w:divBdr>
      <w:divsChild>
        <w:div w:id="976883804">
          <w:marLeft w:val="0"/>
          <w:marRight w:val="0"/>
          <w:marTop w:val="0"/>
          <w:marBottom w:val="0"/>
          <w:divBdr>
            <w:top w:val="none" w:sz="0" w:space="0" w:color="auto"/>
            <w:left w:val="none" w:sz="0" w:space="0" w:color="auto"/>
            <w:bottom w:val="none" w:sz="0" w:space="0" w:color="auto"/>
            <w:right w:val="none" w:sz="0" w:space="0" w:color="auto"/>
          </w:divBdr>
        </w:div>
      </w:divsChild>
    </w:div>
    <w:div w:id="675183682">
      <w:bodyDiv w:val="1"/>
      <w:marLeft w:val="0"/>
      <w:marRight w:val="0"/>
      <w:marTop w:val="0"/>
      <w:marBottom w:val="0"/>
      <w:divBdr>
        <w:top w:val="none" w:sz="0" w:space="0" w:color="auto"/>
        <w:left w:val="none" w:sz="0" w:space="0" w:color="auto"/>
        <w:bottom w:val="none" w:sz="0" w:space="0" w:color="auto"/>
        <w:right w:val="none" w:sz="0" w:space="0" w:color="auto"/>
      </w:divBdr>
      <w:divsChild>
        <w:div w:id="124397128">
          <w:marLeft w:val="0"/>
          <w:marRight w:val="0"/>
          <w:marTop w:val="0"/>
          <w:marBottom w:val="0"/>
          <w:divBdr>
            <w:top w:val="none" w:sz="0" w:space="0" w:color="auto"/>
            <w:left w:val="none" w:sz="0" w:space="0" w:color="auto"/>
            <w:bottom w:val="none" w:sz="0" w:space="0" w:color="auto"/>
            <w:right w:val="none" w:sz="0" w:space="0" w:color="auto"/>
          </w:divBdr>
        </w:div>
      </w:divsChild>
    </w:div>
    <w:div w:id="736627668">
      <w:bodyDiv w:val="1"/>
      <w:marLeft w:val="0"/>
      <w:marRight w:val="0"/>
      <w:marTop w:val="0"/>
      <w:marBottom w:val="0"/>
      <w:divBdr>
        <w:top w:val="none" w:sz="0" w:space="0" w:color="auto"/>
        <w:left w:val="none" w:sz="0" w:space="0" w:color="auto"/>
        <w:bottom w:val="none" w:sz="0" w:space="0" w:color="auto"/>
        <w:right w:val="none" w:sz="0" w:space="0" w:color="auto"/>
      </w:divBdr>
      <w:divsChild>
        <w:div w:id="1521121042">
          <w:marLeft w:val="0"/>
          <w:marRight w:val="0"/>
          <w:marTop w:val="0"/>
          <w:marBottom w:val="0"/>
          <w:divBdr>
            <w:top w:val="none" w:sz="0" w:space="0" w:color="auto"/>
            <w:left w:val="none" w:sz="0" w:space="0" w:color="auto"/>
            <w:bottom w:val="none" w:sz="0" w:space="0" w:color="auto"/>
            <w:right w:val="none" w:sz="0" w:space="0" w:color="auto"/>
          </w:divBdr>
        </w:div>
      </w:divsChild>
    </w:div>
    <w:div w:id="824902415">
      <w:bodyDiv w:val="1"/>
      <w:marLeft w:val="0"/>
      <w:marRight w:val="0"/>
      <w:marTop w:val="0"/>
      <w:marBottom w:val="0"/>
      <w:divBdr>
        <w:top w:val="none" w:sz="0" w:space="0" w:color="auto"/>
        <w:left w:val="none" w:sz="0" w:space="0" w:color="auto"/>
        <w:bottom w:val="none" w:sz="0" w:space="0" w:color="auto"/>
        <w:right w:val="none" w:sz="0" w:space="0" w:color="auto"/>
      </w:divBdr>
      <w:divsChild>
        <w:div w:id="1959992970">
          <w:marLeft w:val="0"/>
          <w:marRight w:val="0"/>
          <w:marTop w:val="0"/>
          <w:marBottom w:val="0"/>
          <w:divBdr>
            <w:top w:val="none" w:sz="0" w:space="0" w:color="auto"/>
            <w:left w:val="none" w:sz="0" w:space="0" w:color="auto"/>
            <w:bottom w:val="none" w:sz="0" w:space="0" w:color="auto"/>
            <w:right w:val="none" w:sz="0" w:space="0" w:color="auto"/>
          </w:divBdr>
        </w:div>
      </w:divsChild>
    </w:div>
    <w:div w:id="871454843">
      <w:bodyDiv w:val="1"/>
      <w:marLeft w:val="0"/>
      <w:marRight w:val="0"/>
      <w:marTop w:val="0"/>
      <w:marBottom w:val="0"/>
      <w:divBdr>
        <w:top w:val="none" w:sz="0" w:space="0" w:color="auto"/>
        <w:left w:val="none" w:sz="0" w:space="0" w:color="auto"/>
        <w:bottom w:val="none" w:sz="0" w:space="0" w:color="auto"/>
        <w:right w:val="none" w:sz="0" w:space="0" w:color="auto"/>
      </w:divBdr>
    </w:div>
    <w:div w:id="929703702">
      <w:bodyDiv w:val="1"/>
      <w:marLeft w:val="0"/>
      <w:marRight w:val="0"/>
      <w:marTop w:val="0"/>
      <w:marBottom w:val="0"/>
      <w:divBdr>
        <w:top w:val="none" w:sz="0" w:space="0" w:color="auto"/>
        <w:left w:val="none" w:sz="0" w:space="0" w:color="auto"/>
        <w:bottom w:val="none" w:sz="0" w:space="0" w:color="auto"/>
        <w:right w:val="none" w:sz="0" w:space="0" w:color="auto"/>
      </w:divBdr>
    </w:div>
    <w:div w:id="980963705">
      <w:bodyDiv w:val="1"/>
      <w:marLeft w:val="0"/>
      <w:marRight w:val="0"/>
      <w:marTop w:val="0"/>
      <w:marBottom w:val="0"/>
      <w:divBdr>
        <w:top w:val="none" w:sz="0" w:space="0" w:color="auto"/>
        <w:left w:val="none" w:sz="0" w:space="0" w:color="auto"/>
        <w:bottom w:val="none" w:sz="0" w:space="0" w:color="auto"/>
        <w:right w:val="none" w:sz="0" w:space="0" w:color="auto"/>
      </w:divBdr>
    </w:div>
    <w:div w:id="1012148915">
      <w:bodyDiv w:val="1"/>
      <w:marLeft w:val="0"/>
      <w:marRight w:val="0"/>
      <w:marTop w:val="0"/>
      <w:marBottom w:val="0"/>
      <w:divBdr>
        <w:top w:val="none" w:sz="0" w:space="0" w:color="auto"/>
        <w:left w:val="none" w:sz="0" w:space="0" w:color="auto"/>
        <w:bottom w:val="none" w:sz="0" w:space="0" w:color="auto"/>
        <w:right w:val="none" w:sz="0" w:space="0" w:color="auto"/>
      </w:divBdr>
    </w:div>
    <w:div w:id="1136919204">
      <w:bodyDiv w:val="1"/>
      <w:marLeft w:val="0"/>
      <w:marRight w:val="0"/>
      <w:marTop w:val="0"/>
      <w:marBottom w:val="0"/>
      <w:divBdr>
        <w:top w:val="none" w:sz="0" w:space="0" w:color="auto"/>
        <w:left w:val="none" w:sz="0" w:space="0" w:color="auto"/>
        <w:bottom w:val="none" w:sz="0" w:space="0" w:color="auto"/>
        <w:right w:val="none" w:sz="0" w:space="0" w:color="auto"/>
      </w:divBdr>
      <w:divsChild>
        <w:div w:id="684016680">
          <w:marLeft w:val="0"/>
          <w:marRight w:val="0"/>
          <w:marTop w:val="0"/>
          <w:marBottom w:val="0"/>
          <w:divBdr>
            <w:top w:val="none" w:sz="0" w:space="0" w:color="auto"/>
            <w:left w:val="none" w:sz="0" w:space="0" w:color="auto"/>
            <w:bottom w:val="none" w:sz="0" w:space="0" w:color="auto"/>
            <w:right w:val="none" w:sz="0" w:space="0" w:color="auto"/>
          </w:divBdr>
        </w:div>
      </w:divsChild>
    </w:div>
    <w:div w:id="1288506997">
      <w:bodyDiv w:val="1"/>
      <w:marLeft w:val="0"/>
      <w:marRight w:val="0"/>
      <w:marTop w:val="0"/>
      <w:marBottom w:val="0"/>
      <w:divBdr>
        <w:top w:val="none" w:sz="0" w:space="0" w:color="auto"/>
        <w:left w:val="none" w:sz="0" w:space="0" w:color="auto"/>
        <w:bottom w:val="none" w:sz="0" w:space="0" w:color="auto"/>
        <w:right w:val="none" w:sz="0" w:space="0" w:color="auto"/>
      </w:divBdr>
    </w:div>
    <w:div w:id="1709985595">
      <w:bodyDiv w:val="1"/>
      <w:marLeft w:val="0"/>
      <w:marRight w:val="0"/>
      <w:marTop w:val="0"/>
      <w:marBottom w:val="0"/>
      <w:divBdr>
        <w:top w:val="none" w:sz="0" w:space="0" w:color="auto"/>
        <w:left w:val="none" w:sz="0" w:space="0" w:color="auto"/>
        <w:bottom w:val="none" w:sz="0" w:space="0" w:color="auto"/>
        <w:right w:val="none" w:sz="0" w:space="0" w:color="auto"/>
      </w:divBdr>
    </w:div>
    <w:div w:id="1791511868">
      <w:bodyDiv w:val="1"/>
      <w:marLeft w:val="0"/>
      <w:marRight w:val="0"/>
      <w:marTop w:val="0"/>
      <w:marBottom w:val="0"/>
      <w:divBdr>
        <w:top w:val="none" w:sz="0" w:space="0" w:color="auto"/>
        <w:left w:val="none" w:sz="0" w:space="0" w:color="auto"/>
        <w:bottom w:val="none" w:sz="0" w:space="0" w:color="auto"/>
        <w:right w:val="none" w:sz="0" w:space="0" w:color="auto"/>
      </w:divBdr>
    </w:div>
    <w:div w:id="1811433223">
      <w:bodyDiv w:val="1"/>
      <w:marLeft w:val="0"/>
      <w:marRight w:val="0"/>
      <w:marTop w:val="0"/>
      <w:marBottom w:val="0"/>
      <w:divBdr>
        <w:top w:val="none" w:sz="0" w:space="0" w:color="auto"/>
        <w:left w:val="none" w:sz="0" w:space="0" w:color="auto"/>
        <w:bottom w:val="none" w:sz="0" w:space="0" w:color="auto"/>
        <w:right w:val="none" w:sz="0" w:space="0" w:color="auto"/>
      </w:divBdr>
    </w:div>
    <w:div w:id="2008750056">
      <w:bodyDiv w:val="1"/>
      <w:marLeft w:val="0"/>
      <w:marRight w:val="0"/>
      <w:marTop w:val="0"/>
      <w:marBottom w:val="0"/>
      <w:divBdr>
        <w:top w:val="none" w:sz="0" w:space="0" w:color="auto"/>
        <w:left w:val="none" w:sz="0" w:space="0" w:color="auto"/>
        <w:bottom w:val="none" w:sz="0" w:space="0" w:color="auto"/>
        <w:right w:val="none" w:sz="0" w:space="0" w:color="auto"/>
      </w:divBdr>
      <w:divsChild>
        <w:div w:id="121585260">
          <w:marLeft w:val="0"/>
          <w:marRight w:val="0"/>
          <w:marTop w:val="0"/>
          <w:marBottom w:val="0"/>
          <w:divBdr>
            <w:top w:val="none" w:sz="0" w:space="0" w:color="auto"/>
            <w:left w:val="none" w:sz="0" w:space="0" w:color="auto"/>
            <w:bottom w:val="none" w:sz="0" w:space="0" w:color="auto"/>
            <w:right w:val="none" w:sz="0" w:space="0" w:color="auto"/>
          </w:divBdr>
        </w:div>
        <w:div w:id="387270836">
          <w:marLeft w:val="0"/>
          <w:marRight w:val="0"/>
          <w:marTop w:val="0"/>
          <w:marBottom w:val="0"/>
          <w:divBdr>
            <w:top w:val="none" w:sz="0" w:space="0" w:color="auto"/>
            <w:left w:val="none" w:sz="0" w:space="0" w:color="auto"/>
            <w:bottom w:val="none" w:sz="0" w:space="0" w:color="auto"/>
            <w:right w:val="none" w:sz="0" w:space="0" w:color="auto"/>
          </w:divBdr>
        </w:div>
        <w:div w:id="497307009">
          <w:marLeft w:val="0"/>
          <w:marRight w:val="0"/>
          <w:marTop w:val="0"/>
          <w:marBottom w:val="0"/>
          <w:divBdr>
            <w:top w:val="none" w:sz="0" w:space="0" w:color="auto"/>
            <w:left w:val="none" w:sz="0" w:space="0" w:color="auto"/>
            <w:bottom w:val="none" w:sz="0" w:space="0" w:color="auto"/>
            <w:right w:val="none" w:sz="0" w:space="0" w:color="auto"/>
          </w:divBdr>
        </w:div>
        <w:div w:id="806776954">
          <w:marLeft w:val="0"/>
          <w:marRight w:val="0"/>
          <w:marTop w:val="0"/>
          <w:marBottom w:val="0"/>
          <w:divBdr>
            <w:top w:val="none" w:sz="0" w:space="0" w:color="auto"/>
            <w:left w:val="none" w:sz="0" w:space="0" w:color="auto"/>
            <w:bottom w:val="none" w:sz="0" w:space="0" w:color="auto"/>
            <w:right w:val="none" w:sz="0" w:space="0" w:color="auto"/>
          </w:divBdr>
        </w:div>
        <w:div w:id="871961641">
          <w:marLeft w:val="0"/>
          <w:marRight w:val="0"/>
          <w:marTop w:val="0"/>
          <w:marBottom w:val="0"/>
          <w:divBdr>
            <w:top w:val="none" w:sz="0" w:space="0" w:color="auto"/>
            <w:left w:val="none" w:sz="0" w:space="0" w:color="auto"/>
            <w:bottom w:val="none" w:sz="0" w:space="0" w:color="auto"/>
            <w:right w:val="none" w:sz="0" w:space="0" w:color="auto"/>
          </w:divBdr>
        </w:div>
        <w:div w:id="1012072806">
          <w:marLeft w:val="0"/>
          <w:marRight w:val="0"/>
          <w:marTop w:val="0"/>
          <w:marBottom w:val="0"/>
          <w:divBdr>
            <w:top w:val="none" w:sz="0" w:space="0" w:color="auto"/>
            <w:left w:val="none" w:sz="0" w:space="0" w:color="auto"/>
            <w:bottom w:val="none" w:sz="0" w:space="0" w:color="auto"/>
            <w:right w:val="none" w:sz="0" w:space="0" w:color="auto"/>
          </w:divBdr>
        </w:div>
        <w:div w:id="1063720212">
          <w:marLeft w:val="0"/>
          <w:marRight w:val="0"/>
          <w:marTop w:val="0"/>
          <w:marBottom w:val="0"/>
          <w:divBdr>
            <w:top w:val="none" w:sz="0" w:space="0" w:color="auto"/>
            <w:left w:val="none" w:sz="0" w:space="0" w:color="auto"/>
            <w:bottom w:val="none" w:sz="0" w:space="0" w:color="auto"/>
            <w:right w:val="none" w:sz="0" w:space="0" w:color="auto"/>
          </w:divBdr>
        </w:div>
        <w:div w:id="1064569782">
          <w:marLeft w:val="0"/>
          <w:marRight w:val="0"/>
          <w:marTop w:val="0"/>
          <w:marBottom w:val="0"/>
          <w:divBdr>
            <w:top w:val="none" w:sz="0" w:space="0" w:color="auto"/>
            <w:left w:val="none" w:sz="0" w:space="0" w:color="auto"/>
            <w:bottom w:val="none" w:sz="0" w:space="0" w:color="auto"/>
            <w:right w:val="none" w:sz="0" w:space="0" w:color="auto"/>
          </w:divBdr>
        </w:div>
        <w:div w:id="1093434827">
          <w:marLeft w:val="0"/>
          <w:marRight w:val="0"/>
          <w:marTop w:val="0"/>
          <w:marBottom w:val="0"/>
          <w:divBdr>
            <w:top w:val="none" w:sz="0" w:space="0" w:color="auto"/>
            <w:left w:val="none" w:sz="0" w:space="0" w:color="auto"/>
            <w:bottom w:val="none" w:sz="0" w:space="0" w:color="auto"/>
            <w:right w:val="none" w:sz="0" w:space="0" w:color="auto"/>
          </w:divBdr>
        </w:div>
        <w:div w:id="1103837350">
          <w:marLeft w:val="0"/>
          <w:marRight w:val="0"/>
          <w:marTop w:val="0"/>
          <w:marBottom w:val="0"/>
          <w:divBdr>
            <w:top w:val="none" w:sz="0" w:space="0" w:color="auto"/>
            <w:left w:val="none" w:sz="0" w:space="0" w:color="auto"/>
            <w:bottom w:val="none" w:sz="0" w:space="0" w:color="auto"/>
            <w:right w:val="none" w:sz="0" w:space="0" w:color="auto"/>
          </w:divBdr>
        </w:div>
        <w:div w:id="1110658461">
          <w:marLeft w:val="0"/>
          <w:marRight w:val="0"/>
          <w:marTop w:val="0"/>
          <w:marBottom w:val="0"/>
          <w:divBdr>
            <w:top w:val="none" w:sz="0" w:space="0" w:color="auto"/>
            <w:left w:val="none" w:sz="0" w:space="0" w:color="auto"/>
            <w:bottom w:val="none" w:sz="0" w:space="0" w:color="auto"/>
            <w:right w:val="none" w:sz="0" w:space="0" w:color="auto"/>
          </w:divBdr>
        </w:div>
        <w:div w:id="1486513396">
          <w:marLeft w:val="0"/>
          <w:marRight w:val="0"/>
          <w:marTop w:val="0"/>
          <w:marBottom w:val="0"/>
          <w:divBdr>
            <w:top w:val="none" w:sz="0" w:space="0" w:color="auto"/>
            <w:left w:val="none" w:sz="0" w:space="0" w:color="auto"/>
            <w:bottom w:val="none" w:sz="0" w:space="0" w:color="auto"/>
            <w:right w:val="none" w:sz="0" w:space="0" w:color="auto"/>
          </w:divBdr>
        </w:div>
        <w:div w:id="1843932700">
          <w:marLeft w:val="0"/>
          <w:marRight w:val="0"/>
          <w:marTop w:val="0"/>
          <w:marBottom w:val="0"/>
          <w:divBdr>
            <w:top w:val="none" w:sz="0" w:space="0" w:color="auto"/>
            <w:left w:val="none" w:sz="0" w:space="0" w:color="auto"/>
            <w:bottom w:val="none" w:sz="0" w:space="0" w:color="auto"/>
            <w:right w:val="none" w:sz="0" w:space="0" w:color="auto"/>
          </w:divBdr>
        </w:div>
        <w:div w:id="1991785561">
          <w:marLeft w:val="0"/>
          <w:marRight w:val="0"/>
          <w:marTop w:val="0"/>
          <w:marBottom w:val="0"/>
          <w:divBdr>
            <w:top w:val="none" w:sz="0" w:space="0" w:color="auto"/>
            <w:left w:val="none" w:sz="0" w:space="0" w:color="auto"/>
            <w:bottom w:val="none" w:sz="0" w:space="0" w:color="auto"/>
            <w:right w:val="none" w:sz="0" w:space="0" w:color="auto"/>
          </w:divBdr>
        </w:div>
        <w:div w:id="2073693174">
          <w:marLeft w:val="0"/>
          <w:marRight w:val="0"/>
          <w:marTop w:val="0"/>
          <w:marBottom w:val="0"/>
          <w:divBdr>
            <w:top w:val="none" w:sz="0" w:space="0" w:color="auto"/>
            <w:left w:val="none" w:sz="0" w:space="0" w:color="auto"/>
            <w:bottom w:val="none" w:sz="0" w:space="0" w:color="auto"/>
            <w:right w:val="none" w:sz="0" w:space="0" w:color="auto"/>
          </w:divBdr>
        </w:div>
        <w:div w:id="2076587234">
          <w:marLeft w:val="0"/>
          <w:marRight w:val="0"/>
          <w:marTop w:val="0"/>
          <w:marBottom w:val="0"/>
          <w:divBdr>
            <w:top w:val="none" w:sz="0" w:space="0" w:color="auto"/>
            <w:left w:val="none" w:sz="0" w:space="0" w:color="auto"/>
            <w:bottom w:val="none" w:sz="0" w:space="0" w:color="auto"/>
            <w:right w:val="none" w:sz="0" w:space="0" w:color="auto"/>
          </w:divBdr>
        </w:div>
        <w:div w:id="21461146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what-is/restful-api/" TargetMode="External"/><Relationship Id="rId2" Type="http://schemas.openxmlformats.org/officeDocument/2006/relationships/hyperlink" Target="https://aws.amazon.com/what-is/restful-api/" TargetMode="External"/><Relationship Id="rId1" Type="http://schemas.openxmlformats.org/officeDocument/2006/relationships/hyperlink" Target="https://aws.amazon.com/what-is/restful-ap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25D5A477BC431DA4B1EEDBCA40F59F"/>
        <w:category>
          <w:name w:val="General"/>
          <w:gallery w:val="placeholder"/>
        </w:category>
        <w:types>
          <w:type w:val="bbPlcHdr"/>
        </w:types>
        <w:behaviors>
          <w:behavior w:val="content"/>
        </w:behaviors>
        <w:guid w:val="{24B101F6-B610-4DD2-8849-A79396B24ECF}"/>
      </w:docPartPr>
      <w:docPartBody>
        <w:p w:rsidR="00422B81" w:rsidRDefault="003418EA" w:rsidP="003418EA">
          <w:pPr>
            <w:pStyle w:val="9D25D5A477BC431DA4B1EEDBCA40F59F"/>
          </w:pPr>
          <w:r>
            <w:rPr>
              <w:color w:val="4472C4" w:themeColor="accent1"/>
            </w:rPr>
            <w:t>[Document title]</w:t>
          </w:r>
        </w:p>
      </w:docPartBody>
    </w:docPart>
    <w:docPart>
      <w:docPartPr>
        <w:name w:val="742090CCAE7A48FDB435CC4F7A6B49A7"/>
        <w:category>
          <w:name w:val="General"/>
          <w:gallery w:val="placeholder"/>
        </w:category>
        <w:types>
          <w:type w:val="bbPlcHdr"/>
        </w:types>
        <w:behaviors>
          <w:behavior w:val="content"/>
        </w:behaviors>
        <w:guid w:val="{14E394B5-240E-47A0-8CF9-932D5B3563D0}"/>
      </w:docPartPr>
      <w:docPartBody>
        <w:p w:rsidR="00422B81" w:rsidRDefault="003418EA" w:rsidP="003418EA">
          <w:pPr>
            <w:pStyle w:val="742090CCAE7A48FDB435CC4F7A6B49A7"/>
          </w:pPr>
          <w:r>
            <w:t>[Author Name]</w:t>
          </w:r>
        </w:p>
      </w:docPartBody>
    </w:docPart>
    <w:docPart>
      <w:docPartPr>
        <w:name w:val="6B21BBEB3BD84E15A4F9FD2A81D6BB45"/>
        <w:category>
          <w:name w:val="General"/>
          <w:gallery w:val="placeholder"/>
        </w:category>
        <w:types>
          <w:type w:val="bbPlcHdr"/>
        </w:types>
        <w:behaviors>
          <w:behavior w:val="content"/>
        </w:behaviors>
        <w:guid w:val="{EDCBCF64-6332-4B67-BBD0-20F79E7151DB}"/>
      </w:docPartPr>
      <w:docPartBody>
        <w:p w:rsidR="00422B81" w:rsidRDefault="003418EA" w:rsidP="003418EA">
          <w:pPr>
            <w:pStyle w:val="6B21BBEB3BD84E15A4F9FD2A81D6BB45"/>
          </w:pPr>
          <w:r>
            <w:rPr>
              <w:color w:val="4472C4" w:themeColor="accent1"/>
            </w:rPr>
            <w:t>[Document title]</w:t>
          </w:r>
        </w:p>
      </w:docPartBody>
    </w:docPart>
    <w:docPart>
      <w:docPartPr>
        <w:name w:val="1D0E9B97B5284C85B965C441413FEC9A"/>
        <w:category>
          <w:name w:val="General"/>
          <w:gallery w:val="placeholder"/>
        </w:category>
        <w:types>
          <w:type w:val="bbPlcHdr"/>
        </w:types>
        <w:behaviors>
          <w:behavior w:val="content"/>
        </w:behaviors>
        <w:guid w:val="{4DBD90BA-7137-49B3-8B1E-C7D25CD40B25}"/>
      </w:docPartPr>
      <w:docPartBody>
        <w:p w:rsidR="00422B81" w:rsidRDefault="003418EA" w:rsidP="003418EA">
          <w:pPr>
            <w:pStyle w:val="1D0E9B97B5284C85B965C441413FEC9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3C"/>
    <w:rsid w:val="00165481"/>
    <w:rsid w:val="003418EA"/>
    <w:rsid w:val="003843A8"/>
    <w:rsid w:val="00422B81"/>
    <w:rsid w:val="0049763A"/>
    <w:rsid w:val="008B003C"/>
    <w:rsid w:val="00B01075"/>
    <w:rsid w:val="00DC2917"/>
    <w:rsid w:val="00EC0BCD"/>
    <w:rsid w:val="00F5293A"/>
    <w:rsid w:val="00F86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3A8"/>
    <w:rPr>
      <w:color w:val="808080"/>
    </w:rPr>
  </w:style>
  <w:style w:type="paragraph" w:customStyle="1" w:styleId="9D25D5A477BC431DA4B1EEDBCA40F59F">
    <w:name w:val="9D25D5A477BC431DA4B1EEDBCA40F59F"/>
    <w:rsid w:val="003418EA"/>
    <w:rPr>
      <w:kern w:val="2"/>
      <w:lang w:val="en-GB" w:eastAsia="en-GB"/>
      <w14:ligatures w14:val="standardContextual"/>
    </w:rPr>
  </w:style>
  <w:style w:type="paragraph" w:customStyle="1" w:styleId="742090CCAE7A48FDB435CC4F7A6B49A7">
    <w:name w:val="742090CCAE7A48FDB435CC4F7A6B49A7"/>
    <w:rsid w:val="003418EA"/>
    <w:rPr>
      <w:kern w:val="2"/>
      <w:lang w:val="en-GB" w:eastAsia="en-GB"/>
      <w14:ligatures w14:val="standardContextual"/>
    </w:rPr>
  </w:style>
  <w:style w:type="paragraph" w:customStyle="1" w:styleId="6B21BBEB3BD84E15A4F9FD2A81D6BB45">
    <w:name w:val="6B21BBEB3BD84E15A4F9FD2A81D6BB45"/>
    <w:rsid w:val="003418EA"/>
    <w:rPr>
      <w:kern w:val="2"/>
      <w:lang w:val="en-GB" w:eastAsia="en-GB"/>
      <w14:ligatures w14:val="standardContextual"/>
    </w:rPr>
  </w:style>
  <w:style w:type="paragraph" w:customStyle="1" w:styleId="1D0E9B97B5284C85B965C441413FEC9A">
    <w:name w:val="1D0E9B97B5284C85B965C441413FEC9A"/>
    <w:rsid w:val="003418EA"/>
    <w:rPr>
      <w:kern w:val="2"/>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145747E0A47946844CFAC4635FED9C" ma:contentTypeVersion="11" ma:contentTypeDescription="Create a new document." ma:contentTypeScope="" ma:versionID="5da2c7f4cb58beb7232abdbf2595c4dd">
  <xsd:schema xmlns:xsd="http://www.w3.org/2001/XMLSchema" xmlns:xs="http://www.w3.org/2001/XMLSchema" xmlns:p="http://schemas.microsoft.com/office/2006/metadata/properties" xmlns:ns3="d7ed830e-7619-48f0-a6f1-b21bef999d86" xmlns:ns4="43dc3032-3d27-4bd0-a3b1-2427fe4d5f65" targetNamespace="http://schemas.microsoft.com/office/2006/metadata/properties" ma:root="true" ma:fieldsID="985ca35b20b1ae13b46fa4b6f9b7d1da" ns3:_="" ns4:_="">
    <xsd:import namespace="d7ed830e-7619-48f0-a6f1-b21bef999d86"/>
    <xsd:import namespace="43dc3032-3d27-4bd0-a3b1-2427fe4d5f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d830e-7619-48f0-a6f1-b21bef999d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dc3032-3d27-4bd0-a3b1-2427fe4d5f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Ste22</b:Tag>
    <b:SourceType>Report</b:SourceType>
    <b:Guid>{149ABFC8-AD07-4E5A-A0DF-50438400D42C}</b:Guid>
    <b:Title>Artificial Pancreas System Controller</b:Title>
    <b:Year>2022</b:Year>
    <b:City>Leicester</b:City>
    <b:Publisher>Unpublished</b:Publisher>
    <b:Author>
      <b:Author>
        <b:NameList>
          <b:Person>
            <b:Last>Kolontay</b:Last>
            <b:First>Stephan</b:First>
          </b:Person>
        </b:NameList>
      </b:Author>
    </b:Author>
    <b:RefOrder>1</b:RefOrder>
  </b:Source>
</b:Sources>
</file>

<file path=customXml/itemProps1.xml><?xml version="1.0" encoding="utf-8"?>
<ds:datastoreItem xmlns:ds="http://schemas.openxmlformats.org/officeDocument/2006/customXml" ds:itemID="{993AE43D-FF83-44BB-A5FB-86ABA4245FD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509752-7F4E-4E55-BF21-13F9F07142CD}">
  <ds:schemaRefs>
    <ds:schemaRef ds:uri="http://schemas.microsoft.com/sharepoint/v3/contenttype/forms"/>
  </ds:schemaRefs>
</ds:datastoreItem>
</file>

<file path=customXml/itemProps3.xml><?xml version="1.0" encoding="utf-8"?>
<ds:datastoreItem xmlns:ds="http://schemas.openxmlformats.org/officeDocument/2006/customXml" ds:itemID="{0C5219C2-9BB4-4567-B171-43BBD8A1D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d830e-7619-48f0-a6f1-b21bef999d86"/>
    <ds:schemaRef ds:uri="43dc3032-3d27-4bd0-a3b1-2427fe4d5f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165AC4-655F-4BDF-B384-89F66BEBA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7080</Words>
  <Characters>40359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Robust Artificial Pancreas System Controller</vt:lpstr>
    </vt:vector>
  </TitlesOfParts>
  <Company/>
  <LinksUpToDate>false</LinksUpToDate>
  <CharactersWithSpaces>47345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Artificial Pancreas System Controller</dc:title>
  <dc:subject/>
  <dc:creator>Stephan Kolontay</dc:creator>
  <cp:keywords/>
  <dc:description/>
  <cp:lastModifiedBy>Stephan Kolontaj</cp:lastModifiedBy>
  <cp:revision>1</cp:revision>
  <cp:lastPrinted>2023-05-19T01:30:00Z</cp:lastPrinted>
  <dcterms:created xsi:type="dcterms:W3CDTF">2023-01-06T13:27:00Z</dcterms:created>
  <dcterms:modified xsi:type="dcterms:W3CDTF">2023-05-21T21:17:00Z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0x01010022145747E0A47946844CFAC4635FED9C</vt:lpwstr>
  </property>
</Properties>
</file>