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j5nhxpxpe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F4-B - Trasformazione configurazionale dei servizi e delle istituzioni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Dalla somma di prestazioni alla regolazione del campo di sviluppo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7g45bse4tysc" w:id="1"/>
      <w:bookmarkEnd w:id="1"/>
      <w:r w:rsidDel="00000000" w:rsidR="00000000" w:rsidRPr="00000000">
        <w:rPr>
          <w:rtl w:val="0"/>
        </w:rPr>
        <w:t xml:space="preserve">1. Il problema istituzionale reale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servizi per l’infanzia sono normalmente organizzati secondo questa logica: problema → invio → specialista → intervento → dimissione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architettura deriva da modelli: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diagnostici,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prestazionali,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settoriali.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il modello F1–F3 ha mostrato che: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 sviluppo non avviene dentro prestazioni isolate,</w:t>
        <w:br w:type="textWrapping"/>
        <w:t xml:space="preserve">avviene dentro campi relazionali continui.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consegue una tensione strutturale: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bambino evolve configurazionalmente,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sistema risponde frammentariamente.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80" w:lineRule="auto"/>
        <w:rPr/>
      </w:pPr>
      <w:bookmarkStart w:colFirst="0" w:colLast="0" w:name="_plzy74a9wnts" w:id="2"/>
      <w:bookmarkEnd w:id="2"/>
      <w:r w:rsidDel="00000000" w:rsidR="00000000" w:rsidRPr="00000000">
        <w:rPr>
          <w:rtl w:val="0"/>
        </w:rPr>
        <w:t xml:space="preserve">2. Ipotesi centrale di F4-B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Un’istituzione può essere letta anch’essa come: </w:t>
      </w:r>
      <w:r w:rsidDel="00000000" w:rsidR="00000000" w:rsidRPr="00000000">
        <w:rPr>
          <w:b w:val="1"/>
          <w:bCs w:val="1"/>
          <w:rtl w:val="0"/>
        </w:rPr>
        <w:t xml:space="preserve">configurazione dinamica di nodi di sviluppo su scala sistemica.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una metafora.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servizi possiedono: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regolazione,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relazioni,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limiti,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aperture,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direzione.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Esattamente come i campi evolutivi individuali.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480" w:lineRule="auto"/>
        <w:rPr/>
      </w:pPr>
      <w:bookmarkStart w:colFirst="0" w:colLast="0" w:name="_svc9x8qe58g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Trasposizione Nodo → Sistema</w:t>
      </w:r>
    </w:p>
    <w:tbl>
      <w:tblPr>
        <w:tblStyle w:val="Table1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2895"/>
        <w:tblGridChange w:id="0">
          <w:tblGrid>
            <w:gridCol w:w="2820"/>
            <w:gridCol w:w="2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Nodo sviluppo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Equivalente istituzionale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Regolazione (N1)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continuità dei percorsi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Campo relazionale (N2)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collaborazione tra operatori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Mondo condiviso (N3)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linguaggio comune tra servizi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Apertura (N4)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accessibilità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Limite reale (N5)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soglie e responsabilità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Continuità (N6)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longitudinalità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Desiderio/direzione (N7)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missione istituzionale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permette una lettura nuova: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anche i servizi hanno Configurazioni Evolutive.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Rule="auto"/>
        <w:rPr/>
      </w:pPr>
      <w:bookmarkStart w:colFirst="0" w:colLast="0" w:name="_mb9h5dkvrpfo" w:id="4"/>
      <w:bookmarkEnd w:id="4"/>
      <w:r w:rsidDel="00000000" w:rsidR="00000000" w:rsidRPr="00000000">
        <w:rPr>
          <w:rtl w:val="0"/>
        </w:rPr>
        <w:t xml:space="preserve">4. Configurazioni istituzionali tipiche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45ld2f26bta1" w:id="5"/>
      <w:bookmarkEnd w:id="5"/>
      <w:r w:rsidDel="00000000" w:rsidR="00000000" w:rsidRPr="00000000">
        <w:rPr>
          <w:rtl w:val="0"/>
        </w:rPr>
        <w:t xml:space="preserve">I1 — Sistema frammentato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Caratteristiche: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invii multipli,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linguaggi incompatibili,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perdita di continuità.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Configurazione: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N1↓  N2↓  N3↓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Effetto sul bambino: → aumento rischio senza aumento patologia.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vvyoxebgruol" w:id="6"/>
      <w:bookmarkEnd w:id="6"/>
      <w:r w:rsidDel="00000000" w:rsidR="00000000" w:rsidRPr="00000000">
        <w:rPr>
          <w:rtl w:val="0"/>
        </w:rPr>
        <w:t xml:space="preserve">I2 — Sistema iper-specialistico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Caratteristiche: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competenza tecnica,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bassa integrazione.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N5↑  N2↓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Effetto: interventi corretti ma non cumulativi.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rPr/>
      </w:pPr>
      <w:bookmarkStart w:colFirst="0" w:colLast="0" w:name="_47ykbtk1ryq0" w:id="7"/>
      <w:bookmarkEnd w:id="7"/>
      <w:r w:rsidDel="00000000" w:rsidR="00000000" w:rsidRPr="00000000">
        <w:rPr>
          <w:rtl w:val="0"/>
        </w:rPr>
        <w:t xml:space="preserve">I3 — Sistema contenitivo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Caratteristiche: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forte protezione,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bassa apertura.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N1↑  N4↓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Effetto: riduzione esplorazione familiare.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lineRule="auto"/>
        <w:rPr/>
      </w:pPr>
      <w:bookmarkStart w:colFirst="0" w:colLast="0" w:name="_qlejhrgs6hv" w:id="8"/>
      <w:bookmarkEnd w:id="8"/>
      <w:r w:rsidDel="00000000" w:rsidR="00000000" w:rsidRPr="00000000">
        <w:rPr>
          <w:rtl w:val="0"/>
        </w:rPr>
        <w:t xml:space="preserve">I4 — Sistema evolutivamente abilitante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Configurazione: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N1~ N2↑ N3↑ N4↑ N6↑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Proprietà: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continuità,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linguaggio condiviso,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 minimi coordinati.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vero obiettivo del progetto.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43vx0t5qb4z6" w:id="9"/>
      <w:bookmarkEnd w:id="9"/>
      <w:r w:rsidDel="00000000" w:rsidR="00000000" w:rsidRPr="00000000">
        <w:rPr>
          <w:rtl w:val="0"/>
        </w:rPr>
        <w:t xml:space="preserve">5. Cosa significa “trasformazione configurazionale”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significa riforma organizzativa.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 modificare micro-interazioni sistemiche finché cambia la configurazione globale.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Analogamente a F3: non si cambia il bambino direttamente, si cambia il campo.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xrebdz8c3dog" w:id="10"/>
      <w:bookmarkEnd w:id="10"/>
      <w:r w:rsidDel="00000000" w:rsidR="00000000" w:rsidRPr="00000000">
        <w:rPr>
          <w:rtl w:val="0"/>
        </w:rPr>
        <w:t xml:space="preserve">6. Le cinque leve di trasformazione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lineRule="auto"/>
        <w:rPr/>
      </w:pPr>
      <w:bookmarkStart w:colFirst="0" w:colLast="0" w:name="_js4325dke1vq" w:id="11"/>
      <w:bookmarkEnd w:id="11"/>
      <w:r w:rsidDel="00000000" w:rsidR="00000000" w:rsidRPr="00000000">
        <w:rPr>
          <w:rtl w:val="0"/>
        </w:rPr>
        <w:t xml:space="preserve">L1 — Linguaggio condiviso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Introduzione della grammatica configurazionale tra servizi.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Effetto: riduzione conflitti invisibili.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lineRule="auto"/>
        <w:rPr/>
      </w:pPr>
      <w:bookmarkStart w:colFirst="0" w:colLast="0" w:name="_chdf95w4s3ob" w:id="12"/>
      <w:bookmarkEnd w:id="12"/>
      <w:r w:rsidDel="00000000" w:rsidR="00000000" w:rsidRPr="00000000">
        <w:rPr>
          <w:rtl w:val="0"/>
        </w:rPr>
        <w:t xml:space="preserve">L2 — Continuità di osservazione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nuovi interventi, ma continuità di lettura.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Esempio:</w:t>
        <w:br w:type="textWrapping"/>
        <w:t xml:space="preserve">pediatra ↔ nido ↔ famiglia.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lineRule="auto"/>
        <w:rPr/>
      </w:pPr>
      <w:bookmarkStart w:colFirst="0" w:colLast="0" w:name="_a6fl82bssnk" w:id="13"/>
      <w:bookmarkEnd w:id="13"/>
      <w:r w:rsidDel="00000000" w:rsidR="00000000" w:rsidRPr="00000000">
        <w:rPr>
          <w:rtl w:val="0"/>
        </w:rPr>
        <w:t xml:space="preserve">L3 — Riduzione degli invii prematuri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Prima:</w:t>
        <w:br w:type="textWrapping"/>
        <w:t xml:space="preserve">invio = soluzione.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Dopo:</w:t>
        <w:br w:type="textWrapping"/>
        <w:t xml:space="preserve">invio = passaggio configurazionale motivato.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lineRule="auto"/>
        <w:rPr/>
      </w:pPr>
      <w:bookmarkStart w:colFirst="0" w:colLast="0" w:name="_nfhbxgb7bbr3" w:id="14"/>
      <w:bookmarkEnd w:id="14"/>
      <w:r w:rsidDel="00000000" w:rsidR="00000000" w:rsidRPr="00000000">
        <w:rPr>
          <w:rtl w:val="0"/>
        </w:rPr>
        <w:t xml:space="preserve">L4 — Micro-dispositivi diffusi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Molti operatori → piccoli interventi coerenti.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 pochi specialisti → grandi interventi.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koyf05x2baaw" w:id="15"/>
      <w:bookmarkEnd w:id="15"/>
      <w:r w:rsidDel="00000000" w:rsidR="00000000" w:rsidRPr="00000000">
        <w:rPr>
          <w:rtl w:val="0"/>
        </w:rPr>
        <w:t xml:space="preserve">L5 — Responsabilità distribuita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nodo può essere sostenuto da attori diversi.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diventa adattivo.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480" w:lineRule="auto"/>
        <w:rPr/>
      </w:pPr>
      <w:bookmarkStart w:colFirst="0" w:colLast="0" w:name="_d2yxbyorlpo8" w:id="16"/>
      <w:bookmarkEnd w:id="16"/>
      <w:r w:rsidDel="00000000" w:rsidR="00000000" w:rsidRPr="00000000">
        <w:rPr>
          <w:rtl w:val="0"/>
        </w:rPr>
        <w:t xml:space="preserve">7. Effetto emergente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queste leve operano insieme: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diminuiscono invii impropri,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prevenzione reale,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migliora esperienza familiare,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cala medicalizzazione precoce.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aumentare risorse.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x4as7y4lau94" w:id="17"/>
      <w:bookmarkEnd w:id="17"/>
      <w:r w:rsidDel="00000000" w:rsidR="00000000" w:rsidRPr="00000000">
        <w:rPr>
          <w:rtl w:val="0"/>
        </w:rPr>
        <w:t xml:space="preserve">8. Ruolo dell’AI a livello istituzionale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L’AI può supportare: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coerenza terminologica,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tra configurazioni,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apprendimento sistemico,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monitoraggio longitudinale.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governance decisionale.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480" w:lineRule="auto"/>
        <w:rPr/>
      </w:pPr>
      <w:bookmarkStart w:colFirst="0" w:colLast="0" w:name="_iht1vyhehgeg" w:id="18"/>
      <w:bookmarkEnd w:id="18"/>
      <w:r w:rsidDel="00000000" w:rsidR="00000000" w:rsidRPr="00000000">
        <w:rPr>
          <w:rtl w:val="0"/>
        </w:rPr>
        <w:t xml:space="preserve">9. Punto critico (molto importante)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rischio maggiore qui è politico-istituzionale.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potrebbe essere interpretato come: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riorganizzazione dei servizi,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normativa,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modello gestionale.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lo è.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</w:t>
      </w:r>
      <w:r w:rsidDel="00000000" w:rsidR="00000000" w:rsidRPr="00000000">
        <w:rPr>
          <w:b w:val="1"/>
          <w:bCs w:val="1"/>
          <w:rtl w:val="0"/>
        </w:rPr>
        <w:t xml:space="preserve">infrastruttura di leggibilità sistemica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decisioni restano istituzionali.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before="480" w:lineRule="auto"/>
        <w:rPr/>
      </w:pPr>
      <w:bookmarkStart w:colFirst="0" w:colLast="0" w:name="_flkc6v3kv6yk" w:id="19"/>
      <w:bookmarkEnd w:id="19"/>
      <w:r w:rsidDel="00000000" w:rsidR="00000000" w:rsidRPr="00000000">
        <w:rPr>
          <w:rtl w:val="0"/>
        </w:rPr>
        <w:t xml:space="preserve">10. Conseguenza inattesa ma decisiva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questo punto il progetto descrive tre livelli isomorfi:</w:t>
      </w:r>
    </w:p>
    <w:tbl>
      <w:tblPr>
        <w:tblStyle w:val="Table2"/>
        <w:tblW w:w="2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235"/>
        <w:tblGridChange w:id="0">
          <w:tblGrid>
            <w:gridCol w:w="93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Oggetto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Micro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bambino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operatore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Macro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istituzione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Stessa grammatica configurazionale.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