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5o5sm07og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F6.8 - I tre momenti critici in cui un pilot rischia di fallire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E come evitarli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480" w:lineRule="auto"/>
        <w:rPr/>
      </w:pPr>
      <w:bookmarkStart w:colFirst="0" w:colLast="0" w:name="_qhvqt71ll51h" w:id="1"/>
      <w:bookmarkEnd w:id="1"/>
      <w:r w:rsidDel="00000000" w:rsidR="00000000" w:rsidRPr="00000000">
        <w:rPr>
          <w:rtl w:val="0"/>
        </w:rPr>
        <w:t xml:space="preserve">⚠️ MOMENTO CRITICO 1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ofwqvstql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 crisi della novità (settimane 2–4)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8bsmlw60n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Cosa accade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Dopo l’entusiasmo iniziale compare il primo pensiero: “Non so se sto applicando bene questa cosa.”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pediatri iniziano a percepire: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incertezza,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timore di errore,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confronto implicito con colleghi.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rischio reale non è tecnico ma psicologico: 👉 paura di incompetenza temporanea.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ju7fyjcq3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Segnali tipici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diminuisce l’uso esplicito del modello;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frasi come: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“forse non ho capito bene”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“non so se lo sto facendo correttamente”.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k0skwe9eu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Errore fatale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Rispondere con: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più teoria,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più spiegazioni,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nuove istruzioni.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aumenta la percezione di complessità.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vx0jhqaw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Strategia corretta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Normalizzare.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 esplicitamente: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 questa fase non stiamo applicando un metodo, ma osservando come ciascuno lo integra nel proprio modo di lavorare.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Poi chiedere: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cosa è stato facile?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cosa è venuto spontaneo?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Spostare focus da prestazione a esperienza.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480" w:lineRule="auto"/>
        <w:rPr/>
      </w:pPr>
      <w:bookmarkStart w:colFirst="0" w:colLast="0" w:name="_e4z0hx9ndf83" w:id="7"/>
      <w:bookmarkEnd w:id="7"/>
      <w:r w:rsidDel="00000000" w:rsidR="00000000" w:rsidRPr="00000000">
        <w:rPr>
          <w:rtl w:val="0"/>
        </w:rPr>
        <w:t xml:space="preserve">⚠️ MOMENTO CRITICO 2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ttkz1ua50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 crisi del tempo (mese 2)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è la più pericolosa.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3d2ab1b67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Cosa accade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routine ambulatoriale riprende pienamente.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pediatra pensa: “Funziona, ma quando ho fretta torno a fare come prima.”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modello rischia di diventare opzionale.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dywzmqjip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Segnali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uso intermittente;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applicazione solo nei casi “interessanti”;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percezione di rallentamento.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cm731631x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Errore fatale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Chiedere maggiore adesione o rigore.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sistema interpreta controllo.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7blgs6des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Strategia corretta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Riduzione.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Fare emergere insieme: qual è la versione minima che funziona anche nelle giornate difficili?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Spesso emerge: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sola domanda,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sola frase di restituzione,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micro-passaggio stabile.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Il modello sopravvive diventando leggero.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before="480" w:lineRule="auto"/>
        <w:rPr/>
      </w:pPr>
      <w:bookmarkStart w:colFirst="0" w:colLast="0" w:name="_yhwy095bcoql" w:id="13"/>
      <w:bookmarkEnd w:id="13"/>
      <w:r w:rsidDel="00000000" w:rsidR="00000000" w:rsidRPr="00000000">
        <w:rPr>
          <w:rtl w:val="0"/>
        </w:rPr>
        <w:t xml:space="preserve">⚠️ MOMENTO CRITICO 3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ywwu6djl8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 crisi di legittimazione (mese 3–4)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è invisibile ma decisiva.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rhxdrvsey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Cosa accade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la domanda implicita: “Ma questa cosa è davvero riconosciuta?”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pediatri iniziano a chiedersi: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cosa ne pensano colleghi esterni,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specialisti,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direzione.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è scetticismo scientifico.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bisogno di sicurezza professionale.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6atrn9pi7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Segnali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richiesta di evidenze,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confronto con linee guida,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prudenza crescente.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joxrkih3w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Errore fatale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Difendere teoricamente il progetto.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Attiva opposizione.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6xrokejyj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Strategia corretta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Restituire osservazioni concrete: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cosa vi ha aiutato?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quali situazioni?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cosa è cambiato nel dialogo con i genitori?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Poi introdurre lentamente: raccogliamo queste esperienze per capire se vale la pena proseguire.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La legittimazione nasce dall’esperienza condivisa.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before="480" w:lineRule="auto"/>
        <w:rPr/>
      </w:pPr>
      <w:bookmarkStart w:colFirst="0" w:colLast="0" w:name="_zcvd4a8kbi01" w:id="19"/>
      <w:bookmarkEnd w:id="19"/>
      <w:r w:rsidDel="00000000" w:rsidR="00000000" w:rsidRPr="00000000">
        <w:rPr>
          <w:rtl w:val="0"/>
        </w:rPr>
        <w:t xml:space="preserve">4. Dinamica complessiva del pilot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Tutti i pilot sani seguono questa curva: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Entusiasmo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Incertezza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Semplificazione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Integrazione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Legittimazione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salti una fase → il progetto si blocca.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before="480" w:lineRule="auto"/>
        <w:rPr/>
      </w:pPr>
      <w:bookmarkStart w:colFirst="0" w:colLast="0" w:name="_agv2qzisc0gy" w:id="20"/>
      <w:bookmarkEnd w:id="20"/>
      <w:r w:rsidDel="00000000" w:rsidR="00000000" w:rsidRPr="00000000">
        <w:rPr>
          <w:rtl w:val="0"/>
        </w:rPr>
        <w:t xml:space="preserve">5. Il vero indicatore di sopravvivenza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è l’uso perfetto.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questo momento: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un pediatra dice a un collega: “Prova, a me sta aiutando.”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 lì il progetto smette di dipendere da te.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rPr>
          <w:b w:val="1"/>
          <w:bCs w:val="1"/>
        </w:rPr>
      </w:pPr>
      <w:bookmarkStart w:colFirst="0" w:colLast="0" w:name="_nv965r7sh65u" w:id="21"/>
      <w:bookmarkEnd w:id="21"/>
      <w:r w:rsidDel="00000000" w:rsidR="00000000" w:rsidRPr="00000000">
        <w:rPr>
          <w:rtl w:val="0"/>
        </w:rPr>
        <w:t xml:space="preserve">6. Il ruolo del referente del pilot (cioè tu)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Nei momenti critici NON devi: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insegnare,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correggere,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valutare.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Devi: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contenere l’incertezza</w:t>
        <w:br w:type="textWrapping"/>
        <w:t xml:space="preserve">✅ ridurre complessità</w:t>
        <w:br w:type="textWrapping"/>
        <w:t xml:space="preserve">✅ proteggere la leggerezza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il modello resta leggero → cresce.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