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</w:tcPr>
          <w:p>
            <w:r>
              <w:t xml:space="preserve">Hello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r>
        <w:t xml:space="preserve">Another table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93"/>
        <w:gridCol w:w="993"/>
        <w:gridCol w:w="993"/>
      </w:tblGrid>
      <w:tr>
        <w:tc>
          <w:tcPr>
            <w:gridSpan w:val="3"/>
            <w:tcMar>
              <w:top w:type="dxa" w:w="993"/>
              <w:left w:type="dxa" w:w="993"/>
              <w:bottom w:type="dxa" w:w="993"/>
              <w:right w:type="dxa" w:w="993"/>
            </w:tcMar>
          </w:tcPr>
          <w:p>
            <w:r>
              <w:t xml:space="preserve">World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Heading2"/>
      </w:pPr>
      <w:r>
        <w:t xml:space="preserve">Another table</w:t>
      </w:r>
    </w:p>
    <w:tbl>
      <w:tblPr>
        <w:tblW w:type="dxa" w:w="6998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88"/>
          <w:left w:type="dxa" w:w="388"/>
          <w:bottom w:type="dxa" w:w="388"/>
          <w:right w:type="dxa" w:w="388"/>
        </w:tblCellMar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Foo</w:t>
            </w:r>
          </w:p>
        </w:tc>
        <w:tc>
          <w:tcPr>
            <w:gridSpan w:val="3"/>
          </w:tcPr>
          <w:p>
            <w:r>
              <w:t xml:space="preserve">v</w:t>
            </w:r>
          </w:p>
        </w:tc>
      </w:tr>
      <w:tr>
        <w:tc>
          <w:tcPr>
            <w:shd w:fill="b79c2f" w:color="auto" w:val="reverseDiagStripe"/>
          </w:tcPr>
          <w:p>
            <w:r>
              <w:t xml:space="preserve">Bar1</w:t>
            </w:r>
          </w:p>
        </w:tc>
        <w:tc>
          <w:tcPr>
            <w:shd w:fill="42c5f4" w:color="auto" w:val="pct95"/>
          </w:tcPr>
          <w:p>
            <w:r>
              <w:t xml:space="preserve">Bar2</w:t>
            </w:r>
          </w:p>
        </w:tc>
        <w:tc>
          <w:tcPr>
            <w:shd w:fill="880aa8" w:color="e2df0b" w:val="pct10"/>
          </w:tcPr>
          <w:p>
            <w:r>
              <w:t xml:space="preserve">Bar3</w:t>
            </w:r>
          </w:p>
        </w:tc>
        <w:tc>
          <w:tcPr>
            <w:shd w:fill="FF0000" w:color="auto" w:val="clear"/>
          </w:tcPr>
          <w:p>
            <w:r>
              <w:t xml:space="preserve">Bar4</w:t>
            </w:r>
          </w:p>
        </w:tc>
      </w:tr>
    </w:tbl>
    <w:p>
      <w:r>
        <w:t xml:space="preserve">Merging columns 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</w:tcPr>
          <w:p>
            <w:r>
              <w:t xml:space="preserve">0,0</w:t>
            </w:r>
          </w:p>
        </w:tc>
      </w:tr>
      <w:tr>
        <w:tc>
          <w:p>
            <w:r>
              <w:t xml:space="preserve">1,0</w:t>
            </w:r>
          </w:p>
        </w:tc>
        <w:tc>
          <w:p>
            <w:r>
              <w:t xml:space="preserve">1,1</w:t>
            </w:r>
          </w:p>
        </w:tc>
      </w:tr>
      <w:tr>
        <w:tc>
          <w:tcPr>
            <w:gridSpan w:val="2"/>
          </w:tcPr>
          <w:p>
            <w:r>
              <w:t xml:space="preserve">2,0</w:t>
            </w:r>
          </w:p>
        </w:tc>
      </w:tr>
    </w:tbl>
    <w:p>
      <w:r>
        <w:t xml:space="preserve">Merging columns 2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0,0</w:t>
            </w:r>
          </w:p>
        </w:tc>
        <w:tc>
          <w:tcPr>
            <w:vMerge w:val="restart"/>
          </w:tcPr>
          <w:p>
            <w:r>
              <w:t xml:space="preserve">0,1</w:t>
            </w:r>
          </w:p>
        </w:tc>
        <w:tc>
          <w:p>
            <w:r>
              <w:t xml:space="preserve">0,2</w:t>
            </w:r>
          </w:p>
        </w:tc>
      </w:tr>
      <w:tr>
        <w:tc>
          <w:p>
            <w:r>
              <w:t xml:space="preserve">1,0</w:t>
            </w:r>
          </w:p>
        </w:tc>
        <w:tc>
          <w:tcPr>
            <w:vMerge w:val="continue"/>
          </w:tcPr>
          <w:p/>
        </w:tc>
        <w:tc>
          <w:tcPr>
            <w:vMerge w:val="restart"/>
          </w:tcPr>
          <w:p>
            <w:r>
              <w:t xml:space="preserve">1,2</w:t>
            </w:r>
          </w:p>
        </w:tc>
      </w:tr>
      <w:tr>
        <w:tc>
          <w:p>
            <w:r>
              <w:t xml:space="preserve">2,0</w:t>
            </w:r>
          </w:p>
        </w:tc>
        <w:tc>
          <w:p>
            <w:r>
              <w:t xml:space="preserve">2,1</w:t>
            </w:r>
          </w:p>
        </w:tc>
        <w:tc>
          <w:tcPr>
            <w:vMerge w:val="continue"/>
          </w:tcPr>
          <w:p/>
        </w:tc>
      </w:tr>
    </w:tbl>
    <w:p>
      <w:r>
        <w:t xml:space="preserve">Merging columns 3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vMerge w:val="restart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>
            <w:r>
              <w:t xml:space="preserve">0,0</w:t>
            </w:r>
          </w:p>
        </w:tc>
        <w:tc>
          <w:tcPr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>
            <w:r>
              <w:t xml:space="preserve">0,1</w:t>
            </w:r>
          </w:p>
        </w:tc>
      </w:tr>
      <w:tr>
        <w:tc>
          <w:tcPr>
            <w:vMerge w:val="continue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/>
        </w:tc>
        <w:tc>
          <w:tcPr>
            <w:vMerge w:val="restart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>
            <w:r>
              <w:t xml:space="preserve">1,1</w:t>
            </w:r>
          </w:p>
        </w:tc>
      </w:tr>
      <w:tr>
        <w:tc>
          <w:tcPr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>
            <w:r>
              <w:t xml:space="preserve">2,0</w:t>
            </w:r>
          </w:p>
        </w:tc>
        <w:tc>
          <w:tcPr>
            <w:vMerge w:val="continue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/>
        </w:tc>
      </w:tr>
    </w:tbl>
    <w:p>
      <w:r>
        <w:t xml:space="preserve">Merging columns 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0,0</w:t>
            </w:r>
          </w:p>
        </w:tc>
        <w:tc>
          <w:p>
            <w:r>
              <w:t xml:space="preserve">0,1</w:t>
            </w:r>
          </w:p>
        </w:tc>
        <w:tc>
          <w:tcPr>
            <w:vMerge w:val="restart"/>
          </w:tcPr>
          <w:p>
            <w:r>
              <w:t xml:space="preserve">0,2</w:t>
            </w:r>
          </w:p>
        </w:tc>
        <w:tc>
          <w:tcPr>
            <w:vMerge w:val="restart"/>
          </w:tcPr>
          <w:p>
            <w:r>
              <w:t xml:space="preserve">0,3</w:t>
            </w:r>
          </w:p>
        </w:tc>
      </w:tr>
      <w:tr>
        <w:tc>
          <w:tcPr>
            <w:gridSpan w:val="2"/>
          </w:tcPr>
          <w:p>
            <w:r>
              <w:t xml:space="preserve">1,0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gridSpan w:val="2"/>
          </w:tcPr>
          <w:p>
            <w:r>
              <w:t xml:space="preserve">2,0</w:t>
            </w:r>
          </w:p>
        </w:tc>
        <w:tc>
          <w:tcPr>
            <w:vMerge w:val="restart"/>
          </w:tcPr>
          <w:p>
            <w:r>
              <w:t xml:space="preserve">2,2</w:t>
            </w:r>
          </w:p>
        </w:tc>
        <w:tc>
          <w:tcPr>
            <w:vMerge w:val="continue"/>
          </w:tcPr>
          <w:p/>
        </w:tc>
      </w:tr>
      <w:tr>
        <w:tc>
          <w:p>
            <w:r>
              <w:t xml:space="preserve">3,0</w:t>
            </w:r>
          </w:p>
        </w:tc>
        <w:tc>
          <w:p>
            <w:r>
              <w:t xml:space="preserve">3,1</w:t>
            </w:r>
          </w:p>
        </w:tc>
        <w:tc>
          <w:tcPr>
            <w:vMerge w:val="continue"/>
          </w:tcPr>
          <w:p/>
        </w:tc>
        <w:tc>
          <w:p>
            <w:r>
              <w:t xml:space="preserve">3,3</w:t>
            </w:r>
          </w:p>
        </w:tc>
      </w:tr>
    </w:tbl>
    <w:p>
      <w:r>
        <w:t xml:space="preserve">Merging columns 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1,1</w:t>
            </w:r>
          </w:p>
        </w:tc>
        <w:tc>
          <w:p>
            <w:r>
              <w:t xml:space="preserve">1,2</w:t>
            </w:r>
          </w:p>
        </w:tc>
        <w:tc>
          <w:p>
            <w:r>
              <w:t xml:space="preserve">1,3</w:t>
            </w:r>
          </w:p>
        </w:tc>
        <w:tc>
          <w:tcPr>
            <w:vMerge w:val="restart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>
            <w:r>
              <w:t xml:space="preserve">1,4</w:t>
            </w:r>
          </w:p>
        </w:tc>
      </w:tr>
      <w:tr>
        <w:tc>
          <w:p>
            <w:r>
              <w:t xml:space="preserve">2,1</w:t>
            </w:r>
          </w:p>
        </w:tc>
        <w:tc>
          <w:p>
            <w:r>
              <w:t xml:space="preserve">2,2</w:t>
            </w:r>
          </w:p>
        </w:tc>
        <w:tc>
          <w:tcPr>
            <w:vMerge w:val="restart"/>
          </w:tcPr>
          <w:p>
            <w:r>
              <w:t xml:space="preserve">2,3</w:t>
            </w:r>
          </w:p>
        </w:tc>
        <w:tc>
          <w:tcPr>
            <w:vMerge w:val="continue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/>
        </w:tc>
      </w:tr>
      <w:tr>
        <w:tc>
          <w:p>
            <w:r>
              <w:t xml:space="preserve">3,1</w:t>
            </w:r>
          </w:p>
        </w:tc>
        <w:tc>
          <w:tcPr>
            <w:vMerge w:val="restart"/>
          </w:tcPr>
          <w:p>
            <w:r>
              <w:t xml:space="preserve">3,2</w:t>
            </w:r>
          </w:p>
        </w:tc>
        <w:tc>
          <w:tcPr>
            <w:vMerge w:val="continue"/>
          </w:tcPr>
          <w:p/>
        </w:tc>
        <w:tc>
          <w:tcPr>
            <w:vMerge w:val="continue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/>
        </w:tc>
      </w:tr>
      <w:tr>
        <w:tc>
          <w:p>
            <w:r>
              <w:t xml:space="preserve">4,1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2023-05-25T12:10:20.719Z</dcterms:created>
  <dcterms:modified xsi:type="dcterms:W3CDTF">2023-05-25T12:10:20.719Z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