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AC" w:rsidRPr="00496CA8" w:rsidRDefault="00496CA8" w:rsidP="00496CA8">
      <w:pPr>
        <w:jc w:val="center"/>
        <w:rPr>
          <w:rFonts w:ascii="Avenir Book" w:hAnsi="Avenir Book"/>
          <w:b/>
          <w:color w:val="404040" w:themeColor="text1" w:themeTint="BF"/>
          <w:sz w:val="52"/>
          <w:szCs w:val="52"/>
        </w:rPr>
      </w:pPr>
      <w:r w:rsidRPr="00496CA8">
        <w:rPr>
          <w:rFonts w:ascii="Avenir Book" w:hAnsi="Avenir Book"/>
          <w:b/>
          <w:color w:val="404040" w:themeColor="text1" w:themeTint="BF"/>
          <w:sz w:val="52"/>
          <w:szCs w:val="52"/>
        </w:rPr>
        <w:t>Welcome to the MCCU App</w:t>
      </w:r>
    </w:p>
    <w:p w:rsidR="00496CA8" w:rsidRDefault="00496CA8" w:rsidP="00496CA8">
      <w:pPr>
        <w:jc w:val="center"/>
        <w:rPr>
          <w:rFonts w:ascii="Avenir Book" w:hAnsi="Avenir Book"/>
          <w:color w:val="404040" w:themeColor="text1" w:themeTint="BF"/>
          <w:sz w:val="52"/>
          <w:szCs w:val="52"/>
        </w:rPr>
      </w:pPr>
    </w:p>
    <w:p w:rsidR="00496CA8" w:rsidRDefault="00496CA8" w:rsidP="00496CA8">
      <w:pPr>
        <w:jc w:val="center"/>
        <w:rPr>
          <w:rFonts w:ascii="Avenir Book" w:hAnsi="Avenir Book"/>
          <w:color w:val="404040" w:themeColor="text1" w:themeTint="BF"/>
          <w:sz w:val="52"/>
          <w:szCs w:val="52"/>
        </w:rPr>
      </w:pPr>
      <w:r>
        <w:rPr>
          <w:rFonts w:ascii="Avenir Book" w:hAnsi="Avenir Book"/>
          <w:noProof/>
          <w:color w:val="404040" w:themeColor="text1" w:themeTint="BF"/>
          <w:sz w:val="52"/>
          <w:szCs w:val="52"/>
        </w:rPr>
        <w:drawing>
          <wp:inline distT="0" distB="0" distL="0" distR="0">
            <wp:extent cx="5486400" cy="2787015"/>
            <wp:effectExtent l="76200" t="76200" r="152400" b="159385"/>
            <wp:docPr id="1" name="Picture 1" descr="AIR:Users:freshwake:Desktop:Tutorial I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IR:Users:freshwake:Desktop:Tutorial Int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7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6CA8" w:rsidRDefault="00496CA8" w:rsidP="00496CA8">
      <w:pPr>
        <w:jc w:val="center"/>
        <w:rPr>
          <w:rFonts w:ascii="Avenir Book" w:hAnsi="Avenir Book"/>
          <w:color w:val="404040" w:themeColor="text1" w:themeTint="BF"/>
          <w:sz w:val="52"/>
          <w:szCs w:val="52"/>
        </w:rPr>
      </w:pPr>
    </w:p>
    <w:p w:rsidR="00496CA8" w:rsidRDefault="00496CA8" w:rsidP="00496CA8">
      <w:pPr>
        <w:rPr>
          <w:rFonts w:ascii="Avenir Book" w:hAnsi="Avenir Book"/>
          <w:color w:val="404040" w:themeColor="text1" w:themeTint="BF"/>
          <w:sz w:val="48"/>
          <w:szCs w:val="48"/>
        </w:rPr>
      </w:pPr>
    </w:p>
    <w:p w:rsidR="00496CA8" w:rsidRPr="00496CA8" w:rsidRDefault="00496CA8" w:rsidP="00496CA8">
      <w:pPr>
        <w:rPr>
          <w:rFonts w:ascii="Avenir Book" w:hAnsi="Avenir Book"/>
          <w:color w:val="404040" w:themeColor="text1" w:themeTint="BF"/>
          <w:sz w:val="48"/>
          <w:szCs w:val="48"/>
        </w:rPr>
      </w:pPr>
      <w:bookmarkStart w:id="0" w:name="_GoBack"/>
      <w:bookmarkEnd w:id="0"/>
      <w:r>
        <w:rPr>
          <w:rFonts w:ascii="Avenir Book" w:hAnsi="Avenir Book"/>
          <w:color w:val="404040" w:themeColor="text1" w:themeTint="BF"/>
          <w:sz w:val="48"/>
          <w:szCs w:val="48"/>
        </w:rPr>
        <w:t>For starters, we need to cover a few key features of the MCCU application before you run wild. Please swipe the slide to continue.</w:t>
      </w:r>
    </w:p>
    <w:sectPr w:rsidR="00496CA8" w:rsidRPr="00496CA8" w:rsidSect="004A02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A8"/>
    <w:rsid w:val="002C6EAC"/>
    <w:rsid w:val="00496CA8"/>
    <w:rsid w:val="004A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5DE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C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C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Macintosh Word</Application>
  <DocSecurity>0</DocSecurity>
  <Lines>1</Lines>
  <Paragraphs>1</Paragraphs>
  <ScaleCrop>false</ScaleCrop>
  <Company>Oklahoma State University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Easton</dc:creator>
  <cp:keywords/>
  <dc:description/>
  <cp:lastModifiedBy>Lee Easton</cp:lastModifiedBy>
  <cp:revision>1</cp:revision>
  <dcterms:created xsi:type="dcterms:W3CDTF">2013-11-20T22:47:00Z</dcterms:created>
  <dcterms:modified xsi:type="dcterms:W3CDTF">2013-11-20T22:52:00Z</dcterms:modified>
</cp:coreProperties>
</file>