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4E97" w14:textId="25F93B79" w:rsidR="00F57DB6" w:rsidRPr="00F57DB6" w:rsidRDefault="00F57DB6">
      <w:pPr>
        <w:rPr>
          <w:rFonts w:ascii="Times New Roman" w:hAnsi="Times New Roman" w:cs="Times New Roman"/>
          <w:color w:val="151515"/>
          <w:sz w:val="20"/>
          <w:szCs w:val="20"/>
          <w:shd w:val="clear" w:color="auto" w:fill="FFFFFF"/>
        </w:rPr>
      </w:pPr>
      <w:r w:rsidRPr="00F57DB6">
        <w:rPr>
          <w:rFonts w:ascii="Times New Roman" w:hAnsi="Times New Roman" w:cs="Times New Roman"/>
          <w:color w:val="151515"/>
          <w:sz w:val="40"/>
          <w:szCs w:val="40"/>
          <w:shd w:val="clear" w:color="auto" w:fill="FFFFFF"/>
        </w:rPr>
        <w:t>ER Diagram Exercise 2</w:t>
      </w:r>
    </w:p>
    <w:p w14:paraId="738362CC" w14:textId="58829B51" w:rsidR="002210E4" w:rsidRPr="00F57DB6" w:rsidRDefault="00F57DB6">
      <w:pPr>
        <w:rPr>
          <w:rFonts w:ascii="Times New Roman" w:hAnsi="Times New Roman" w:cs="Times New Roman"/>
          <w:color w:val="151515"/>
          <w:shd w:val="clear" w:color="auto" w:fill="FFFFFF"/>
        </w:rPr>
      </w:pPr>
      <w:r w:rsidRPr="00F57DB6">
        <w:rPr>
          <w:rFonts w:ascii="Times New Roman" w:hAnsi="Times New Roman" w:cs="Times New Roman"/>
          <w:color w:val="151515"/>
          <w:shd w:val="clear" w:color="auto" w:fill="FFFFFF"/>
        </w:rPr>
        <w:t xml:space="preserve">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F57DB6">
        <w:rPr>
          <w:rFonts w:ascii="Times New Roman" w:hAnsi="Times New Roman" w:cs="Times New Roman"/>
          <w:color w:val="151515"/>
          <w:shd w:val="clear" w:color="auto" w:fill="FFFFFF"/>
        </w:rPr>
        <w:t>uniqueID</w:t>
      </w:r>
      <w:proofErr w:type="spellEnd"/>
      <w:r w:rsidRPr="00F57DB6">
        <w:rPr>
          <w:rFonts w:ascii="Times New Roman" w:hAnsi="Times New Roman" w:cs="Times New Roman"/>
          <w:color w:val="151515"/>
          <w:shd w:val="clear" w:color="auto" w:fill="FFFFFF"/>
        </w:rPr>
        <w:t xml:space="preserve">, and address. Shipped items make their way to their destination via one or more standard UPS transportation events (i.e., flights, truck deliveries). These transportation events are characterized by a unique </w:t>
      </w:r>
      <w:proofErr w:type="spellStart"/>
      <w:proofErr w:type="gramStart"/>
      <w:r w:rsidRPr="00F57DB6">
        <w:rPr>
          <w:rFonts w:ascii="Times New Roman" w:hAnsi="Times New Roman" w:cs="Times New Roman"/>
          <w:color w:val="151515"/>
          <w:shd w:val="clear" w:color="auto" w:fill="FFFFFF"/>
        </w:rPr>
        <w:t>scheduleNumber</w:t>
      </w:r>
      <w:proofErr w:type="spellEnd"/>
      <w:proofErr w:type="gramEnd"/>
      <w:r w:rsidRPr="00F57DB6">
        <w:rPr>
          <w:rFonts w:ascii="Times New Roman" w:hAnsi="Times New Roman" w:cs="Times New Roman"/>
          <w:color w:val="151515"/>
          <w:shd w:val="clear" w:color="auto" w:fill="FFFFFF"/>
        </w:rPr>
        <w:t>, a type (</w:t>
      </w:r>
      <w:proofErr w:type="spellStart"/>
      <w:r w:rsidRPr="00F57DB6">
        <w:rPr>
          <w:rFonts w:ascii="Times New Roman" w:hAnsi="Times New Roman" w:cs="Times New Roman"/>
          <w:color w:val="151515"/>
          <w:shd w:val="clear" w:color="auto" w:fill="FFFFFF"/>
        </w:rPr>
        <w:t>e.g</w:t>
      </w:r>
      <w:proofErr w:type="spellEnd"/>
      <w:r w:rsidRPr="00F57DB6">
        <w:rPr>
          <w:rFonts w:ascii="Times New Roman" w:hAnsi="Times New Roman" w:cs="Times New Roman"/>
          <w:color w:val="151515"/>
          <w:shd w:val="clear" w:color="auto" w:fill="FFFFFF"/>
        </w:rPr>
        <w:t xml:space="preserve">, flight, truck), and a </w:t>
      </w:r>
      <w:proofErr w:type="spellStart"/>
      <w:r w:rsidRPr="00F57DB6">
        <w:rPr>
          <w:rFonts w:ascii="Times New Roman" w:hAnsi="Times New Roman" w:cs="Times New Roman"/>
          <w:color w:val="151515"/>
          <w:shd w:val="clear" w:color="auto" w:fill="FFFFFF"/>
        </w:rPr>
        <w:t>deliveryRoute</w:t>
      </w:r>
      <w:proofErr w:type="spellEnd"/>
      <w:r w:rsidRPr="00F57DB6">
        <w:rPr>
          <w:rFonts w:ascii="Times New Roman" w:hAnsi="Times New Roman" w:cs="Times New Roman"/>
          <w:color w:val="151515"/>
          <w:shd w:val="clear" w:color="auto" w:fill="FFFFFF"/>
        </w:rPr>
        <w:t>. Please create an Entity Relationship diagram that captures this information about the UPS system. Be certain to indicate identifiers and cardinality constraints.</w:t>
      </w:r>
    </w:p>
    <w:p w14:paraId="4EE23E73" w14:textId="0502C699" w:rsidR="00F57DB6" w:rsidRDefault="00F57DB6" w:rsidP="00F57DB6">
      <w:pPr>
        <w:jc w:val="center"/>
      </w:pPr>
      <w:r>
        <w:rPr>
          <w:noProof/>
        </w:rPr>
        <w:drawing>
          <wp:inline distT="0" distB="0" distL="0" distR="0" wp14:anchorId="56899F3E" wp14:editId="034BC59F">
            <wp:extent cx="5544474" cy="5729288"/>
            <wp:effectExtent l="0" t="0" r="0" b="5080"/>
            <wp:docPr id="1692380079" name="Picture 1" descr="A graph paper with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80079" name="Picture 1" descr="A graph paper with a diagram"/>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57357" cy="5742601"/>
                    </a:xfrm>
                    <a:prstGeom prst="rect">
                      <a:avLst/>
                    </a:prstGeom>
                  </pic:spPr>
                </pic:pic>
              </a:graphicData>
            </a:graphic>
          </wp:inline>
        </w:drawing>
      </w:r>
    </w:p>
    <w:sectPr w:rsidR="00F5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B6"/>
    <w:rsid w:val="002210E4"/>
    <w:rsid w:val="00F47071"/>
    <w:rsid w:val="00F5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F43"/>
  <w15:chartTrackingRefBased/>
  <w15:docId w15:val="{BD3C8BF4-DB92-44EB-8002-C79AEFD7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DB6"/>
    <w:rPr>
      <w:rFonts w:eastAsiaTheme="majorEastAsia" w:cstheme="majorBidi"/>
      <w:color w:val="272727" w:themeColor="text1" w:themeTint="D8"/>
    </w:rPr>
  </w:style>
  <w:style w:type="paragraph" w:styleId="Title">
    <w:name w:val="Title"/>
    <w:basedOn w:val="Normal"/>
    <w:next w:val="Normal"/>
    <w:link w:val="TitleChar"/>
    <w:uiPriority w:val="10"/>
    <w:qFormat/>
    <w:rsid w:val="00F57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DB6"/>
    <w:pPr>
      <w:spacing w:before="160"/>
      <w:jc w:val="center"/>
    </w:pPr>
    <w:rPr>
      <w:i/>
      <w:iCs/>
      <w:color w:val="404040" w:themeColor="text1" w:themeTint="BF"/>
    </w:rPr>
  </w:style>
  <w:style w:type="character" w:customStyle="1" w:styleId="QuoteChar">
    <w:name w:val="Quote Char"/>
    <w:basedOn w:val="DefaultParagraphFont"/>
    <w:link w:val="Quote"/>
    <w:uiPriority w:val="29"/>
    <w:rsid w:val="00F57DB6"/>
    <w:rPr>
      <w:i/>
      <w:iCs/>
      <w:color w:val="404040" w:themeColor="text1" w:themeTint="BF"/>
    </w:rPr>
  </w:style>
  <w:style w:type="paragraph" w:styleId="ListParagraph">
    <w:name w:val="List Paragraph"/>
    <w:basedOn w:val="Normal"/>
    <w:uiPriority w:val="34"/>
    <w:qFormat/>
    <w:rsid w:val="00F57DB6"/>
    <w:pPr>
      <w:ind w:left="720"/>
      <w:contextualSpacing/>
    </w:pPr>
  </w:style>
  <w:style w:type="character" w:styleId="IntenseEmphasis">
    <w:name w:val="Intense Emphasis"/>
    <w:basedOn w:val="DefaultParagraphFont"/>
    <w:uiPriority w:val="21"/>
    <w:qFormat/>
    <w:rsid w:val="00F57DB6"/>
    <w:rPr>
      <w:i/>
      <w:iCs/>
      <w:color w:val="0F4761" w:themeColor="accent1" w:themeShade="BF"/>
    </w:rPr>
  </w:style>
  <w:style w:type="paragraph" w:styleId="IntenseQuote">
    <w:name w:val="Intense Quote"/>
    <w:basedOn w:val="Normal"/>
    <w:next w:val="Normal"/>
    <w:link w:val="IntenseQuoteChar"/>
    <w:uiPriority w:val="30"/>
    <w:qFormat/>
    <w:rsid w:val="00F57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DB6"/>
    <w:rPr>
      <w:i/>
      <w:iCs/>
      <w:color w:val="0F4761" w:themeColor="accent1" w:themeShade="BF"/>
    </w:rPr>
  </w:style>
  <w:style w:type="character" w:styleId="IntenseReference">
    <w:name w:val="Intense Reference"/>
    <w:basedOn w:val="DefaultParagraphFont"/>
    <w:uiPriority w:val="32"/>
    <w:qFormat/>
    <w:rsid w:val="00F57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1</cp:revision>
  <dcterms:created xsi:type="dcterms:W3CDTF">2024-03-06T19:17:00Z</dcterms:created>
  <dcterms:modified xsi:type="dcterms:W3CDTF">2024-03-06T19:19:00Z</dcterms:modified>
</cp:coreProperties>
</file>