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681A" w14:textId="26457FD3" w:rsidR="002B483E" w:rsidRPr="00723B60" w:rsidRDefault="00963DAE" w:rsidP="002B483E">
      <w:pPr>
        <w:jc w:val="center"/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t>Intro</w:t>
      </w:r>
      <w:r w:rsidR="00E871E6" w:rsidRPr="00723B60">
        <w:rPr>
          <w:rFonts w:cstheme="minorHAnsi"/>
          <w:b/>
          <w:bCs/>
        </w:rPr>
        <w:t>duction</w:t>
      </w:r>
      <w:r w:rsidRPr="00723B60">
        <w:rPr>
          <w:rFonts w:cstheme="minorHAnsi"/>
          <w:b/>
          <w:bCs/>
        </w:rPr>
        <w:t xml:space="preserve"> to </w:t>
      </w:r>
      <w:r w:rsidR="00E871E6" w:rsidRPr="00723B60">
        <w:rPr>
          <w:rFonts w:cstheme="minorHAnsi"/>
          <w:b/>
          <w:bCs/>
        </w:rPr>
        <w:t xml:space="preserve">Applied </w:t>
      </w:r>
      <w:r w:rsidR="002B483E" w:rsidRPr="00723B60">
        <w:rPr>
          <w:rFonts w:cstheme="minorHAnsi"/>
          <w:b/>
          <w:bCs/>
        </w:rPr>
        <w:t>Data Science</w:t>
      </w:r>
    </w:p>
    <w:p w14:paraId="020D7648" w14:textId="47419FD5" w:rsidR="002B483E" w:rsidRPr="00723B60" w:rsidRDefault="002B483E" w:rsidP="002B483E">
      <w:pPr>
        <w:spacing w:after="0"/>
        <w:jc w:val="center"/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t>Homework 2</w:t>
      </w:r>
    </w:p>
    <w:p w14:paraId="7DF2939E" w14:textId="77777777" w:rsidR="00A67F94" w:rsidRPr="00723B60" w:rsidRDefault="00A67F94" w:rsidP="002B483E">
      <w:pPr>
        <w:spacing w:after="0"/>
        <w:jc w:val="center"/>
        <w:rPr>
          <w:rFonts w:cstheme="minorHAnsi"/>
          <w:b/>
          <w:bCs/>
        </w:rPr>
      </w:pPr>
    </w:p>
    <w:p w14:paraId="42B1CA77" w14:textId="77777777" w:rsidR="00A67F94" w:rsidRPr="00723B60" w:rsidRDefault="00A67F94" w:rsidP="002B483E">
      <w:pPr>
        <w:spacing w:after="0"/>
        <w:jc w:val="center"/>
        <w:rPr>
          <w:rFonts w:cstheme="minorHAnsi"/>
          <w:b/>
          <w:bCs/>
        </w:rPr>
      </w:pPr>
    </w:p>
    <w:p w14:paraId="5BB357B1" w14:textId="2BE94C1C" w:rsidR="00076701" w:rsidRPr="00723B60" w:rsidRDefault="00193E82" w:rsidP="00076701">
      <w:pPr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t xml:space="preserve">Q1. </w:t>
      </w:r>
      <w:r w:rsidR="00A67F94" w:rsidRPr="00723B60">
        <w:rPr>
          <w:rFonts w:cstheme="minorHAnsi"/>
          <w:b/>
          <w:bCs/>
        </w:rPr>
        <w:t xml:space="preserve">Using </w:t>
      </w:r>
      <w:r w:rsidR="00791623" w:rsidRPr="00723B60">
        <w:rPr>
          <w:rFonts w:cstheme="minorHAnsi"/>
          <w:b/>
          <w:bCs/>
        </w:rPr>
        <w:t xml:space="preserve">the </w:t>
      </w:r>
      <w:r w:rsidR="00A67F94" w:rsidRPr="00723B60">
        <w:rPr>
          <w:rFonts w:cstheme="minorHAnsi"/>
          <w:b/>
          <w:bCs/>
        </w:rPr>
        <w:t xml:space="preserve">data given </w:t>
      </w:r>
      <w:r w:rsidR="00080D1B" w:rsidRPr="00723B60">
        <w:rPr>
          <w:rFonts w:cstheme="minorHAnsi"/>
          <w:b/>
          <w:bCs/>
        </w:rPr>
        <w:t>below</w:t>
      </w:r>
      <w:r w:rsidR="00791623" w:rsidRPr="00723B60">
        <w:rPr>
          <w:rFonts w:cstheme="minorHAnsi"/>
          <w:b/>
          <w:bCs/>
        </w:rPr>
        <w:t>,</w:t>
      </w:r>
      <w:r w:rsidR="00080D1B" w:rsidRPr="00723B60">
        <w:rPr>
          <w:rFonts w:cstheme="minorHAnsi"/>
          <w:b/>
          <w:bCs/>
        </w:rPr>
        <w:t xml:space="preserve"> </w:t>
      </w:r>
      <w:r w:rsidR="00F06F92" w:rsidRPr="00723B60">
        <w:rPr>
          <w:rFonts w:cstheme="minorHAnsi"/>
          <w:b/>
          <w:bCs/>
        </w:rPr>
        <w:t xml:space="preserve">perform </w:t>
      </w:r>
      <w:r w:rsidR="007C6EAC" w:rsidRPr="00723B60">
        <w:rPr>
          <w:rFonts w:cstheme="minorHAnsi"/>
          <w:b/>
          <w:bCs/>
        </w:rPr>
        <w:t>a</w:t>
      </w:r>
      <w:r w:rsidR="001779A1" w:rsidRPr="00723B60">
        <w:rPr>
          <w:rFonts w:cstheme="minorHAnsi"/>
          <w:b/>
          <w:bCs/>
        </w:rPr>
        <w:t xml:space="preserve"> </w:t>
      </w:r>
      <w:r w:rsidR="00791623" w:rsidRPr="00723B60">
        <w:rPr>
          <w:rFonts w:cstheme="minorHAnsi"/>
          <w:b/>
          <w:bCs/>
        </w:rPr>
        <w:t>2-</w:t>
      </w:r>
      <w:r w:rsidR="001779A1" w:rsidRPr="00723B60">
        <w:rPr>
          <w:rFonts w:cstheme="minorHAnsi"/>
          <w:b/>
          <w:bCs/>
        </w:rPr>
        <w:t>sample t-test</w:t>
      </w:r>
      <w:r w:rsidR="007C6EAC" w:rsidRPr="00723B60">
        <w:rPr>
          <w:rFonts w:cstheme="minorHAnsi"/>
          <w:b/>
          <w:bCs/>
        </w:rPr>
        <w:t xml:space="preserve"> as shown </w:t>
      </w:r>
      <w:r w:rsidR="00791623" w:rsidRPr="00723B60">
        <w:rPr>
          <w:rFonts w:cstheme="minorHAnsi"/>
          <w:b/>
          <w:bCs/>
        </w:rPr>
        <w:t xml:space="preserve">at </w:t>
      </w:r>
      <w:hyperlink r:id="rId6" w:history="1">
        <w:r w:rsidR="001C5872" w:rsidRPr="00723B60">
          <w:rPr>
            <w:rStyle w:val="Hyperlink"/>
            <w:rFonts w:cstheme="minorHAnsi"/>
            <w:b/>
            <w:bCs/>
          </w:rPr>
          <w:t>https://www.statology.org/interpret-t-test-results-in-excel/</w:t>
        </w:r>
      </w:hyperlink>
      <w:r w:rsidR="00791623" w:rsidRPr="00723B60">
        <w:rPr>
          <w:rFonts w:cstheme="minorHAnsi"/>
          <w:b/>
          <w:bCs/>
        </w:rPr>
        <w:t xml:space="preserve">, </w:t>
      </w:r>
      <w:r w:rsidR="001C5872" w:rsidRPr="00723B60">
        <w:rPr>
          <w:rFonts w:cstheme="minorHAnsi"/>
          <w:b/>
          <w:bCs/>
        </w:rPr>
        <w:t xml:space="preserve">or use any other tool you are familiar </w:t>
      </w:r>
      <w:r w:rsidR="00791623" w:rsidRPr="00723B60">
        <w:rPr>
          <w:rFonts w:cstheme="minorHAnsi"/>
          <w:b/>
          <w:bCs/>
        </w:rPr>
        <w:t xml:space="preserve">with </w:t>
      </w:r>
      <w:r w:rsidR="001C5872" w:rsidRPr="00723B60">
        <w:rPr>
          <w:rFonts w:cstheme="minorHAnsi"/>
          <w:b/>
          <w:bCs/>
        </w:rPr>
        <w:t>using.</w:t>
      </w:r>
    </w:p>
    <w:p w14:paraId="540D4909" w14:textId="3A6FB69F" w:rsidR="004E54A0" w:rsidRPr="00723B60" w:rsidRDefault="004E54A0" w:rsidP="004E5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3B60">
        <w:rPr>
          <w:rFonts w:cstheme="minorHAnsi"/>
        </w:rPr>
        <w:t xml:space="preserve">    A: 14,15,15,16,1</w:t>
      </w:r>
      <w:r w:rsidR="007E29B2" w:rsidRPr="00723B60">
        <w:rPr>
          <w:rFonts w:cstheme="minorHAnsi"/>
        </w:rPr>
        <w:t>5</w:t>
      </w:r>
      <w:r w:rsidRPr="00723B60">
        <w:rPr>
          <w:rFonts w:cstheme="minorHAnsi"/>
        </w:rPr>
        <w:t>,8,14,17,16,14,19,20,21,15,15,1</w:t>
      </w:r>
      <w:r w:rsidR="00080D1B" w:rsidRPr="00723B60">
        <w:rPr>
          <w:rFonts w:cstheme="minorHAnsi"/>
        </w:rPr>
        <w:t>8</w:t>
      </w:r>
      <w:r w:rsidRPr="00723B60">
        <w:rPr>
          <w:rFonts w:cstheme="minorHAnsi"/>
        </w:rPr>
        <w:t>,1</w:t>
      </w:r>
      <w:r w:rsidR="00080D1B" w:rsidRPr="00723B60">
        <w:rPr>
          <w:rFonts w:cstheme="minorHAnsi"/>
        </w:rPr>
        <w:t>6</w:t>
      </w:r>
      <w:r w:rsidRPr="00723B60">
        <w:rPr>
          <w:rFonts w:cstheme="minorHAnsi"/>
        </w:rPr>
        <w:t>,12,14,12</w:t>
      </w:r>
    </w:p>
    <w:p w14:paraId="1CB7BF9B" w14:textId="77777777" w:rsidR="004E54A0" w:rsidRPr="00723B60" w:rsidRDefault="004E54A0" w:rsidP="004E5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23B60">
        <w:rPr>
          <w:rFonts w:cstheme="minorHAnsi"/>
        </w:rPr>
        <w:t xml:space="preserve">    B: 15,17,14,17,13,9,10,19,19,14,17,22,23,17,13,16,14,18,25,13</w:t>
      </w:r>
    </w:p>
    <w:p w14:paraId="73A0A8D9" w14:textId="77777777" w:rsidR="00874579" w:rsidRPr="00723B60" w:rsidRDefault="00874579" w:rsidP="004E5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2340"/>
        <w:gridCol w:w="2340"/>
      </w:tblGrid>
      <w:tr w:rsidR="00874579" w:rsidRPr="00723B60" w14:paraId="5716592E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3EACF8B6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 </w:t>
            </w:r>
          </w:p>
        </w:tc>
        <w:tc>
          <w:tcPr>
            <w:tcW w:w="2340" w:type="dxa"/>
            <w:noWrap/>
            <w:hideMark/>
          </w:tcPr>
          <w:p w14:paraId="0CCE314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Variable 1</w:t>
            </w:r>
          </w:p>
        </w:tc>
        <w:tc>
          <w:tcPr>
            <w:tcW w:w="2340" w:type="dxa"/>
            <w:noWrap/>
            <w:hideMark/>
          </w:tcPr>
          <w:p w14:paraId="5D45BAA6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Variable 2</w:t>
            </w:r>
          </w:p>
        </w:tc>
      </w:tr>
      <w:tr w:rsidR="00874579" w:rsidRPr="00723B60" w14:paraId="429DBE1C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0F68229D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Mean</w:t>
            </w:r>
          </w:p>
        </w:tc>
        <w:tc>
          <w:tcPr>
            <w:tcW w:w="2340" w:type="dxa"/>
            <w:noWrap/>
            <w:hideMark/>
          </w:tcPr>
          <w:p w14:paraId="29049FE7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15.3</w:t>
            </w:r>
          </w:p>
        </w:tc>
        <w:tc>
          <w:tcPr>
            <w:tcW w:w="2340" w:type="dxa"/>
            <w:noWrap/>
            <w:hideMark/>
          </w:tcPr>
          <w:p w14:paraId="3177239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16.25</w:t>
            </w:r>
          </w:p>
        </w:tc>
      </w:tr>
      <w:tr w:rsidR="00874579" w:rsidRPr="00723B60" w14:paraId="065110AB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389318F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Variance</w:t>
            </w:r>
          </w:p>
        </w:tc>
        <w:tc>
          <w:tcPr>
            <w:tcW w:w="2340" w:type="dxa"/>
            <w:noWrap/>
            <w:hideMark/>
          </w:tcPr>
          <w:p w14:paraId="7E3222B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8.536842105</w:t>
            </w:r>
          </w:p>
        </w:tc>
        <w:tc>
          <w:tcPr>
            <w:tcW w:w="2340" w:type="dxa"/>
            <w:noWrap/>
            <w:hideMark/>
          </w:tcPr>
          <w:p w14:paraId="646B600F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16.61842105</w:t>
            </w:r>
          </w:p>
        </w:tc>
      </w:tr>
      <w:tr w:rsidR="00874579" w:rsidRPr="00723B60" w14:paraId="2F05F51C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6EF93534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Observations</w:t>
            </w:r>
          </w:p>
        </w:tc>
        <w:tc>
          <w:tcPr>
            <w:tcW w:w="2340" w:type="dxa"/>
            <w:noWrap/>
            <w:hideMark/>
          </w:tcPr>
          <w:p w14:paraId="697AF7DC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20</w:t>
            </w:r>
          </w:p>
        </w:tc>
        <w:tc>
          <w:tcPr>
            <w:tcW w:w="2340" w:type="dxa"/>
            <w:noWrap/>
            <w:hideMark/>
          </w:tcPr>
          <w:p w14:paraId="2D83A963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20</w:t>
            </w:r>
          </w:p>
        </w:tc>
      </w:tr>
      <w:tr w:rsidR="00874579" w:rsidRPr="00723B60" w14:paraId="53A64FCB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12990B37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Pooled Variance</w:t>
            </w:r>
          </w:p>
        </w:tc>
        <w:tc>
          <w:tcPr>
            <w:tcW w:w="2340" w:type="dxa"/>
            <w:noWrap/>
            <w:hideMark/>
          </w:tcPr>
          <w:p w14:paraId="145000DE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12.57763158</w:t>
            </w:r>
          </w:p>
        </w:tc>
        <w:tc>
          <w:tcPr>
            <w:tcW w:w="2340" w:type="dxa"/>
            <w:noWrap/>
            <w:hideMark/>
          </w:tcPr>
          <w:p w14:paraId="5C3E0DDA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0E89F580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2E4FF24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Hypothesized Mean Difference</w:t>
            </w:r>
          </w:p>
        </w:tc>
        <w:tc>
          <w:tcPr>
            <w:tcW w:w="2340" w:type="dxa"/>
            <w:noWrap/>
            <w:hideMark/>
          </w:tcPr>
          <w:p w14:paraId="4C0EEF07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0</w:t>
            </w:r>
          </w:p>
        </w:tc>
        <w:tc>
          <w:tcPr>
            <w:tcW w:w="2340" w:type="dxa"/>
            <w:noWrap/>
            <w:hideMark/>
          </w:tcPr>
          <w:p w14:paraId="73F4B9D4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04111E2C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5D9BF029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723B60">
              <w:rPr>
                <w:rFonts w:cstheme="minorHAnsi"/>
              </w:rPr>
              <w:t>df</w:t>
            </w:r>
            <w:proofErr w:type="spellEnd"/>
          </w:p>
        </w:tc>
        <w:tc>
          <w:tcPr>
            <w:tcW w:w="2340" w:type="dxa"/>
            <w:noWrap/>
            <w:hideMark/>
          </w:tcPr>
          <w:p w14:paraId="42594BB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38</w:t>
            </w:r>
          </w:p>
        </w:tc>
        <w:tc>
          <w:tcPr>
            <w:tcW w:w="2340" w:type="dxa"/>
            <w:noWrap/>
            <w:hideMark/>
          </w:tcPr>
          <w:p w14:paraId="76BB21E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448BD461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1FBF43BF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t Stat</w:t>
            </w:r>
          </w:p>
        </w:tc>
        <w:tc>
          <w:tcPr>
            <w:tcW w:w="2340" w:type="dxa"/>
            <w:noWrap/>
            <w:hideMark/>
          </w:tcPr>
          <w:p w14:paraId="0796ADFD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-0.847079498</w:t>
            </w:r>
          </w:p>
        </w:tc>
        <w:tc>
          <w:tcPr>
            <w:tcW w:w="2340" w:type="dxa"/>
            <w:noWrap/>
            <w:hideMark/>
          </w:tcPr>
          <w:p w14:paraId="3A9D6DD8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20D37753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435F7012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P(T&lt;=t) one-tail</w:t>
            </w:r>
          </w:p>
        </w:tc>
        <w:tc>
          <w:tcPr>
            <w:tcW w:w="2340" w:type="dxa"/>
            <w:noWrap/>
            <w:hideMark/>
          </w:tcPr>
          <w:p w14:paraId="3F5B2C6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0.201127195</w:t>
            </w:r>
          </w:p>
        </w:tc>
        <w:tc>
          <w:tcPr>
            <w:tcW w:w="2340" w:type="dxa"/>
            <w:noWrap/>
            <w:hideMark/>
          </w:tcPr>
          <w:p w14:paraId="27C3E275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3EF19C90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6B95764E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t Critical one-tail</w:t>
            </w:r>
          </w:p>
        </w:tc>
        <w:tc>
          <w:tcPr>
            <w:tcW w:w="2340" w:type="dxa"/>
            <w:noWrap/>
            <w:hideMark/>
          </w:tcPr>
          <w:p w14:paraId="5FE86F4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1.68595446</w:t>
            </w:r>
          </w:p>
        </w:tc>
        <w:tc>
          <w:tcPr>
            <w:tcW w:w="2340" w:type="dxa"/>
            <w:noWrap/>
            <w:hideMark/>
          </w:tcPr>
          <w:p w14:paraId="73026BE1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1DA33989" w14:textId="77777777" w:rsidTr="00874579">
        <w:trPr>
          <w:trHeight w:val="300"/>
        </w:trPr>
        <w:tc>
          <w:tcPr>
            <w:tcW w:w="3180" w:type="dxa"/>
            <w:noWrap/>
            <w:hideMark/>
          </w:tcPr>
          <w:p w14:paraId="561003AC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P(T&lt;=t) two-tail</w:t>
            </w:r>
          </w:p>
        </w:tc>
        <w:tc>
          <w:tcPr>
            <w:tcW w:w="2340" w:type="dxa"/>
            <w:noWrap/>
            <w:hideMark/>
          </w:tcPr>
          <w:p w14:paraId="3F69C2A3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0.402254389</w:t>
            </w:r>
          </w:p>
        </w:tc>
        <w:tc>
          <w:tcPr>
            <w:tcW w:w="2340" w:type="dxa"/>
            <w:noWrap/>
            <w:hideMark/>
          </w:tcPr>
          <w:p w14:paraId="575CC94B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874579" w:rsidRPr="00723B60" w14:paraId="3D75B6AD" w14:textId="77777777" w:rsidTr="00874579">
        <w:trPr>
          <w:trHeight w:val="315"/>
        </w:trPr>
        <w:tc>
          <w:tcPr>
            <w:tcW w:w="3180" w:type="dxa"/>
            <w:noWrap/>
            <w:hideMark/>
          </w:tcPr>
          <w:p w14:paraId="19E2F6D7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t Critical two-tail</w:t>
            </w:r>
          </w:p>
        </w:tc>
        <w:tc>
          <w:tcPr>
            <w:tcW w:w="2340" w:type="dxa"/>
            <w:noWrap/>
            <w:hideMark/>
          </w:tcPr>
          <w:p w14:paraId="3324672E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2.024394164</w:t>
            </w:r>
          </w:p>
        </w:tc>
        <w:tc>
          <w:tcPr>
            <w:tcW w:w="2340" w:type="dxa"/>
            <w:noWrap/>
            <w:hideMark/>
          </w:tcPr>
          <w:p w14:paraId="169717B8" w14:textId="77777777" w:rsidR="00874579" w:rsidRPr="00723B60" w:rsidRDefault="00874579" w:rsidP="00874579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3B60">
              <w:rPr>
                <w:rFonts w:cstheme="minorHAnsi"/>
              </w:rPr>
              <w:t> </w:t>
            </w:r>
          </w:p>
        </w:tc>
      </w:tr>
    </w:tbl>
    <w:p w14:paraId="76F4E14C" w14:textId="77777777" w:rsidR="00874579" w:rsidRPr="00723B60" w:rsidRDefault="00874579" w:rsidP="004E54A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6E5705" w14:textId="77777777" w:rsidR="004E54A0" w:rsidRPr="00723B60" w:rsidRDefault="004E54A0" w:rsidP="00076701">
      <w:pPr>
        <w:rPr>
          <w:rFonts w:cstheme="minorHAnsi"/>
          <w:b/>
          <w:bCs/>
        </w:rPr>
      </w:pPr>
    </w:p>
    <w:p w14:paraId="69DE5487" w14:textId="2CB77FEE" w:rsidR="009759FF" w:rsidRPr="00723B60" w:rsidRDefault="001C5872" w:rsidP="009759FF">
      <w:pPr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t xml:space="preserve">Q2. </w:t>
      </w:r>
      <w:r w:rsidR="000658E6" w:rsidRPr="00723B60">
        <w:rPr>
          <w:rFonts w:cstheme="minorHAnsi"/>
          <w:b/>
          <w:bCs/>
        </w:rPr>
        <w:t xml:space="preserve">Using </w:t>
      </w:r>
      <w:r w:rsidR="008A6E2B" w:rsidRPr="00723B60">
        <w:rPr>
          <w:rFonts w:cstheme="minorHAnsi"/>
          <w:b/>
          <w:bCs/>
        </w:rPr>
        <w:t xml:space="preserve">the survey </w:t>
      </w:r>
      <w:r w:rsidR="000658E6" w:rsidRPr="00723B60">
        <w:rPr>
          <w:rFonts w:cstheme="minorHAnsi"/>
          <w:b/>
          <w:bCs/>
        </w:rPr>
        <w:t xml:space="preserve">data given </w:t>
      </w:r>
      <w:r w:rsidR="00BB6E83" w:rsidRPr="00723B60">
        <w:rPr>
          <w:rFonts w:cstheme="minorHAnsi"/>
          <w:b/>
          <w:bCs/>
        </w:rPr>
        <w:t>below</w:t>
      </w:r>
      <w:r w:rsidR="00791623" w:rsidRPr="00723B60">
        <w:rPr>
          <w:rFonts w:cstheme="minorHAnsi"/>
          <w:b/>
          <w:bCs/>
        </w:rPr>
        <w:t>,</w:t>
      </w:r>
      <w:r w:rsidR="00BB6E83" w:rsidRPr="00723B60">
        <w:rPr>
          <w:rFonts w:cstheme="minorHAnsi"/>
          <w:b/>
          <w:bCs/>
        </w:rPr>
        <w:t xml:space="preserve"> </w:t>
      </w:r>
      <w:r w:rsidR="009759FF" w:rsidRPr="00723B60">
        <w:rPr>
          <w:rFonts w:cstheme="minorHAnsi"/>
          <w:b/>
          <w:bCs/>
        </w:rPr>
        <w:t>perform a chi-square</w:t>
      </w:r>
      <w:r w:rsidR="00791623" w:rsidRPr="00723B60">
        <w:rPr>
          <w:rFonts w:cstheme="minorHAnsi"/>
          <w:b/>
          <w:bCs/>
        </w:rPr>
        <w:t>d</w:t>
      </w:r>
      <w:r w:rsidR="009759FF" w:rsidRPr="00723B60">
        <w:rPr>
          <w:rFonts w:cstheme="minorHAnsi"/>
          <w:b/>
          <w:bCs/>
        </w:rPr>
        <w:t xml:space="preserve"> test as shown </w:t>
      </w:r>
      <w:r w:rsidR="00791623" w:rsidRPr="00723B60">
        <w:rPr>
          <w:rFonts w:cstheme="minorHAnsi"/>
          <w:b/>
          <w:bCs/>
        </w:rPr>
        <w:t xml:space="preserve">at </w:t>
      </w:r>
      <w:hyperlink r:id="rId7" w:history="1">
        <w:r w:rsidR="009759FF" w:rsidRPr="00723B60">
          <w:rPr>
            <w:rStyle w:val="Hyperlink"/>
            <w:rFonts w:cstheme="minorHAnsi"/>
            <w:b/>
            <w:bCs/>
          </w:rPr>
          <w:t>https://real-statistics.com/chi-square-and-f-distributions/independence-testing/</w:t>
        </w:r>
      </w:hyperlink>
      <w:r w:rsidR="00791623" w:rsidRPr="00723B60">
        <w:rPr>
          <w:rFonts w:cstheme="minorHAnsi"/>
          <w:b/>
          <w:bCs/>
        </w:rPr>
        <w:t xml:space="preserve">, </w:t>
      </w:r>
      <w:r w:rsidR="009759FF" w:rsidRPr="00723B60">
        <w:rPr>
          <w:rFonts w:cstheme="minorHAnsi"/>
          <w:b/>
          <w:bCs/>
        </w:rPr>
        <w:t xml:space="preserve">or use any other tool you are familiar </w:t>
      </w:r>
      <w:r w:rsidR="00791623" w:rsidRPr="00723B60">
        <w:rPr>
          <w:rFonts w:cstheme="minorHAnsi"/>
          <w:b/>
          <w:bCs/>
        </w:rPr>
        <w:t xml:space="preserve">with </w:t>
      </w:r>
      <w:r w:rsidR="009759FF" w:rsidRPr="00723B60">
        <w:rPr>
          <w:rFonts w:cstheme="minorHAnsi"/>
          <w:b/>
          <w:bCs/>
        </w:rPr>
        <w:t>using.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6E83" w:rsidRPr="00723B60" w14:paraId="1014B1A9" w14:textId="77777777" w:rsidTr="00BB6E83">
        <w:tc>
          <w:tcPr>
            <w:tcW w:w="1870" w:type="dxa"/>
          </w:tcPr>
          <w:p w14:paraId="5596A5BA" w14:textId="77777777" w:rsidR="00BB6E83" w:rsidRPr="00723B60" w:rsidRDefault="00BB6E83" w:rsidP="009759FF">
            <w:pPr>
              <w:rPr>
                <w:rFonts w:cstheme="minorHAnsi"/>
                <w:b/>
                <w:bCs/>
              </w:rPr>
            </w:pPr>
          </w:p>
        </w:tc>
        <w:tc>
          <w:tcPr>
            <w:tcW w:w="1870" w:type="dxa"/>
          </w:tcPr>
          <w:p w14:paraId="0F60ADB6" w14:textId="457DF627" w:rsidR="00BB6E83" w:rsidRPr="00723B60" w:rsidRDefault="006C4D04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High Salary</w:t>
            </w:r>
          </w:p>
        </w:tc>
        <w:tc>
          <w:tcPr>
            <w:tcW w:w="1870" w:type="dxa"/>
          </w:tcPr>
          <w:p w14:paraId="0AF4CA21" w14:textId="6FAF3188" w:rsidR="00BB6E83" w:rsidRPr="00723B60" w:rsidRDefault="006C4D04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Medium Salary</w:t>
            </w:r>
          </w:p>
        </w:tc>
        <w:tc>
          <w:tcPr>
            <w:tcW w:w="1870" w:type="dxa"/>
          </w:tcPr>
          <w:p w14:paraId="6BFB1181" w14:textId="63980219" w:rsidR="00BB6E83" w:rsidRPr="00723B60" w:rsidRDefault="006C4D04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Low Salary</w:t>
            </w:r>
          </w:p>
        </w:tc>
        <w:tc>
          <w:tcPr>
            <w:tcW w:w="1870" w:type="dxa"/>
          </w:tcPr>
          <w:p w14:paraId="19DB6093" w14:textId="63767CD0" w:rsidR="00BB6E83" w:rsidRPr="00723B60" w:rsidRDefault="008A6E2B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Total</w:t>
            </w:r>
          </w:p>
        </w:tc>
      </w:tr>
      <w:tr w:rsidR="00BB6E83" w:rsidRPr="00723B60" w14:paraId="6736272C" w14:textId="77777777" w:rsidTr="00BB6E83">
        <w:tc>
          <w:tcPr>
            <w:tcW w:w="1870" w:type="dxa"/>
          </w:tcPr>
          <w:p w14:paraId="04F05419" w14:textId="4FF81440" w:rsidR="00BB6E83" w:rsidRPr="00723B60" w:rsidRDefault="008A6E2B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State A</w:t>
            </w:r>
          </w:p>
        </w:tc>
        <w:tc>
          <w:tcPr>
            <w:tcW w:w="1870" w:type="dxa"/>
          </w:tcPr>
          <w:p w14:paraId="12D7034C" w14:textId="67E67C12" w:rsidR="00BB6E83" w:rsidRPr="00723B60" w:rsidRDefault="00002B78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25</w:t>
            </w:r>
          </w:p>
        </w:tc>
        <w:tc>
          <w:tcPr>
            <w:tcW w:w="1870" w:type="dxa"/>
          </w:tcPr>
          <w:p w14:paraId="5DA647A2" w14:textId="5A020DB7" w:rsidR="00BB6E83" w:rsidRPr="00723B60" w:rsidRDefault="00002B78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45</w:t>
            </w:r>
          </w:p>
        </w:tc>
        <w:tc>
          <w:tcPr>
            <w:tcW w:w="1870" w:type="dxa"/>
          </w:tcPr>
          <w:p w14:paraId="4F170790" w14:textId="562C3B37" w:rsidR="00BB6E83" w:rsidRPr="00723B60" w:rsidRDefault="00C27990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1870" w:type="dxa"/>
          </w:tcPr>
          <w:p w14:paraId="418A06DD" w14:textId="58B7D767" w:rsidR="00BB6E83" w:rsidRPr="00723B60" w:rsidRDefault="00002B78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8</w:t>
            </w:r>
            <w:r w:rsidR="00723D03" w:rsidRPr="00723B60">
              <w:rPr>
                <w:rFonts w:cstheme="minorHAnsi"/>
                <w:b/>
                <w:bCs/>
              </w:rPr>
              <w:t>0</w:t>
            </w:r>
          </w:p>
        </w:tc>
      </w:tr>
      <w:tr w:rsidR="00BB6E83" w:rsidRPr="00723B60" w14:paraId="25661751" w14:textId="77777777" w:rsidTr="00BB6E83">
        <w:tc>
          <w:tcPr>
            <w:tcW w:w="1870" w:type="dxa"/>
          </w:tcPr>
          <w:p w14:paraId="2389A97D" w14:textId="6B4B714A" w:rsidR="00BB6E83" w:rsidRPr="00723B60" w:rsidRDefault="008A6E2B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State B</w:t>
            </w:r>
          </w:p>
        </w:tc>
        <w:tc>
          <w:tcPr>
            <w:tcW w:w="1870" w:type="dxa"/>
          </w:tcPr>
          <w:p w14:paraId="7337E677" w14:textId="79E89F9E" w:rsidR="00BB6E83" w:rsidRPr="00723B60" w:rsidRDefault="00C27990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1870" w:type="dxa"/>
          </w:tcPr>
          <w:p w14:paraId="42915D10" w14:textId="652659AF" w:rsidR="00BB6E83" w:rsidRPr="00723B60" w:rsidRDefault="003829FC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5</w:t>
            </w:r>
            <w:r w:rsidR="00C27990" w:rsidRPr="00723B60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5DAC1623" w14:textId="6B5E0939" w:rsidR="00BB6E83" w:rsidRPr="00723B60" w:rsidRDefault="003829FC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6</w:t>
            </w:r>
            <w:r w:rsidR="00C27990" w:rsidRPr="00723B60">
              <w:rPr>
                <w:rFonts w:cstheme="minorHAnsi"/>
                <w:b/>
                <w:bCs/>
              </w:rPr>
              <w:t>0</w:t>
            </w:r>
          </w:p>
        </w:tc>
        <w:tc>
          <w:tcPr>
            <w:tcW w:w="1870" w:type="dxa"/>
          </w:tcPr>
          <w:p w14:paraId="2DDA2910" w14:textId="189440B8" w:rsidR="00BB6E83" w:rsidRPr="00723B60" w:rsidRDefault="00723D03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115</w:t>
            </w:r>
          </w:p>
        </w:tc>
      </w:tr>
      <w:tr w:rsidR="00BB6E83" w:rsidRPr="00723B60" w14:paraId="5AE9B10F" w14:textId="77777777" w:rsidTr="00BB6E83">
        <w:tc>
          <w:tcPr>
            <w:tcW w:w="1870" w:type="dxa"/>
          </w:tcPr>
          <w:p w14:paraId="5899435C" w14:textId="75316E55" w:rsidR="00BB6E83" w:rsidRPr="00723B60" w:rsidRDefault="008A6E2B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State C</w:t>
            </w:r>
          </w:p>
        </w:tc>
        <w:tc>
          <w:tcPr>
            <w:tcW w:w="1870" w:type="dxa"/>
          </w:tcPr>
          <w:p w14:paraId="0AB9FE76" w14:textId="75290DE9" w:rsidR="00BB6E83" w:rsidRPr="00723B60" w:rsidRDefault="00723D03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50</w:t>
            </w:r>
          </w:p>
        </w:tc>
        <w:tc>
          <w:tcPr>
            <w:tcW w:w="1870" w:type="dxa"/>
          </w:tcPr>
          <w:p w14:paraId="1C63A6C6" w14:textId="46CEBE5E" w:rsidR="00BB6E83" w:rsidRPr="00723B60" w:rsidRDefault="00B07927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30</w:t>
            </w:r>
          </w:p>
        </w:tc>
        <w:tc>
          <w:tcPr>
            <w:tcW w:w="1870" w:type="dxa"/>
          </w:tcPr>
          <w:p w14:paraId="3601AC5B" w14:textId="10F4A0A3" w:rsidR="00BB6E83" w:rsidRPr="00723B60" w:rsidRDefault="00B07927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25</w:t>
            </w:r>
          </w:p>
        </w:tc>
        <w:tc>
          <w:tcPr>
            <w:tcW w:w="1870" w:type="dxa"/>
          </w:tcPr>
          <w:p w14:paraId="793E0243" w14:textId="78C9E942" w:rsidR="00BB6E83" w:rsidRPr="00723B60" w:rsidRDefault="00B07927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105</w:t>
            </w:r>
          </w:p>
        </w:tc>
      </w:tr>
      <w:tr w:rsidR="00BB6E83" w:rsidRPr="00723B60" w14:paraId="23E24492" w14:textId="77777777" w:rsidTr="00BB6E83">
        <w:tc>
          <w:tcPr>
            <w:tcW w:w="1870" w:type="dxa"/>
          </w:tcPr>
          <w:p w14:paraId="523A7BDE" w14:textId="18B96733" w:rsidR="00BB6E83" w:rsidRPr="00723B60" w:rsidRDefault="008A6E2B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Total</w:t>
            </w:r>
          </w:p>
        </w:tc>
        <w:tc>
          <w:tcPr>
            <w:tcW w:w="1870" w:type="dxa"/>
          </w:tcPr>
          <w:p w14:paraId="28AED150" w14:textId="232A25C6" w:rsidR="00BB6E83" w:rsidRPr="00723B60" w:rsidRDefault="00002B78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80</w:t>
            </w:r>
          </w:p>
        </w:tc>
        <w:tc>
          <w:tcPr>
            <w:tcW w:w="1870" w:type="dxa"/>
          </w:tcPr>
          <w:p w14:paraId="55A09F7C" w14:textId="15B58A7F" w:rsidR="00BB6E83" w:rsidRPr="00723B60" w:rsidRDefault="003829FC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125</w:t>
            </w:r>
          </w:p>
        </w:tc>
        <w:tc>
          <w:tcPr>
            <w:tcW w:w="1870" w:type="dxa"/>
          </w:tcPr>
          <w:p w14:paraId="0E134572" w14:textId="335467A8" w:rsidR="00BB6E83" w:rsidRPr="00723B60" w:rsidRDefault="003829FC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95</w:t>
            </w:r>
          </w:p>
        </w:tc>
        <w:tc>
          <w:tcPr>
            <w:tcW w:w="1870" w:type="dxa"/>
          </w:tcPr>
          <w:p w14:paraId="145BE163" w14:textId="20F0D015" w:rsidR="00BB6E83" w:rsidRPr="00723B60" w:rsidRDefault="00002B78" w:rsidP="009759FF">
            <w:pPr>
              <w:rPr>
                <w:rFonts w:cstheme="minorHAnsi"/>
                <w:b/>
                <w:bCs/>
              </w:rPr>
            </w:pPr>
            <w:r w:rsidRPr="00723B60">
              <w:rPr>
                <w:rFonts w:cstheme="minorHAnsi"/>
                <w:b/>
                <w:bCs/>
              </w:rPr>
              <w:t>300</w:t>
            </w:r>
          </w:p>
        </w:tc>
      </w:tr>
    </w:tbl>
    <w:p w14:paraId="0CBFC7EE" w14:textId="77777777" w:rsidR="00BB6E83" w:rsidRPr="00723B60" w:rsidRDefault="00BB6E83" w:rsidP="009759FF">
      <w:pPr>
        <w:rPr>
          <w:rFonts w:cstheme="minorHAnsi"/>
          <w:b/>
          <w:bCs/>
        </w:rPr>
      </w:pPr>
    </w:p>
    <w:p w14:paraId="7F48B328" w14:textId="755539D4" w:rsidR="000B7279" w:rsidRPr="00723B60" w:rsidRDefault="000B7279" w:rsidP="009759FF">
      <w:pPr>
        <w:rPr>
          <w:rFonts w:cstheme="minorHAnsi"/>
        </w:rPr>
      </w:pPr>
      <w:r w:rsidRPr="00723B60">
        <w:rPr>
          <w:rFonts w:cstheme="minorHAnsi"/>
        </w:rPr>
        <w:t xml:space="preserve">With State A as Observed and State B as expected the </w:t>
      </w:r>
      <w:r w:rsidR="006A49FD" w:rsidRPr="00723B60">
        <w:rPr>
          <w:rFonts w:cstheme="minorHAnsi"/>
        </w:rPr>
        <w:t>p value is</w:t>
      </w:r>
      <w:r w:rsidRPr="00723B60">
        <w:rPr>
          <w:rFonts w:cstheme="minorHAnsi"/>
        </w:rPr>
        <w:t xml:space="preserve"> 2.96E-27</w:t>
      </w:r>
      <w:r w:rsidR="006A49FD" w:rsidRPr="00723B60">
        <w:rPr>
          <w:rFonts w:cstheme="minorHAnsi"/>
        </w:rPr>
        <w:t>, leading us to reject the null hypothesis.</w:t>
      </w:r>
    </w:p>
    <w:p w14:paraId="170F5C99" w14:textId="77777777" w:rsidR="00706F06" w:rsidRPr="00723B60" w:rsidRDefault="00706F06" w:rsidP="009759FF">
      <w:pPr>
        <w:rPr>
          <w:rFonts w:cstheme="minorHAnsi"/>
          <w:b/>
          <w:bCs/>
        </w:rPr>
      </w:pPr>
    </w:p>
    <w:p w14:paraId="33F45BF3" w14:textId="77777777" w:rsidR="00FE4D76" w:rsidRPr="00723B60" w:rsidRDefault="00FE4D76" w:rsidP="009759FF">
      <w:pPr>
        <w:rPr>
          <w:rFonts w:cstheme="minorHAnsi"/>
          <w:b/>
          <w:bCs/>
        </w:rPr>
      </w:pPr>
    </w:p>
    <w:p w14:paraId="5F4B0369" w14:textId="77777777" w:rsidR="00FE4D76" w:rsidRPr="00723B60" w:rsidRDefault="00FE4D76" w:rsidP="009759FF">
      <w:pPr>
        <w:rPr>
          <w:rFonts w:cstheme="minorHAnsi"/>
          <w:b/>
          <w:bCs/>
        </w:rPr>
      </w:pPr>
    </w:p>
    <w:p w14:paraId="28D41F60" w14:textId="407839B7" w:rsidR="00974946" w:rsidRPr="00723B60" w:rsidRDefault="00974946" w:rsidP="009759FF">
      <w:pPr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lastRenderedPageBreak/>
        <w:t xml:space="preserve">Q3. Using </w:t>
      </w:r>
      <w:r w:rsidR="00791623" w:rsidRPr="00723B60">
        <w:rPr>
          <w:rFonts w:cstheme="minorHAnsi"/>
          <w:b/>
          <w:bCs/>
        </w:rPr>
        <w:t xml:space="preserve">the </w:t>
      </w:r>
      <w:r w:rsidRPr="00723B60">
        <w:rPr>
          <w:rFonts w:cstheme="minorHAnsi"/>
          <w:b/>
          <w:bCs/>
        </w:rPr>
        <w:t xml:space="preserve">data given </w:t>
      </w:r>
      <w:r w:rsidR="00C624BC" w:rsidRPr="00723B60">
        <w:rPr>
          <w:rFonts w:cstheme="minorHAnsi"/>
          <w:b/>
          <w:bCs/>
        </w:rPr>
        <w:t>below</w:t>
      </w:r>
      <w:r w:rsidR="00791623" w:rsidRPr="00723B60">
        <w:rPr>
          <w:rFonts w:cstheme="minorHAnsi"/>
          <w:b/>
          <w:bCs/>
        </w:rPr>
        <w:t>,</w:t>
      </w:r>
      <w:r w:rsidR="00C624BC" w:rsidRPr="00723B60">
        <w:rPr>
          <w:rFonts w:cstheme="minorHAnsi"/>
          <w:b/>
          <w:bCs/>
        </w:rPr>
        <w:t xml:space="preserve"> </w:t>
      </w:r>
      <w:r w:rsidRPr="00723B60">
        <w:rPr>
          <w:rFonts w:cstheme="minorHAnsi"/>
          <w:b/>
          <w:bCs/>
        </w:rPr>
        <w:t xml:space="preserve">perform linear regression </w:t>
      </w:r>
      <w:r w:rsidR="00852AB4" w:rsidRPr="00723B60">
        <w:rPr>
          <w:rFonts w:cstheme="minorHAnsi"/>
          <w:b/>
          <w:bCs/>
        </w:rPr>
        <w:t xml:space="preserve">and polynomial regression as shown </w:t>
      </w:r>
      <w:r w:rsidR="00791623" w:rsidRPr="00723B60">
        <w:rPr>
          <w:rFonts w:cstheme="minorHAnsi"/>
          <w:b/>
          <w:bCs/>
        </w:rPr>
        <w:t xml:space="preserve">at </w:t>
      </w:r>
      <w:hyperlink r:id="rId8" w:history="1">
        <w:r w:rsidR="00334430" w:rsidRPr="00723B60">
          <w:rPr>
            <w:rStyle w:val="Hyperlink"/>
            <w:rFonts w:cstheme="minorHAnsi"/>
            <w:b/>
            <w:bCs/>
          </w:rPr>
          <w:t>https://realpython.com/linear-regression</w:t>
        </w:r>
        <w:r w:rsidR="00334430" w:rsidRPr="00723B60">
          <w:rPr>
            <w:rStyle w:val="Hyperlink"/>
            <w:rFonts w:cstheme="minorHAnsi"/>
            <w:b/>
            <w:bCs/>
          </w:rPr>
          <w:t>-</w:t>
        </w:r>
        <w:r w:rsidR="00334430" w:rsidRPr="00723B60">
          <w:rPr>
            <w:rStyle w:val="Hyperlink"/>
            <w:rFonts w:cstheme="minorHAnsi"/>
            <w:b/>
            <w:bCs/>
          </w:rPr>
          <w:t>in-pyt</w:t>
        </w:r>
        <w:r w:rsidR="00334430" w:rsidRPr="00723B60">
          <w:rPr>
            <w:rStyle w:val="Hyperlink"/>
            <w:rFonts w:cstheme="minorHAnsi"/>
            <w:b/>
            <w:bCs/>
          </w:rPr>
          <w:t>h</w:t>
        </w:r>
        <w:r w:rsidR="00334430" w:rsidRPr="00723B60">
          <w:rPr>
            <w:rStyle w:val="Hyperlink"/>
            <w:rFonts w:cstheme="minorHAnsi"/>
            <w:b/>
            <w:bCs/>
          </w:rPr>
          <w:t>on/</w:t>
        </w:r>
      </w:hyperlink>
      <w:r w:rsidR="00791623" w:rsidRPr="00723B60">
        <w:rPr>
          <w:rFonts w:cstheme="minorHAnsi"/>
          <w:b/>
          <w:bCs/>
        </w:rPr>
        <w:t xml:space="preserve">, </w:t>
      </w:r>
      <w:r w:rsidR="00334430" w:rsidRPr="00723B60">
        <w:rPr>
          <w:rFonts w:cstheme="minorHAnsi"/>
          <w:b/>
          <w:bCs/>
        </w:rPr>
        <w:t>or use any other tool you are familiar in using.</w:t>
      </w:r>
    </w:p>
    <w:p w14:paraId="0A96DC67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proofErr w:type="gramStart"/>
      <w:r w:rsidRPr="00723B60">
        <w:rPr>
          <w:rFonts w:asciiTheme="minorHAnsi" w:hAnsiTheme="minorHAnsi" w:cstheme="minorHAnsi"/>
          <w:color w:val="000000"/>
          <w:sz w:val="22"/>
          <w:szCs w:val="22"/>
        </w:rPr>
        <w:t>ture</w:t>
      </w:r>
      <w:proofErr w:type="spellEnd"/>
      <w:r w:rsidRPr="00723B60">
        <w:rPr>
          <w:rFonts w:asciiTheme="minorHAnsi" w:hAnsiTheme="minorHAnsi" w:cstheme="minorHAnsi"/>
          <w:color w:val="000000"/>
          <w:sz w:val="22"/>
          <w:szCs w:val="22"/>
        </w:rPr>
        <w:t xml:space="preserve">  Yield</w:t>
      </w:r>
      <w:proofErr w:type="gramEnd"/>
    </w:p>
    <w:p w14:paraId="589214D0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0     50    3.3</w:t>
      </w:r>
    </w:p>
    <w:p w14:paraId="77354EA5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1     50    2.8</w:t>
      </w:r>
    </w:p>
    <w:p w14:paraId="5316FD09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2     50    2.9</w:t>
      </w:r>
    </w:p>
    <w:p w14:paraId="33F62E18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3     70    2.3</w:t>
      </w:r>
    </w:p>
    <w:p w14:paraId="065310CF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4     70    2.6</w:t>
      </w:r>
    </w:p>
    <w:p w14:paraId="3BB8909E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5     70    2.1</w:t>
      </w:r>
    </w:p>
    <w:p w14:paraId="3290D8D0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6     80    2.5</w:t>
      </w:r>
    </w:p>
    <w:p w14:paraId="79DA6E1D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7     80    2.9</w:t>
      </w:r>
    </w:p>
    <w:p w14:paraId="4BBF4479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8     80    2.4</w:t>
      </w:r>
    </w:p>
    <w:p w14:paraId="03B2AC34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9     90    3.0</w:t>
      </w:r>
    </w:p>
    <w:p w14:paraId="7884FCFC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10    90    3.1</w:t>
      </w:r>
    </w:p>
    <w:p w14:paraId="20EA554C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11    90    2.8</w:t>
      </w:r>
    </w:p>
    <w:p w14:paraId="58D700ED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12   100    3.3</w:t>
      </w:r>
    </w:p>
    <w:p w14:paraId="4B4B6667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13   100    3.5</w:t>
      </w:r>
    </w:p>
    <w:p w14:paraId="26A4633F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14   100    3.0</w:t>
      </w:r>
    </w:p>
    <w:p w14:paraId="0B803BF6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188F833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 xml:space="preserve">Linear Regression: </w:t>
      </w:r>
    </w:p>
    <w:p w14:paraId="0EA6A056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y = 0.007x + 2.306</w:t>
      </w:r>
    </w:p>
    <w:p w14:paraId="2961B49F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R^2: 0.0924176456091349</w:t>
      </w:r>
    </w:p>
    <w:p w14:paraId="245B0624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MSE: 0.1327087087087087</w:t>
      </w:r>
    </w:p>
    <w:p w14:paraId="53074667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924C784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 xml:space="preserve">Polynomial Regression: </w:t>
      </w:r>
    </w:p>
    <w:p w14:paraId="7306F495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y = -0.154x^2 + 0.001x + 7.96</w:t>
      </w:r>
    </w:p>
    <w:p w14:paraId="6CE1EBF7" w14:textId="77777777" w:rsidR="00723B60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R^2: 0.6732052768464262</w:t>
      </w:r>
    </w:p>
    <w:p w14:paraId="3C6C9327" w14:textId="592946FA" w:rsidR="00D8744C" w:rsidRPr="00723B60" w:rsidRDefault="00723B60" w:rsidP="00723B6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MSE: 0.04778465063001145</w:t>
      </w:r>
    </w:p>
    <w:p w14:paraId="460177AA" w14:textId="77777777" w:rsidR="00E565E8" w:rsidRPr="00723B60" w:rsidRDefault="00E565E8" w:rsidP="009759FF">
      <w:pPr>
        <w:rPr>
          <w:rFonts w:cstheme="minorHAnsi"/>
          <w:b/>
          <w:bCs/>
        </w:rPr>
      </w:pPr>
    </w:p>
    <w:p w14:paraId="357836E9" w14:textId="6DE9D454" w:rsidR="00334430" w:rsidRPr="00723B60" w:rsidRDefault="004D6067" w:rsidP="009639F3">
      <w:pPr>
        <w:spacing w:after="0"/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t xml:space="preserve">Q4. Given the data in </w:t>
      </w:r>
      <w:r w:rsidR="00791623" w:rsidRPr="00723B60">
        <w:rPr>
          <w:rFonts w:cstheme="minorHAnsi"/>
          <w:b/>
          <w:bCs/>
        </w:rPr>
        <w:t xml:space="preserve">the file </w:t>
      </w:r>
      <w:r w:rsidRPr="00723B60">
        <w:rPr>
          <w:rFonts w:cstheme="minorHAnsi"/>
          <w:b/>
          <w:bCs/>
        </w:rPr>
        <w:t>numerics.csv</w:t>
      </w:r>
      <w:r w:rsidR="00791623" w:rsidRPr="00723B60">
        <w:rPr>
          <w:rFonts w:cstheme="minorHAnsi"/>
          <w:b/>
          <w:bCs/>
        </w:rPr>
        <w:t>,</w:t>
      </w:r>
      <w:r w:rsidR="005746C2" w:rsidRPr="00723B60">
        <w:rPr>
          <w:rFonts w:cstheme="minorHAnsi"/>
          <w:b/>
          <w:bCs/>
        </w:rPr>
        <w:t xml:space="preserve"> find </w:t>
      </w:r>
      <w:r w:rsidR="00791623" w:rsidRPr="00723B60">
        <w:rPr>
          <w:rFonts w:cstheme="minorHAnsi"/>
          <w:b/>
          <w:bCs/>
        </w:rPr>
        <w:t xml:space="preserve">the </w:t>
      </w:r>
      <w:r w:rsidR="005746C2" w:rsidRPr="00723B60">
        <w:rPr>
          <w:rFonts w:cstheme="minorHAnsi"/>
          <w:b/>
          <w:bCs/>
        </w:rPr>
        <w:t xml:space="preserve">statistical data as shown in </w:t>
      </w:r>
      <w:r w:rsidR="00791623" w:rsidRPr="00723B60">
        <w:rPr>
          <w:rFonts w:cstheme="minorHAnsi"/>
          <w:b/>
          <w:bCs/>
        </w:rPr>
        <w:t xml:space="preserve">the </w:t>
      </w:r>
      <w:r w:rsidR="005746C2" w:rsidRPr="00723B60">
        <w:rPr>
          <w:rFonts w:cstheme="minorHAnsi"/>
          <w:b/>
          <w:bCs/>
        </w:rPr>
        <w:t xml:space="preserve">slide titled “Problem </w:t>
      </w:r>
      <w:proofErr w:type="gramStart"/>
      <w:r w:rsidR="00791623" w:rsidRPr="00723B60">
        <w:rPr>
          <w:rFonts w:cstheme="minorHAnsi"/>
          <w:b/>
          <w:bCs/>
        </w:rPr>
        <w:t>With</w:t>
      </w:r>
      <w:proofErr w:type="gramEnd"/>
      <w:r w:rsidR="00791623" w:rsidRPr="00723B60">
        <w:rPr>
          <w:rFonts w:cstheme="minorHAnsi"/>
          <w:b/>
          <w:bCs/>
        </w:rPr>
        <w:t xml:space="preserve"> </w:t>
      </w:r>
      <w:proofErr w:type="spellStart"/>
      <w:r w:rsidR="005746C2" w:rsidRPr="00723B60">
        <w:rPr>
          <w:rFonts w:cstheme="minorHAnsi"/>
          <w:b/>
          <w:bCs/>
        </w:rPr>
        <w:t>Numerics</w:t>
      </w:r>
      <w:proofErr w:type="spellEnd"/>
      <w:r w:rsidR="005746C2" w:rsidRPr="00723B60">
        <w:rPr>
          <w:rFonts w:cstheme="minorHAnsi"/>
          <w:b/>
          <w:bCs/>
        </w:rPr>
        <w:t xml:space="preserve">” </w:t>
      </w:r>
      <w:r w:rsidR="00DA0F3D" w:rsidRPr="00723B60">
        <w:rPr>
          <w:rFonts w:cstheme="minorHAnsi"/>
          <w:b/>
          <w:bCs/>
        </w:rPr>
        <w:t xml:space="preserve">in Exploratory Data Analysis. </w:t>
      </w:r>
      <w:r w:rsidR="00AA4CFE" w:rsidRPr="00723B60">
        <w:rPr>
          <w:rFonts w:cstheme="minorHAnsi"/>
          <w:b/>
          <w:bCs/>
        </w:rPr>
        <w:t xml:space="preserve">Check also what happens when you change one of the data </w:t>
      </w:r>
      <w:r w:rsidR="008A6714" w:rsidRPr="00723B60">
        <w:rPr>
          <w:rFonts w:cstheme="minorHAnsi"/>
          <w:b/>
          <w:bCs/>
        </w:rPr>
        <w:t>(</w:t>
      </w:r>
      <w:r w:rsidR="000E7299" w:rsidRPr="00723B60">
        <w:rPr>
          <w:rFonts w:cstheme="minorHAnsi"/>
          <w:b/>
          <w:bCs/>
        </w:rPr>
        <w:t xml:space="preserve">value = 3) </w:t>
      </w:r>
      <w:r w:rsidR="00AA4CFE" w:rsidRPr="00723B60">
        <w:rPr>
          <w:rFonts w:cstheme="minorHAnsi"/>
          <w:b/>
          <w:bCs/>
        </w:rPr>
        <w:t>by multiplying it by 2 and then by 20.</w:t>
      </w:r>
    </w:p>
    <w:p w14:paraId="1531309C" w14:textId="77777777" w:rsidR="002D3F4F" w:rsidRPr="00723B60" w:rsidRDefault="002D3F4F" w:rsidP="002D3F4F">
      <w:pPr>
        <w:spacing w:after="0"/>
        <w:rPr>
          <w:rFonts w:cstheme="minorHAnsi"/>
        </w:rPr>
      </w:pPr>
    </w:p>
    <w:p w14:paraId="329A5C15" w14:textId="2B1CD392" w:rsidR="009639F3" w:rsidRPr="00723B60" w:rsidRDefault="009639F3" w:rsidP="009639F3">
      <w:pPr>
        <w:spacing w:after="0"/>
        <w:rPr>
          <w:rFonts w:cstheme="minorHAnsi"/>
        </w:rPr>
      </w:pPr>
      <w:r w:rsidRPr="00723B60">
        <w:rPr>
          <w:rFonts w:cstheme="minorHAnsi"/>
        </w:rPr>
        <w:t>Original (</w:t>
      </w:r>
      <w:r w:rsidRPr="00723B60">
        <w:rPr>
          <w:rFonts w:cstheme="minorHAnsi"/>
        </w:rPr>
        <w:t>12, 25, 7, 5, 10, 23, 5, 6, 27, 3, 13, 13, 10, 18, 5</w:t>
      </w:r>
      <w:r w:rsidRPr="00723B60">
        <w:rPr>
          <w:rFonts w:cstheme="minorHAnsi"/>
        </w:rPr>
        <w:t>):</w:t>
      </w:r>
    </w:p>
    <w:p w14:paraId="40E3EF9E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Mean: 12.133333333333333</w:t>
      </w:r>
    </w:p>
    <w:p w14:paraId="036C5DD7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Median: 10.0</w:t>
      </w:r>
    </w:p>
    <w:p w14:paraId="6F58A19F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Count: 15</w:t>
      </w:r>
    </w:p>
    <w:p w14:paraId="363D4A85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Minimum: 3</w:t>
      </w:r>
    </w:p>
    <w:p w14:paraId="6860B099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Maximum: 27</w:t>
      </w:r>
    </w:p>
    <w:p w14:paraId="6063C714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Range: 24</w:t>
      </w:r>
    </w:p>
    <w:p w14:paraId="6ED940E0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Standard Deviation (</w:t>
      </w:r>
      <w:proofErr w:type="spellStart"/>
      <w:r w:rsidRPr="009639F3">
        <w:rPr>
          <w:rFonts w:eastAsia="Times New Roman" w:cstheme="minorHAnsi"/>
          <w:color w:val="000000"/>
        </w:rPr>
        <w:t>sd</w:t>
      </w:r>
      <w:proofErr w:type="spellEnd"/>
      <w:r w:rsidRPr="009639F3">
        <w:rPr>
          <w:rFonts w:eastAsia="Times New Roman" w:cstheme="minorHAnsi"/>
          <w:color w:val="000000"/>
        </w:rPr>
        <w:t>): 7.526545614615571</w:t>
      </w:r>
    </w:p>
    <w:p w14:paraId="1F9ABFD2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Variance: 56.64888888888889</w:t>
      </w:r>
    </w:p>
    <w:p w14:paraId="0EBDAB3E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First Quartile (Q1): 5.5</w:t>
      </w:r>
    </w:p>
    <w:p w14:paraId="1D5F15BC" w14:textId="77777777" w:rsidR="009639F3" w:rsidRPr="009639F3" w:rsidRDefault="009639F3" w:rsidP="009639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9639F3">
        <w:rPr>
          <w:rFonts w:eastAsia="Times New Roman" w:cstheme="minorHAnsi"/>
          <w:color w:val="000000"/>
        </w:rPr>
        <w:t>Third Quartile (Q3): 15.5</w:t>
      </w:r>
    </w:p>
    <w:p w14:paraId="2F01F80B" w14:textId="77777777" w:rsidR="009639F3" w:rsidRPr="00723B60" w:rsidRDefault="009639F3" w:rsidP="009639F3">
      <w:pPr>
        <w:spacing w:after="0"/>
        <w:rPr>
          <w:rFonts w:cstheme="minorHAnsi"/>
        </w:rPr>
      </w:pPr>
    </w:p>
    <w:p w14:paraId="1F1F2FA4" w14:textId="597B4C79" w:rsidR="009639F3" w:rsidRPr="00723B60" w:rsidRDefault="009639F3" w:rsidP="009639F3">
      <w:pPr>
        <w:spacing w:after="0"/>
        <w:rPr>
          <w:rFonts w:cstheme="minorHAnsi"/>
        </w:rPr>
      </w:pPr>
      <w:r w:rsidRPr="00723B60">
        <w:rPr>
          <w:rFonts w:cstheme="minorHAnsi"/>
        </w:rPr>
        <w:t>Multiplied by 2 (</w:t>
      </w:r>
      <w:r w:rsidRPr="00723B60">
        <w:rPr>
          <w:rFonts w:cstheme="minorHAnsi"/>
        </w:rPr>
        <w:t xml:space="preserve">12, 25, 7, 5, 10, 23, 5, 6, 27, </w:t>
      </w:r>
      <w:r w:rsidRPr="00723B60">
        <w:rPr>
          <w:rFonts w:cstheme="minorHAnsi"/>
        </w:rPr>
        <w:t>6</w:t>
      </w:r>
      <w:r w:rsidRPr="00723B60">
        <w:rPr>
          <w:rFonts w:cstheme="minorHAnsi"/>
        </w:rPr>
        <w:t>, 13, 13, 10, 18, 5</w:t>
      </w:r>
      <w:r w:rsidRPr="00723B60">
        <w:rPr>
          <w:rFonts w:cstheme="minorHAnsi"/>
        </w:rPr>
        <w:t>):</w:t>
      </w:r>
    </w:p>
    <w:p w14:paraId="6E95D116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lastRenderedPageBreak/>
        <w:t>Mean: 12.333333333333334</w:t>
      </w:r>
    </w:p>
    <w:p w14:paraId="04832651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Median: 10.0</w:t>
      </w:r>
    </w:p>
    <w:p w14:paraId="3661A580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Count: 15</w:t>
      </w:r>
    </w:p>
    <w:p w14:paraId="5B17028E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Minimum: 5</w:t>
      </w:r>
    </w:p>
    <w:p w14:paraId="1CC9E05F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Maximum: 27</w:t>
      </w:r>
    </w:p>
    <w:p w14:paraId="07B16DBD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Range: 22</w:t>
      </w:r>
    </w:p>
    <w:p w14:paraId="3CCB9B3D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Standard Deviation (</w:t>
      </w:r>
      <w:proofErr w:type="spellStart"/>
      <w:r w:rsidRPr="00723B60">
        <w:rPr>
          <w:rFonts w:asciiTheme="minorHAnsi" w:hAnsiTheme="minorHAnsi" w:cstheme="minorHAnsi"/>
          <w:color w:val="000000"/>
          <w:sz w:val="22"/>
          <w:szCs w:val="22"/>
        </w:rPr>
        <w:t>sd</w:t>
      </w:r>
      <w:proofErr w:type="spellEnd"/>
      <w:r w:rsidRPr="00723B60">
        <w:rPr>
          <w:rFonts w:asciiTheme="minorHAnsi" w:hAnsiTheme="minorHAnsi" w:cstheme="minorHAnsi"/>
          <w:color w:val="000000"/>
          <w:sz w:val="22"/>
          <w:szCs w:val="22"/>
        </w:rPr>
        <w:t>): 7.3181661333667165</w:t>
      </w:r>
    </w:p>
    <w:p w14:paraId="6A0F5A1C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Variance: 53.55555555555556</w:t>
      </w:r>
    </w:p>
    <w:p w14:paraId="6A00D40A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First Quartile (Q1): 6.0</w:t>
      </w:r>
    </w:p>
    <w:p w14:paraId="3CD364BE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Third Quartile (Q3): 15.5</w:t>
      </w:r>
    </w:p>
    <w:p w14:paraId="154FA44F" w14:textId="77777777" w:rsidR="009639F3" w:rsidRPr="00723B60" w:rsidRDefault="009639F3" w:rsidP="009639F3">
      <w:pPr>
        <w:spacing w:after="0"/>
        <w:rPr>
          <w:rFonts w:cstheme="minorHAnsi"/>
        </w:rPr>
      </w:pPr>
    </w:p>
    <w:p w14:paraId="7D099F83" w14:textId="2D965E17" w:rsidR="009639F3" w:rsidRPr="00723B60" w:rsidRDefault="009639F3" w:rsidP="009639F3">
      <w:pPr>
        <w:spacing w:after="0"/>
        <w:rPr>
          <w:rFonts w:cstheme="minorHAnsi"/>
        </w:rPr>
      </w:pPr>
      <w:r w:rsidRPr="00723B60">
        <w:rPr>
          <w:rFonts w:cstheme="minorHAnsi"/>
        </w:rPr>
        <w:t>Multiplied by 20 (</w:t>
      </w:r>
      <w:r w:rsidRPr="00723B60">
        <w:rPr>
          <w:rFonts w:cstheme="minorHAnsi"/>
        </w:rPr>
        <w:t xml:space="preserve">12, 25, 7, 5, 10, 23, 5, 6, 27, </w:t>
      </w:r>
      <w:r w:rsidRPr="00723B60">
        <w:rPr>
          <w:rFonts w:cstheme="minorHAnsi"/>
        </w:rPr>
        <w:t>60</w:t>
      </w:r>
      <w:r w:rsidRPr="00723B60">
        <w:rPr>
          <w:rFonts w:cstheme="minorHAnsi"/>
        </w:rPr>
        <w:t>, 13, 13, 10, 18, 5</w:t>
      </w:r>
      <w:r w:rsidRPr="00723B60">
        <w:rPr>
          <w:rFonts w:cstheme="minorHAnsi"/>
        </w:rPr>
        <w:t>):</w:t>
      </w:r>
    </w:p>
    <w:p w14:paraId="66DD648C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Mean: 15.933333333333334</w:t>
      </w:r>
    </w:p>
    <w:p w14:paraId="56673942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Median: 12.0</w:t>
      </w:r>
    </w:p>
    <w:p w14:paraId="510C871F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Count: 15</w:t>
      </w:r>
    </w:p>
    <w:p w14:paraId="68A88A8C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Minimum: 5</w:t>
      </w:r>
    </w:p>
    <w:p w14:paraId="24D81858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Maximum: 60</w:t>
      </w:r>
    </w:p>
    <w:p w14:paraId="112AA8A3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Range: 55</w:t>
      </w:r>
    </w:p>
    <w:p w14:paraId="2C941F53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Standard Deviation (</w:t>
      </w:r>
      <w:proofErr w:type="spellStart"/>
      <w:r w:rsidRPr="00723B60">
        <w:rPr>
          <w:rFonts w:asciiTheme="minorHAnsi" w:hAnsiTheme="minorHAnsi" w:cstheme="minorHAnsi"/>
          <w:color w:val="000000"/>
          <w:sz w:val="22"/>
          <w:szCs w:val="22"/>
        </w:rPr>
        <w:t>sd</w:t>
      </w:r>
      <w:proofErr w:type="spellEnd"/>
      <w:r w:rsidRPr="00723B60">
        <w:rPr>
          <w:rFonts w:asciiTheme="minorHAnsi" w:hAnsiTheme="minorHAnsi" w:cstheme="minorHAnsi"/>
          <w:color w:val="000000"/>
          <w:sz w:val="22"/>
          <w:szCs w:val="22"/>
        </w:rPr>
        <w:t>): 13.762105782021717</w:t>
      </w:r>
    </w:p>
    <w:p w14:paraId="49829023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Variance: 189.39555555555555</w:t>
      </w:r>
    </w:p>
    <w:p w14:paraId="30E07884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First Quartile (Q1): 6.5</w:t>
      </w:r>
    </w:p>
    <w:p w14:paraId="4CBBBA37" w14:textId="1FD80C6A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23B60">
        <w:rPr>
          <w:rFonts w:asciiTheme="minorHAnsi" w:hAnsiTheme="minorHAnsi" w:cstheme="minorHAnsi"/>
          <w:color w:val="000000"/>
          <w:sz w:val="22"/>
          <w:szCs w:val="22"/>
        </w:rPr>
        <w:t>Third Quartile (Q3): 20.5</w:t>
      </w:r>
    </w:p>
    <w:p w14:paraId="4BCC1930" w14:textId="77777777" w:rsidR="009639F3" w:rsidRPr="00723B60" w:rsidRDefault="009639F3" w:rsidP="009639F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56B71842" w14:textId="77777777" w:rsidR="00BB3FDE" w:rsidRPr="00723B60" w:rsidRDefault="00BB3FDE" w:rsidP="00BB3FDE">
      <w:pPr>
        <w:spacing w:after="0"/>
        <w:rPr>
          <w:rFonts w:cstheme="minorHAnsi"/>
          <w:b/>
          <w:bCs/>
        </w:rPr>
      </w:pPr>
    </w:p>
    <w:p w14:paraId="3A3ABF42" w14:textId="2E38DE5B" w:rsidR="00AA4CFE" w:rsidRPr="00723B60" w:rsidRDefault="00F736B2" w:rsidP="00BB3FDE">
      <w:pPr>
        <w:spacing w:after="0"/>
        <w:rPr>
          <w:rFonts w:cstheme="minorHAnsi"/>
          <w:b/>
          <w:bCs/>
        </w:rPr>
      </w:pPr>
      <w:r w:rsidRPr="00723B60">
        <w:rPr>
          <w:rFonts w:cstheme="minorHAnsi"/>
          <w:b/>
          <w:bCs/>
        </w:rPr>
        <w:t xml:space="preserve">Q5. Using the same dataset as </w:t>
      </w:r>
      <w:r w:rsidR="000F2DCB" w:rsidRPr="00723B60">
        <w:rPr>
          <w:rFonts w:cstheme="minorHAnsi"/>
          <w:b/>
          <w:bCs/>
        </w:rPr>
        <w:t>Q</w:t>
      </w:r>
      <w:r w:rsidR="00791623" w:rsidRPr="00723B60">
        <w:rPr>
          <w:rFonts w:cstheme="minorHAnsi"/>
          <w:b/>
          <w:bCs/>
        </w:rPr>
        <w:t xml:space="preserve">uestion </w:t>
      </w:r>
      <w:r w:rsidRPr="00723B60">
        <w:rPr>
          <w:rFonts w:cstheme="minorHAnsi"/>
          <w:b/>
          <w:bCs/>
        </w:rPr>
        <w:t>4</w:t>
      </w:r>
      <w:r w:rsidR="00791623" w:rsidRPr="00723B60">
        <w:rPr>
          <w:rFonts w:cstheme="minorHAnsi"/>
          <w:b/>
          <w:bCs/>
        </w:rPr>
        <w:t>,</w:t>
      </w:r>
      <w:r w:rsidR="000F2DCB" w:rsidRPr="00723B60">
        <w:rPr>
          <w:rFonts w:cstheme="minorHAnsi"/>
          <w:b/>
          <w:bCs/>
        </w:rPr>
        <w:t xml:space="preserve"> draw a box </w:t>
      </w:r>
      <w:r w:rsidR="00AA37D4" w:rsidRPr="00723B60">
        <w:rPr>
          <w:rFonts w:cstheme="minorHAnsi"/>
          <w:b/>
          <w:bCs/>
        </w:rPr>
        <w:t>plot</w:t>
      </w:r>
      <w:r w:rsidR="00BF5BE6" w:rsidRPr="00723B60">
        <w:rPr>
          <w:rFonts w:cstheme="minorHAnsi"/>
          <w:b/>
          <w:bCs/>
        </w:rPr>
        <w:t xml:space="preserve">, </w:t>
      </w:r>
      <w:r w:rsidR="00E905AA" w:rsidRPr="00723B60">
        <w:rPr>
          <w:rFonts w:cstheme="minorHAnsi"/>
          <w:b/>
          <w:bCs/>
        </w:rPr>
        <w:t xml:space="preserve">a </w:t>
      </w:r>
      <w:r w:rsidR="00AA37D4" w:rsidRPr="00723B60">
        <w:rPr>
          <w:rFonts w:cstheme="minorHAnsi"/>
          <w:b/>
          <w:bCs/>
        </w:rPr>
        <w:t>pie chart</w:t>
      </w:r>
      <w:r w:rsidR="00E905AA" w:rsidRPr="00723B60">
        <w:rPr>
          <w:rFonts w:cstheme="minorHAnsi"/>
          <w:b/>
          <w:bCs/>
        </w:rPr>
        <w:t>,</w:t>
      </w:r>
      <w:r w:rsidR="00AA37D4" w:rsidRPr="00723B60">
        <w:rPr>
          <w:rFonts w:cstheme="minorHAnsi"/>
          <w:b/>
          <w:bCs/>
        </w:rPr>
        <w:t xml:space="preserve"> </w:t>
      </w:r>
      <w:r w:rsidR="00E905AA" w:rsidRPr="00723B60">
        <w:rPr>
          <w:rFonts w:cstheme="minorHAnsi"/>
          <w:b/>
          <w:bCs/>
        </w:rPr>
        <w:t>a line graph</w:t>
      </w:r>
      <w:r w:rsidR="00791623" w:rsidRPr="00723B60">
        <w:rPr>
          <w:rFonts w:cstheme="minorHAnsi"/>
          <w:b/>
          <w:bCs/>
        </w:rPr>
        <w:t>,</w:t>
      </w:r>
      <w:r w:rsidR="00E905AA" w:rsidRPr="00723B60">
        <w:rPr>
          <w:rFonts w:cstheme="minorHAnsi"/>
          <w:b/>
          <w:bCs/>
        </w:rPr>
        <w:t xml:space="preserve"> and bar graph.</w:t>
      </w:r>
    </w:p>
    <w:p w14:paraId="70AD61DE" w14:textId="77777777" w:rsidR="00723B60" w:rsidRDefault="00723B60" w:rsidP="00BB3FDE">
      <w:pPr>
        <w:spacing w:after="0"/>
        <w:rPr>
          <w:rFonts w:cstheme="minorHAnsi"/>
          <w:b/>
          <w:bCs/>
        </w:rPr>
      </w:pPr>
    </w:p>
    <w:p w14:paraId="74245D48" w14:textId="592161AF" w:rsidR="00BB3FDE" w:rsidRPr="00723B60" w:rsidRDefault="00BB3FDE" w:rsidP="00BB3FDE">
      <w:pPr>
        <w:spacing w:after="0"/>
        <w:rPr>
          <w:rFonts w:cstheme="minorHAnsi"/>
        </w:rPr>
      </w:pPr>
      <w:r w:rsidRPr="00723B60">
        <w:rPr>
          <w:rFonts w:cstheme="minorHAnsi"/>
        </w:rPr>
        <w:t>data = [12, 25, 7, 5, 10, 23, 5, 6, 27, 3, 13, 13, 10, 18, 5]</w:t>
      </w:r>
    </w:p>
    <w:p w14:paraId="321B9203" w14:textId="77777777" w:rsidR="00BB3FDE" w:rsidRPr="00723B60" w:rsidRDefault="00BB3FDE" w:rsidP="00BB3FDE">
      <w:pPr>
        <w:spacing w:after="0"/>
        <w:rPr>
          <w:rFonts w:cstheme="minorHAnsi"/>
        </w:rPr>
      </w:pPr>
    </w:p>
    <w:p w14:paraId="66BD447F" w14:textId="77777777" w:rsidR="00BB3FDE" w:rsidRPr="00723B60" w:rsidRDefault="00BB3FDE" w:rsidP="00BB3FDE">
      <w:pPr>
        <w:spacing w:after="0"/>
        <w:rPr>
          <w:rFonts w:cstheme="minorHAnsi"/>
        </w:rPr>
      </w:pPr>
      <w:r w:rsidRPr="00723B60">
        <w:rPr>
          <w:rFonts w:cstheme="minorHAnsi"/>
        </w:rPr>
        <w:t># Boxplot</w:t>
      </w:r>
    </w:p>
    <w:p w14:paraId="05F999F3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plt.figure</w:t>
      </w:r>
      <w:proofErr w:type="spellEnd"/>
      <w:proofErr w:type="gramEnd"/>
      <w:r w:rsidRPr="00723B60">
        <w:rPr>
          <w:rFonts w:cstheme="minorHAnsi"/>
        </w:rPr>
        <w:t>(</w:t>
      </w:r>
      <w:proofErr w:type="spellStart"/>
      <w:r w:rsidRPr="00723B60">
        <w:rPr>
          <w:rFonts w:cstheme="minorHAnsi"/>
        </w:rPr>
        <w:t>figsize</w:t>
      </w:r>
      <w:proofErr w:type="spellEnd"/>
      <w:r w:rsidRPr="00723B60">
        <w:rPr>
          <w:rFonts w:cstheme="minorHAnsi"/>
        </w:rPr>
        <w:t>=(6, 4))</w:t>
      </w:r>
    </w:p>
    <w:p w14:paraId="5393C2A3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plt.boxplot</w:t>
      </w:r>
      <w:proofErr w:type="spellEnd"/>
      <w:proofErr w:type="gramEnd"/>
      <w:r w:rsidRPr="00723B60">
        <w:rPr>
          <w:rFonts w:cstheme="minorHAnsi"/>
        </w:rPr>
        <w:t>(data)</w:t>
      </w:r>
    </w:p>
    <w:p w14:paraId="669ECC5E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plt.title</w:t>
      </w:r>
      <w:proofErr w:type="spellEnd"/>
      <w:proofErr w:type="gramEnd"/>
      <w:r w:rsidRPr="00723B60">
        <w:rPr>
          <w:rFonts w:cstheme="minorHAnsi"/>
        </w:rPr>
        <w:t>('Boxplot')</w:t>
      </w:r>
    </w:p>
    <w:p w14:paraId="7513143A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plt.xlabel</w:t>
      </w:r>
      <w:proofErr w:type="spellEnd"/>
      <w:proofErr w:type="gramEnd"/>
      <w:r w:rsidRPr="00723B60">
        <w:rPr>
          <w:rFonts w:cstheme="minorHAnsi"/>
        </w:rPr>
        <w:t>('Data')</w:t>
      </w:r>
    </w:p>
    <w:p w14:paraId="77FBEC5A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plt.show</w:t>
      </w:r>
      <w:proofErr w:type="spellEnd"/>
      <w:proofErr w:type="gramEnd"/>
      <w:r w:rsidRPr="00723B60">
        <w:rPr>
          <w:rFonts w:cstheme="minorHAnsi"/>
        </w:rPr>
        <w:t>()</w:t>
      </w:r>
    </w:p>
    <w:p w14:paraId="16A73F7F" w14:textId="77777777" w:rsidR="00BB3FDE" w:rsidRPr="00723B60" w:rsidRDefault="00BB3FDE" w:rsidP="00BB3FDE">
      <w:pPr>
        <w:spacing w:after="0"/>
        <w:rPr>
          <w:rFonts w:cstheme="minorHAnsi"/>
        </w:rPr>
      </w:pPr>
    </w:p>
    <w:p w14:paraId="293B95EC" w14:textId="77777777" w:rsidR="00BB3FDE" w:rsidRPr="00723B60" w:rsidRDefault="00BB3FDE" w:rsidP="00BB3FDE">
      <w:pPr>
        <w:spacing w:after="0"/>
        <w:rPr>
          <w:rFonts w:cstheme="minorHAnsi"/>
        </w:rPr>
      </w:pPr>
      <w:r w:rsidRPr="00723B60">
        <w:rPr>
          <w:rFonts w:cstheme="minorHAnsi"/>
        </w:rPr>
        <w:t># Pie Chart</w:t>
      </w:r>
    </w:p>
    <w:p w14:paraId="6DF34DB5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plt.figure</w:t>
      </w:r>
      <w:proofErr w:type="spellEnd"/>
      <w:proofErr w:type="gramEnd"/>
      <w:r w:rsidRPr="00723B60">
        <w:rPr>
          <w:rFonts w:cstheme="minorHAnsi"/>
        </w:rPr>
        <w:t>(</w:t>
      </w:r>
      <w:proofErr w:type="spellStart"/>
      <w:r w:rsidRPr="00723B60">
        <w:rPr>
          <w:rFonts w:cstheme="minorHAnsi"/>
        </w:rPr>
        <w:t>figsize</w:t>
      </w:r>
      <w:proofErr w:type="spellEnd"/>
      <w:r w:rsidRPr="00723B60">
        <w:rPr>
          <w:rFonts w:cstheme="minorHAnsi"/>
        </w:rPr>
        <w:t>=(6, 6))</w:t>
      </w:r>
    </w:p>
    <w:p w14:paraId="29F903D4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r w:rsidRPr="00723B60">
        <w:rPr>
          <w:rFonts w:cstheme="minorHAnsi"/>
        </w:rPr>
        <w:t>plt.pie</w:t>
      </w:r>
      <w:proofErr w:type="spellEnd"/>
      <w:r w:rsidRPr="00723B60">
        <w:rPr>
          <w:rFonts w:cstheme="minorHAnsi"/>
        </w:rPr>
        <w:t>(data)</w:t>
      </w:r>
    </w:p>
    <w:p w14:paraId="5114A538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plt.title</w:t>
      </w:r>
      <w:proofErr w:type="spellEnd"/>
      <w:proofErr w:type="gramEnd"/>
      <w:r w:rsidRPr="00723B60">
        <w:rPr>
          <w:rFonts w:cstheme="minorHAnsi"/>
        </w:rPr>
        <w:t>('Pie Chart')</w:t>
      </w:r>
    </w:p>
    <w:p w14:paraId="201340F1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plt.show</w:t>
      </w:r>
      <w:proofErr w:type="spellEnd"/>
      <w:proofErr w:type="gramEnd"/>
      <w:r w:rsidRPr="00723B60">
        <w:rPr>
          <w:rFonts w:cstheme="minorHAnsi"/>
        </w:rPr>
        <w:t>()</w:t>
      </w:r>
    </w:p>
    <w:p w14:paraId="1DAF3119" w14:textId="77777777" w:rsidR="00BB3FDE" w:rsidRPr="00723B60" w:rsidRDefault="00BB3FDE" w:rsidP="00BB3FDE">
      <w:pPr>
        <w:spacing w:after="0"/>
        <w:rPr>
          <w:rFonts w:cstheme="minorHAnsi"/>
        </w:rPr>
      </w:pPr>
    </w:p>
    <w:p w14:paraId="64FB53DD" w14:textId="77777777" w:rsidR="00BB3FDE" w:rsidRPr="00723B60" w:rsidRDefault="00BB3FDE" w:rsidP="00BB3FDE">
      <w:pPr>
        <w:spacing w:after="0"/>
        <w:rPr>
          <w:rFonts w:cstheme="minorHAnsi"/>
        </w:rPr>
      </w:pPr>
      <w:r w:rsidRPr="00723B60">
        <w:rPr>
          <w:rFonts w:cstheme="minorHAnsi"/>
        </w:rPr>
        <w:t># Line Graph</w:t>
      </w:r>
    </w:p>
    <w:p w14:paraId="18CD1F94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plt.figure</w:t>
      </w:r>
      <w:proofErr w:type="spellEnd"/>
      <w:proofErr w:type="gramEnd"/>
      <w:r w:rsidRPr="00723B60">
        <w:rPr>
          <w:rFonts w:cstheme="minorHAnsi"/>
        </w:rPr>
        <w:t>(</w:t>
      </w:r>
      <w:proofErr w:type="spellStart"/>
      <w:r w:rsidRPr="00723B60">
        <w:rPr>
          <w:rFonts w:cstheme="minorHAnsi"/>
        </w:rPr>
        <w:t>figsize</w:t>
      </w:r>
      <w:proofErr w:type="spellEnd"/>
      <w:r w:rsidRPr="00723B60">
        <w:rPr>
          <w:rFonts w:cstheme="minorHAnsi"/>
        </w:rPr>
        <w:t>=(6, 4))</w:t>
      </w:r>
    </w:p>
    <w:p w14:paraId="10411F86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plt.plot</w:t>
      </w:r>
      <w:proofErr w:type="spellEnd"/>
      <w:proofErr w:type="gramEnd"/>
      <w:r w:rsidRPr="00723B60">
        <w:rPr>
          <w:rFonts w:cstheme="minorHAnsi"/>
        </w:rPr>
        <w:t>(range(1,16), data, marker='o')</w:t>
      </w:r>
    </w:p>
    <w:p w14:paraId="2D631858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plt.title</w:t>
      </w:r>
      <w:proofErr w:type="spellEnd"/>
      <w:proofErr w:type="gramEnd"/>
      <w:r w:rsidRPr="00723B60">
        <w:rPr>
          <w:rFonts w:cstheme="minorHAnsi"/>
        </w:rPr>
        <w:t>('Line Graph')</w:t>
      </w:r>
    </w:p>
    <w:p w14:paraId="4DA9B871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plt.xlabel</w:t>
      </w:r>
      <w:proofErr w:type="spellEnd"/>
      <w:proofErr w:type="gramEnd"/>
      <w:r w:rsidRPr="00723B60">
        <w:rPr>
          <w:rFonts w:cstheme="minorHAnsi"/>
        </w:rPr>
        <w:t>('X-axis')</w:t>
      </w:r>
    </w:p>
    <w:p w14:paraId="0315A40A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lastRenderedPageBreak/>
        <w:t>plt.ylabel</w:t>
      </w:r>
      <w:proofErr w:type="spellEnd"/>
      <w:proofErr w:type="gramEnd"/>
      <w:r w:rsidRPr="00723B60">
        <w:rPr>
          <w:rFonts w:cstheme="minorHAnsi"/>
        </w:rPr>
        <w:t>('Y-axis')</w:t>
      </w:r>
    </w:p>
    <w:p w14:paraId="7042D711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plt.show</w:t>
      </w:r>
      <w:proofErr w:type="spellEnd"/>
      <w:proofErr w:type="gramEnd"/>
      <w:r w:rsidRPr="00723B60">
        <w:rPr>
          <w:rFonts w:cstheme="minorHAnsi"/>
        </w:rPr>
        <w:t>()</w:t>
      </w:r>
    </w:p>
    <w:p w14:paraId="4F41934D" w14:textId="77777777" w:rsidR="00BB3FDE" w:rsidRPr="00723B60" w:rsidRDefault="00BB3FDE" w:rsidP="00BB3FDE">
      <w:pPr>
        <w:spacing w:after="0"/>
        <w:rPr>
          <w:rFonts w:cstheme="minorHAnsi"/>
        </w:rPr>
      </w:pPr>
    </w:p>
    <w:p w14:paraId="21BCBF93" w14:textId="77777777" w:rsidR="00BB3FDE" w:rsidRPr="00723B60" w:rsidRDefault="00BB3FDE" w:rsidP="00BB3FDE">
      <w:pPr>
        <w:spacing w:after="0"/>
        <w:rPr>
          <w:rFonts w:cstheme="minorHAnsi"/>
        </w:rPr>
      </w:pPr>
      <w:r w:rsidRPr="00723B60">
        <w:rPr>
          <w:rFonts w:cstheme="minorHAnsi"/>
        </w:rPr>
        <w:t># Bar Graph</w:t>
      </w:r>
    </w:p>
    <w:p w14:paraId="610E32A2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plt.figure</w:t>
      </w:r>
      <w:proofErr w:type="spellEnd"/>
      <w:proofErr w:type="gramEnd"/>
      <w:r w:rsidRPr="00723B60">
        <w:rPr>
          <w:rFonts w:cstheme="minorHAnsi"/>
        </w:rPr>
        <w:t>(</w:t>
      </w:r>
      <w:proofErr w:type="spellStart"/>
      <w:r w:rsidRPr="00723B60">
        <w:rPr>
          <w:rFonts w:cstheme="minorHAnsi"/>
        </w:rPr>
        <w:t>figsize</w:t>
      </w:r>
      <w:proofErr w:type="spellEnd"/>
      <w:r w:rsidRPr="00723B60">
        <w:rPr>
          <w:rFonts w:cstheme="minorHAnsi"/>
        </w:rPr>
        <w:t>=(8, 4))</w:t>
      </w:r>
    </w:p>
    <w:p w14:paraId="78B94E95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r w:rsidRPr="00723B60">
        <w:rPr>
          <w:rFonts w:cstheme="minorHAnsi"/>
        </w:rPr>
        <w:t>plt.bar</w:t>
      </w:r>
      <w:proofErr w:type="spellEnd"/>
      <w:r w:rsidRPr="00723B60">
        <w:rPr>
          <w:rFonts w:cstheme="minorHAnsi"/>
        </w:rPr>
        <w:t>(</w:t>
      </w:r>
      <w:proofErr w:type="gramStart"/>
      <w:r w:rsidRPr="00723B60">
        <w:rPr>
          <w:rFonts w:cstheme="minorHAnsi"/>
        </w:rPr>
        <w:t>range(</w:t>
      </w:r>
      <w:proofErr w:type="gramEnd"/>
      <w:r w:rsidRPr="00723B60">
        <w:rPr>
          <w:rFonts w:cstheme="minorHAnsi"/>
        </w:rPr>
        <w:t>1,16), data)</w:t>
      </w:r>
    </w:p>
    <w:p w14:paraId="7808B33F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plt.title</w:t>
      </w:r>
      <w:proofErr w:type="spellEnd"/>
      <w:proofErr w:type="gramEnd"/>
      <w:r w:rsidRPr="00723B60">
        <w:rPr>
          <w:rFonts w:cstheme="minorHAnsi"/>
        </w:rPr>
        <w:t>('Bar Graph')</w:t>
      </w:r>
    </w:p>
    <w:p w14:paraId="00D16151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plt.xlabel</w:t>
      </w:r>
      <w:proofErr w:type="spellEnd"/>
      <w:proofErr w:type="gramEnd"/>
      <w:r w:rsidRPr="00723B60">
        <w:rPr>
          <w:rFonts w:cstheme="minorHAnsi"/>
        </w:rPr>
        <w:t>('Categories')</w:t>
      </w:r>
    </w:p>
    <w:p w14:paraId="7B8F036A" w14:textId="77777777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plt.ylabel</w:t>
      </w:r>
      <w:proofErr w:type="spellEnd"/>
      <w:proofErr w:type="gramEnd"/>
      <w:r w:rsidRPr="00723B60">
        <w:rPr>
          <w:rFonts w:cstheme="minorHAnsi"/>
        </w:rPr>
        <w:t>('Values')</w:t>
      </w:r>
    </w:p>
    <w:p w14:paraId="47C6D756" w14:textId="3882F30B" w:rsidR="00BB3FDE" w:rsidRPr="00723B60" w:rsidRDefault="00BB3FDE" w:rsidP="00BB3FDE">
      <w:pPr>
        <w:spacing w:after="0"/>
        <w:rPr>
          <w:rFonts w:cstheme="minorHAnsi"/>
        </w:rPr>
      </w:pPr>
      <w:proofErr w:type="spellStart"/>
      <w:proofErr w:type="gramStart"/>
      <w:r w:rsidRPr="00723B60">
        <w:rPr>
          <w:rFonts w:cstheme="minorHAnsi"/>
        </w:rPr>
        <w:t>plt.show</w:t>
      </w:r>
      <w:proofErr w:type="spellEnd"/>
      <w:proofErr w:type="gramEnd"/>
      <w:r w:rsidRPr="00723B60">
        <w:rPr>
          <w:rFonts w:cstheme="minorHAnsi"/>
        </w:rPr>
        <w:t>()</w:t>
      </w:r>
    </w:p>
    <w:p w14:paraId="42BDE0CE" w14:textId="77777777" w:rsidR="00E905AA" w:rsidRPr="00723B60" w:rsidRDefault="00E905AA" w:rsidP="009759FF">
      <w:pPr>
        <w:rPr>
          <w:rFonts w:cstheme="minorHAnsi"/>
        </w:rPr>
      </w:pPr>
    </w:p>
    <w:p w14:paraId="4B9522F7" w14:textId="77777777" w:rsidR="00AA37D4" w:rsidRPr="00723B60" w:rsidRDefault="00AA37D4" w:rsidP="009759FF">
      <w:pPr>
        <w:rPr>
          <w:rFonts w:cstheme="minorHAnsi"/>
        </w:rPr>
      </w:pPr>
    </w:p>
    <w:p w14:paraId="6B381CBE" w14:textId="77777777" w:rsidR="00AA4CFE" w:rsidRPr="00723B60" w:rsidRDefault="00AA4CFE" w:rsidP="009759FF">
      <w:pPr>
        <w:rPr>
          <w:rFonts w:cstheme="minorHAnsi"/>
        </w:rPr>
      </w:pPr>
    </w:p>
    <w:p w14:paraId="0E0F186C" w14:textId="115DAB8B" w:rsidR="001C5872" w:rsidRPr="00723B60" w:rsidRDefault="001C5872" w:rsidP="00076701">
      <w:pPr>
        <w:rPr>
          <w:rFonts w:cstheme="minorHAnsi"/>
        </w:rPr>
      </w:pPr>
    </w:p>
    <w:sectPr w:rsidR="001C5872" w:rsidRPr="0072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0C4B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AF4DC3"/>
    <w:multiLevelType w:val="hybridMultilevel"/>
    <w:tmpl w:val="032E6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79330">
    <w:abstractNumId w:val="1"/>
  </w:num>
  <w:num w:numId="2" w16cid:durableId="873614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61"/>
    <w:rsid w:val="00002B78"/>
    <w:rsid w:val="00011307"/>
    <w:rsid w:val="000658E6"/>
    <w:rsid w:val="00072922"/>
    <w:rsid w:val="00076701"/>
    <w:rsid w:val="00080D1B"/>
    <w:rsid w:val="000B7279"/>
    <w:rsid w:val="000E7299"/>
    <w:rsid w:val="000F2DCB"/>
    <w:rsid w:val="001779A1"/>
    <w:rsid w:val="00193E82"/>
    <w:rsid w:val="001C5872"/>
    <w:rsid w:val="00200205"/>
    <w:rsid w:val="002B483E"/>
    <w:rsid w:val="002D3F4F"/>
    <w:rsid w:val="00334430"/>
    <w:rsid w:val="0037145D"/>
    <w:rsid w:val="003829FC"/>
    <w:rsid w:val="00444C72"/>
    <w:rsid w:val="004D22E6"/>
    <w:rsid w:val="004D6067"/>
    <w:rsid w:val="004E54A0"/>
    <w:rsid w:val="005746C2"/>
    <w:rsid w:val="00595185"/>
    <w:rsid w:val="00611961"/>
    <w:rsid w:val="006A49FD"/>
    <w:rsid w:val="006B1F82"/>
    <w:rsid w:val="006C4D04"/>
    <w:rsid w:val="00706F06"/>
    <w:rsid w:val="00723B60"/>
    <w:rsid w:val="00723D03"/>
    <w:rsid w:val="00773D7B"/>
    <w:rsid w:val="00791623"/>
    <w:rsid w:val="007A75D8"/>
    <w:rsid w:val="007B24DD"/>
    <w:rsid w:val="007C6EAC"/>
    <w:rsid w:val="007E29B2"/>
    <w:rsid w:val="00852AB4"/>
    <w:rsid w:val="00874579"/>
    <w:rsid w:val="008A6714"/>
    <w:rsid w:val="008A6E2B"/>
    <w:rsid w:val="008B33DA"/>
    <w:rsid w:val="008D3DA1"/>
    <w:rsid w:val="009639F3"/>
    <w:rsid w:val="00963DAE"/>
    <w:rsid w:val="00974946"/>
    <w:rsid w:val="009759FF"/>
    <w:rsid w:val="00995473"/>
    <w:rsid w:val="00A16EE9"/>
    <w:rsid w:val="00A36CD3"/>
    <w:rsid w:val="00A67F94"/>
    <w:rsid w:val="00AA37D4"/>
    <w:rsid w:val="00AA4CFE"/>
    <w:rsid w:val="00B07927"/>
    <w:rsid w:val="00B175B0"/>
    <w:rsid w:val="00BB3FDE"/>
    <w:rsid w:val="00BB6E83"/>
    <w:rsid w:val="00BF5BE6"/>
    <w:rsid w:val="00C27990"/>
    <w:rsid w:val="00C624BC"/>
    <w:rsid w:val="00CA3383"/>
    <w:rsid w:val="00D561C0"/>
    <w:rsid w:val="00D8744C"/>
    <w:rsid w:val="00DA0F3D"/>
    <w:rsid w:val="00E04297"/>
    <w:rsid w:val="00E11C7D"/>
    <w:rsid w:val="00E565E8"/>
    <w:rsid w:val="00E72B91"/>
    <w:rsid w:val="00E871E6"/>
    <w:rsid w:val="00E905AA"/>
    <w:rsid w:val="00F06F92"/>
    <w:rsid w:val="00F156A2"/>
    <w:rsid w:val="00F63916"/>
    <w:rsid w:val="00F736B2"/>
    <w:rsid w:val="00FA6D4E"/>
    <w:rsid w:val="00FE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AE2E"/>
  <w15:chartTrackingRefBased/>
  <w15:docId w15:val="{8B2BCEDB-71C7-4B4A-A786-5759FA4D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C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54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391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B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9162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91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6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6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623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9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lpython.com/linear-regression-in-pyth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l-statistics.com/chi-square-and-f-distributions/independence-test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ology.org/interpret-t-test-results-in-exce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B22D-3293-407A-895E-F2A0457D3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Arcot K</dc:creator>
  <cp:keywords/>
  <dc:description/>
  <cp:lastModifiedBy>Furey, Skylar Thomas</cp:lastModifiedBy>
  <cp:revision>8</cp:revision>
  <dcterms:created xsi:type="dcterms:W3CDTF">2023-08-04T21:37:00Z</dcterms:created>
  <dcterms:modified xsi:type="dcterms:W3CDTF">2024-02-20T16:05:00Z</dcterms:modified>
</cp:coreProperties>
</file>