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9148" w14:textId="46F14A4F" w:rsidR="00451D4B" w:rsidRDefault="0D1514B5" w:rsidP="734A2DCE">
      <w:pPr>
        <w:spacing w:line="480" w:lineRule="auto"/>
        <w:jc w:val="center"/>
      </w:pPr>
      <w:r w:rsidRPr="099CFE40">
        <w:rPr>
          <w:rFonts w:ascii="Times New Roman" w:eastAsia="Times New Roman" w:hAnsi="Times New Roman" w:cs="Times New Roman"/>
        </w:rPr>
        <w:t xml:space="preserve"> </w:t>
      </w:r>
      <w:r w:rsidR="6EB0E2AD" w:rsidRPr="099CFE40">
        <w:rPr>
          <w:rFonts w:ascii="Times New Roman" w:eastAsia="Times New Roman" w:hAnsi="Times New Roman" w:cs="Times New Roman"/>
        </w:rPr>
        <w:t>Universidad Fidélitas</w:t>
      </w:r>
    </w:p>
    <w:p w14:paraId="585426C0" w14:textId="6D7C80C4" w:rsidR="00451D4B" w:rsidRDefault="125124F9" w:rsidP="734A2DCE">
      <w:pPr>
        <w:spacing w:line="480" w:lineRule="auto"/>
        <w:jc w:val="center"/>
      </w:pPr>
      <w:r w:rsidRPr="734A2DCE">
        <w:rPr>
          <w:rFonts w:ascii="Times New Roman" w:eastAsia="Times New Roman" w:hAnsi="Times New Roman" w:cs="Times New Roman"/>
        </w:rPr>
        <w:t xml:space="preserve"> </w:t>
      </w:r>
    </w:p>
    <w:p w14:paraId="21CA90A0" w14:textId="7734B0F3" w:rsidR="00451D4B" w:rsidRDefault="125124F9" w:rsidP="734A2DCE">
      <w:pPr>
        <w:spacing w:line="480" w:lineRule="auto"/>
        <w:jc w:val="center"/>
      </w:pPr>
      <w:r w:rsidRPr="734A2DCE">
        <w:rPr>
          <w:rFonts w:ascii="Times New Roman" w:eastAsia="Times New Roman" w:hAnsi="Times New Roman" w:cs="Times New Roman"/>
        </w:rPr>
        <w:t>Principios y Técnicas de Investigación</w:t>
      </w:r>
    </w:p>
    <w:p w14:paraId="266C8701" w14:textId="3B6A9737" w:rsidR="00451D4B" w:rsidRDefault="00451D4B" w:rsidP="734A2DCE">
      <w:pPr>
        <w:spacing w:line="480" w:lineRule="auto"/>
        <w:jc w:val="center"/>
        <w:rPr>
          <w:rFonts w:ascii="Times New Roman" w:eastAsia="Times New Roman" w:hAnsi="Times New Roman" w:cs="Times New Roman"/>
        </w:rPr>
      </w:pPr>
    </w:p>
    <w:p w14:paraId="57CC009A" w14:textId="1D70C52E" w:rsidR="00451D4B" w:rsidRDefault="125124F9" w:rsidP="734A2DCE">
      <w:pPr>
        <w:spacing w:line="480" w:lineRule="auto"/>
        <w:jc w:val="center"/>
        <w:rPr>
          <w:rFonts w:ascii="Times New Roman" w:eastAsia="Times New Roman" w:hAnsi="Times New Roman" w:cs="Times New Roman"/>
        </w:rPr>
      </w:pPr>
      <w:r w:rsidRPr="734A2DCE">
        <w:rPr>
          <w:rFonts w:ascii="Times New Roman" w:eastAsia="Times New Roman" w:hAnsi="Times New Roman" w:cs="Times New Roman"/>
        </w:rPr>
        <w:t>Proyecto Fina</w:t>
      </w:r>
      <w:r w:rsidR="46796288" w:rsidRPr="734A2DCE">
        <w:rPr>
          <w:rFonts w:ascii="Times New Roman" w:eastAsia="Times New Roman" w:hAnsi="Times New Roman" w:cs="Times New Roman"/>
        </w:rPr>
        <w:t>l</w:t>
      </w:r>
    </w:p>
    <w:p w14:paraId="6EC26BD2" w14:textId="02285812" w:rsidR="00451D4B" w:rsidRDefault="00451D4B" w:rsidP="734A2DCE">
      <w:pPr>
        <w:spacing w:line="480" w:lineRule="auto"/>
        <w:jc w:val="center"/>
        <w:rPr>
          <w:rFonts w:ascii="Times New Roman" w:eastAsia="Times New Roman" w:hAnsi="Times New Roman" w:cs="Times New Roman"/>
        </w:rPr>
      </w:pPr>
    </w:p>
    <w:p w14:paraId="6C5FFAD9" w14:textId="22B58E2F" w:rsidR="19D56A1A" w:rsidRDefault="19D56A1A" w:rsidP="0A32064A">
      <w:pPr>
        <w:spacing w:line="480" w:lineRule="auto"/>
        <w:jc w:val="center"/>
        <w:rPr>
          <w:rFonts w:ascii="Times New Roman" w:eastAsia="Times New Roman" w:hAnsi="Times New Roman" w:cs="Times New Roman"/>
        </w:rPr>
      </w:pPr>
      <w:r w:rsidRPr="0A32064A">
        <w:rPr>
          <w:rFonts w:ascii="Times New Roman" w:eastAsia="Times New Roman" w:hAnsi="Times New Roman" w:cs="Times New Roman"/>
        </w:rPr>
        <w:t>Crecimiento urbano descontrolado como factor clave en las inundaciones de</w:t>
      </w:r>
      <w:r w:rsidR="2A19B01C" w:rsidRPr="0A32064A">
        <w:rPr>
          <w:rFonts w:ascii="Times New Roman" w:eastAsia="Times New Roman" w:hAnsi="Times New Roman" w:cs="Times New Roman"/>
        </w:rPr>
        <w:t>l cantón de Montes de Oca, San José,</w:t>
      </w:r>
      <w:r w:rsidRPr="0A32064A">
        <w:rPr>
          <w:rFonts w:ascii="Times New Roman" w:eastAsia="Times New Roman" w:hAnsi="Times New Roman" w:cs="Times New Roman"/>
        </w:rPr>
        <w:t xml:space="preserve"> Costa Rica</w:t>
      </w:r>
    </w:p>
    <w:p w14:paraId="5F3D0F5F" w14:textId="7B8AF11B" w:rsidR="7267D8BA" w:rsidRDefault="7267D8BA" w:rsidP="7267D8BA">
      <w:pPr>
        <w:spacing w:line="480" w:lineRule="auto"/>
        <w:jc w:val="center"/>
        <w:rPr>
          <w:rFonts w:ascii="Times New Roman" w:eastAsia="Times New Roman" w:hAnsi="Times New Roman" w:cs="Times New Roman"/>
        </w:rPr>
      </w:pPr>
    </w:p>
    <w:p w14:paraId="1B87F93C" w14:textId="1824D8C3" w:rsidR="00451D4B" w:rsidRDefault="125124F9" w:rsidP="734A2DCE">
      <w:pPr>
        <w:spacing w:line="480" w:lineRule="auto"/>
        <w:jc w:val="center"/>
      </w:pPr>
      <w:r w:rsidRPr="734A2DCE">
        <w:rPr>
          <w:rFonts w:ascii="Times New Roman" w:eastAsia="Times New Roman" w:hAnsi="Times New Roman" w:cs="Times New Roman"/>
        </w:rPr>
        <w:t xml:space="preserve">Estudiantes: </w:t>
      </w:r>
    </w:p>
    <w:p w14:paraId="4A291324" w14:textId="3AFAB25F" w:rsidR="00451D4B" w:rsidRDefault="125124F9" w:rsidP="734A2DCE">
      <w:pPr>
        <w:spacing w:line="480" w:lineRule="auto"/>
        <w:jc w:val="center"/>
        <w:rPr>
          <w:rFonts w:ascii="Times New Roman" w:eastAsia="Times New Roman" w:hAnsi="Times New Roman" w:cs="Times New Roman"/>
        </w:rPr>
      </w:pPr>
      <w:r w:rsidRPr="734A2DCE">
        <w:rPr>
          <w:rFonts w:ascii="Times New Roman" w:eastAsia="Times New Roman" w:hAnsi="Times New Roman" w:cs="Times New Roman"/>
        </w:rPr>
        <w:t>Santiago Barraza Ruiz</w:t>
      </w:r>
    </w:p>
    <w:p w14:paraId="18C34F92" w14:textId="02B248D3" w:rsidR="00451D4B" w:rsidRDefault="473EDF93" w:rsidP="734A2DCE">
      <w:pPr>
        <w:spacing w:line="480" w:lineRule="auto"/>
        <w:jc w:val="center"/>
        <w:rPr>
          <w:rFonts w:ascii="Times New Roman" w:eastAsia="Times New Roman" w:hAnsi="Times New Roman" w:cs="Times New Roman"/>
        </w:rPr>
      </w:pPr>
      <w:proofErr w:type="spellStart"/>
      <w:r w:rsidRPr="734A2DCE">
        <w:rPr>
          <w:rFonts w:ascii="Times New Roman" w:eastAsia="Times New Roman" w:hAnsi="Times New Roman" w:cs="Times New Roman"/>
        </w:rPr>
        <w:t>Anuck</w:t>
      </w:r>
      <w:proofErr w:type="spellEnd"/>
      <w:r w:rsidRPr="734A2DCE">
        <w:rPr>
          <w:rFonts w:ascii="Times New Roman" w:eastAsia="Times New Roman" w:hAnsi="Times New Roman" w:cs="Times New Roman"/>
        </w:rPr>
        <w:t>.</w:t>
      </w:r>
      <w:r w:rsidR="02D5B171" w:rsidRPr="734A2DCE">
        <w:rPr>
          <w:rFonts w:ascii="Times New Roman" w:eastAsia="Times New Roman" w:hAnsi="Times New Roman" w:cs="Times New Roman"/>
        </w:rPr>
        <w:t xml:space="preserve"> </w:t>
      </w:r>
      <w:r w:rsidRPr="734A2DCE">
        <w:rPr>
          <w:rFonts w:ascii="Times New Roman" w:eastAsia="Times New Roman" w:hAnsi="Times New Roman" w:cs="Times New Roman"/>
        </w:rPr>
        <w:t>Marie.</w:t>
      </w:r>
      <w:r w:rsidR="2CAD5209" w:rsidRPr="734A2DCE">
        <w:rPr>
          <w:rFonts w:ascii="Times New Roman" w:eastAsia="Times New Roman" w:hAnsi="Times New Roman" w:cs="Times New Roman"/>
        </w:rPr>
        <w:t xml:space="preserve"> </w:t>
      </w:r>
      <w:r w:rsidRPr="734A2DCE">
        <w:rPr>
          <w:rFonts w:ascii="Times New Roman" w:eastAsia="Times New Roman" w:hAnsi="Times New Roman" w:cs="Times New Roman"/>
        </w:rPr>
        <w:t>Aguilera.</w:t>
      </w:r>
      <w:r w:rsidR="2977BA25" w:rsidRPr="734A2DCE">
        <w:rPr>
          <w:rFonts w:ascii="Times New Roman" w:eastAsia="Times New Roman" w:hAnsi="Times New Roman" w:cs="Times New Roman"/>
        </w:rPr>
        <w:t xml:space="preserve"> </w:t>
      </w:r>
      <w:r w:rsidRPr="734A2DCE">
        <w:rPr>
          <w:rFonts w:ascii="Times New Roman" w:eastAsia="Times New Roman" w:hAnsi="Times New Roman" w:cs="Times New Roman"/>
        </w:rPr>
        <w:t>Carrillo</w:t>
      </w:r>
    </w:p>
    <w:p w14:paraId="5ABF34BA" w14:textId="7E3CAF49" w:rsidR="00451D4B" w:rsidRDefault="45C0C819" w:rsidP="734A2DCE">
      <w:pPr>
        <w:spacing w:line="480" w:lineRule="auto"/>
        <w:jc w:val="center"/>
        <w:rPr>
          <w:rFonts w:ascii="Times New Roman" w:eastAsia="Times New Roman" w:hAnsi="Times New Roman" w:cs="Times New Roman"/>
        </w:rPr>
      </w:pPr>
      <w:r w:rsidRPr="734A2DCE">
        <w:rPr>
          <w:rFonts w:ascii="Times New Roman" w:eastAsia="Times New Roman" w:hAnsi="Times New Roman" w:cs="Times New Roman"/>
        </w:rPr>
        <w:t>Rodder Steven Gamboa Mora</w:t>
      </w:r>
    </w:p>
    <w:p w14:paraId="27223532" w14:textId="5B243251" w:rsidR="00451D4B" w:rsidRDefault="0CAB78CC" w:rsidP="734A2DCE">
      <w:pPr>
        <w:spacing w:line="480" w:lineRule="auto"/>
        <w:jc w:val="center"/>
        <w:rPr>
          <w:rFonts w:ascii="Times New Roman" w:eastAsia="Times New Roman" w:hAnsi="Times New Roman" w:cs="Times New Roman"/>
        </w:rPr>
      </w:pPr>
      <w:r w:rsidRPr="765E0E0C">
        <w:rPr>
          <w:rFonts w:ascii="Times New Roman" w:eastAsia="Times New Roman" w:hAnsi="Times New Roman" w:cs="Times New Roman"/>
        </w:rPr>
        <w:t xml:space="preserve">Jimena </w:t>
      </w:r>
      <w:proofErr w:type="spellStart"/>
      <w:r w:rsidRPr="765E0E0C">
        <w:rPr>
          <w:rFonts w:ascii="Times New Roman" w:eastAsia="Times New Roman" w:hAnsi="Times New Roman" w:cs="Times New Roman"/>
        </w:rPr>
        <w:t>Thamara</w:t>
      </w:r>
      <w:proofErr w:type="spellEnd"/>
      <w:r w:rsidRPr="765E0E0C">
        <w:rPr>
          <w:rFonts w:ascii="Times New Roman" w:eastAsia="Times New Roman" w:hAnsi="Times New Roman" w:cs="Times New Roman"/>
        </w:rPr>
        <w:t xml:space="preserve"> Rojas Calvo</w:t>
      </w:r>
    </w:p>
    <w:p w14:paraId="4A8E4DD9" w14:textId="762DEF7F" w:rsidR="00451D4B" w:rsidRDefault="125124F9" w:rsidP="734A2DCE">
      <w:pPr>
        <w:spacing w:line="480" w:lineRule="auto"/>
        <w:jc w:val="center"/>
      </w:pPr>
      <w:r w:rsidRPr="734A2DCE">
        <w:rPr>
          <w:rFonts w:ascii="Times New Roman" w:eastAsia="Times New Roman" w:hAnsi="Times New Roman" w:cs="Times New Roman"/>
        </w:rPr>
        <w:t xml:space="preserve"> </w:t>
      </w:r>
    </w:p>
    <w:p w14:paraId="2621AB81" w14:textId="749A5BA0" w:rsidR="00451D4B" w:rsidRDefault="125124F9" w:rsidP="734A2DCE">
      <w:pPr>
        <w:spacing w:line="480" w:lineRule="auto"/>
        <w:jc w:val="center"/>
      </w:pPr>
      <w:r w:rsidRPr="734A2DCE">
        <w:rPr>
          <w:rFonts w:ascii="Times New Roman" w:eastAsia="Times New Roman" w:hAnsi="Times New Roman" w:cs="Times New Roman"/>
        </w:rPr>
        <w:t>Profesor:</w:t>
      </w:r>
    </w:p>
    <w:p w14:paraId="13BBCD73" w14:textId="20607175" w:rsidR="00451D4B" w:rsidRDefault="125124F9" w:rsidP="734A2DCE">
      <w:pPr>
        <w:spacing w:line="480" w:lineRule="auto"/>
        <w:jc w:val="center"/>
      </w:pPr>
      <w:r w:rsidRPr="734A2DCE">
        <w:rPr>
          <w:rFonts w:ascii="Times New Roman" w:eastAsia="Times New Roman" w:hAnsi="Times New Roman" w:cs="Times New Roman"/>
        </w:rPr>
        <w:t>Oliver Josué Campos Villarreal</w:t>
      </w:r>
    </w:p>
    <w:p w14:paraId="6CF2F039" w14:textId="2C13D417" w:rsidR="00451D4B" w:rsidRDefault="125124F9" w:rsidP="734A2DCE">
      <w:pPr>
        <w:spacing w:line="480" w:lineRule="auto"/>
        <w:jc w:val="center"/>
      </w:pPr>
      <w:r w:rsidRPr="734A2DCE">
        <w:rPr>
          <w:rFonts w:ascii="Times New Roman" w:eastAsia="Times New Roman" w:hAnsi="Times New Roman" w:cs="Times New Roman"/>
        </w:rPr>
        <w:t xml:space="preserve"> </w:t>
      </w:r>
    </w:p>
    <w:p w14:paraId="7128AA60" w14:textId="5A756339" w:rsidR="00451D4B" w:rsidRDefault="7138CBF0" w:rsidP="734A2DCE">
      <w:pPr>
        <w:spacing w:line="480" w:lineRule="auto"/>
        <w:jc w:val="center"/>
        <w:rPr>
          <w:rFonts w:ascii="Times New Roman" w:eastAsia="Times New Roman" w:hAnsi="Times New Roman" w:cs="Times New Roman"/>
        </w:rPr>
      </w:pPr>
      <w:r w:rsidRPr="734A2DCE">
        <w:rPr>
          <w:rFonts w:ascii="Times New Roman" w:eastAsia="Times New Roman" w:hAnsi="Times New Roman" w:cs="Times New Roman"/>
        </w:rPr>
        <w:t>II Cuatrimestre, 2025</w:t>
      </w:r>
    </w:p>
    <w:p w14:paraId="4B6C2925" w14:textId="260C30EF" w:rsidR="00451D4B" w:rsidRDefault="10AC9C7D" w:rsidP="734A2DCE">
      <w:pPr>
        <w:spacing w:line="480" w:lineRule="auto"/>
        <w:jc w:val="center"/>
      </w:pPr>
      <w:r w:rsidRPr="765E0E0C">
        <w:rPr>
          <w:rFonts w:ascii="Times New Roman" w:eastAsia="Times New Roman" w:hAnsi="Times New Roman" w:cs="Times New Roman"/>
        </w:rPr>
        <w:t xml:space="preserve"> </w:t>
      </w:r>
    </w:p>
    <w:p w14:paraId="51146ED0" w14:textId="501C735E" w:rsidR="00451D4B" w:rsidRDefault="65F1ADD8" w:rsidP="734A2DCE">
      <w:pPr>
        <w:spacing w:line="480" w:lineRule="auto"/>
        <w:jc w:val="center"/>
      </w:pPr>
      <w:r w:rsidRPr="765E0E0C">
        <w:rPr>
          <w:rFonts w:ascii="Times New Roman" w:eastAsia="Times New Roman" w:hAnsi="Times New Roman" w:cs="Times New Roman"/>
        </w:rPr>
        <w:lastRenderedPageBreak/>
        <w:t>Tabla de contenidos</w:t>
      </w:r>
    </w:p>
    <w:sdt>
      <w:sdtPr>
        <w:id w:val="762959990"/>
        <w:docPartObj>
          <w:docPartGallery w:val="Table of Contents"/>
          <w:docPartUnique/>
        </w:docPartObj>
      </w:sdtPr>
      <w:sdtContent>
        <w:p w14:paraId="031F5B10" w14:textId="75C874D9" w:rsidR="00EF761A" w:rsidRDefault="00EF761A" w:rsidP="099CFE40">
          <w:pPr>
            <w:pStyle w:val="TDC1"/>
            <w:tabs>
              <w:tab w:val="left" w:pos="480"/>
              <w:tab w:val="right" w:leader="dot" w:pos="9015"/>
            </w:tabs>
            <w:rPr>
              <w:rStyle w:val="Hipervnculo"/>
              <w:noProof/>
              <w:kern w:val="2"/>
              <w:lang w:val="es-CR" w:eastAsia="es-CR"/>
              <w14:ligatures w14:val="standardContextual"/>
            </w:rPr>
          </w:pPr>
          <w:r>
            <w:fldChar w:fldCharType="begin"/>
          </w:r>
          <w:r w:rsidR="765E0E0C">
            <w:instrText>TOC \o "1-9" \z \u \h</w:instrText>
          </w:r>
          <w:r>
            <w:fldChar w:fldCharType="separate"/>
          </w:r>
          <w:hyperlink w:anchor="_Toc1404364042">
            <w:r w:rsidR="099CFE40" w:rsidRPr="099CFE40">
              <w:rPr>
                <w:rStyle w:val="Hipervnculo"/>
              </w:rPr>
              <w:t>1.</w:t>
            </w:r>
            <w:r w:rsidR="765E0E0C">
              <w:tab/>
            </w:r>
            <w:r w:rsidR="099CFE40" w:rsidRPr="099CFE40">
              <w:rPr>
                <w:rStyle w:val="Hipervnculo"/>
              </w:rPr>
              <w:t>Introducción</w:t>
            </w:r>
            <w:r w:rsidR="765E0E0C">
              <w:tab/>
            </w:r>
            <w:r w:rsidR="765E0E0C">
              <w:fldChar w:fldCharType="begin"/>
            </w:r>
            <w:r w:rsidR="765E0E0C">
              <w:instrText>PAGEREF _Toc1404364042 \h</w:instrText>
            </w:r>
            <w:r w:rsidR="765E0E0C">
              <w:fldChar w:fldCharType="separate"/>
            </w:r>
            <w:r w:rsidR="099CFE40" w:rsidRPr="099CFE40">
              <w:rPr>
                <w:rStyle w:val="Hipervnculo"/>
              </w:rPr>
              <w:t>2</w:t>
            </w:r>
            <w:r w:rsidR="765E0E0C">
              <w:fldChar w:fldCharType="end"/>
            </w:r>
          </w:hyperlink>
        </w:p>
        <w:p w14:paraId="64F538EC" w14:textId="2E2D76A7" w:rsidR="00EF761A" w:rsidRDefault="099CFE40" w:rsidP="099CFE40">
          <w:pPr>
            <w:pStyle w:val="TDC1"/>
            <w:tabs>
              <w:tab w:val="right" w:leader="dot" w:pos="9015"/>
            </w:tabs>
            <w:rPr>
              <w:rStyle w:val="Hipervnculo"/>
              <w:noProof/>
              <w:kern w:val="2"/>
              <w:lang w:val="es-CR" w:eastAsia="es-CR"/>
              <w14:ligatures w14:val="standardContextual"/>
            </w:rPr>
          </w:pPr>
          <w:hyperlink w:anchor="_Toc438922710">
            <w:r w:rsidRPr="099CFE40">
              <w:rPr>
                <w:rStyle w:val="Hipervnculo"/>
              </w:rPr>
              <w:t>2. Marco teórico</w:t>
            </w:r>
            <w:r w:rsidR="00EF761A">
              <w:tab/>
            </w:r>
            <w:r w:rsidR="00EF761A">
              <w:fldChar w:fldCharType="begin"/>
            </w:r>
            <w:r w:rsidR="00EF761A">
              <w:instrText>PAGEREF _Toc438922710 \h</w:instrText>
            </w:r>
            <w:r w:rsidR="00EF761A">
              <w:fldChar w:fldCharType="separate"/>
            </w:r>
            <w:r w:rsidRPr="099CFE40">
              <w:rPr>
                <w:rStyle w:val="Hipervnculo"/>
              </w:rPr>
              <w:t>5</w:t>
            </w:r>
            <w:r w:rsidR="00EF761A">
              <w:fldChar w:fldCharType="end"/>
            </w:r>
          </w:hyperlink>
        </w:p>
        <w:p w14:paraId="2E9593D9" w14:textId="58925695" w:rsidR="00EF761A" w:rsidRDefault="099CFE40" w:rsidP="099CFE40">
          <w:pPr>
            <w:pStyle w:val="TDC2"/>
            <w:tabs>
              <w:tab w:val="right" w:leader="dot" w:pos="9015"/>
            </w:tabs>
            <w:rPr>
              <w:rStyle w:val="Hipervnculo"/>
              <w:noProof/>
              <w:kern w:val="2"/>
              <w:lang w:val="es-CR" w:eastAsia="es-CR"/>
              <w14:ligatures w14:val="standardContextual"/>
            </w:rPr>
          </w:pPr>
          <w:hyperlink w:anchor="_Toc582978945">
            <w:r w:rsidRPr="099CFE40">
              <w:rPr>
                <w:rStyle w:val="Hipervnculo"/>
              </w:rPr>
              <w:t>2.1 Uso de suelo y regulación municipal en Costa Rica</w:t>
            </w:r>
            <w:r w:rsidR="00EF761A">
              <w:tab/>
            </w:r>
            <w:r w:rsidR="00EF761A">
              <w:fldChar w:fldCharType="begin"/>
            </w:r>
            <w:r w:rsidR="00EF761A">
              <w:instrText>PAGEREF _Toc582978945 \h</w:instrText>
            </w:r>
            <w:r w:rsidR="00EF761A">
              <w:fldChar w:fldCharType="separate"/>
            </w:r>
            <w:r w:rsidRPr="099CFE40">
              <w:rPr>
                <w:rStyle w:val="Hipervnculo"/>
              </w:rPr>
              <w:t>9</w:t>
            </w:r>
            <w:r w:rsidR="00EF761A">
              <w:fldChar w:fldCharType="end"/>
            </w:r>
          </w:hyperlink>
        </w:p>
        <w:p w14:paraId="3B55BBB5" w14:textId="42FA01D3" w:rsidR="00EF761A" w:rsidRDefault="099CFE40" w:rsidP="099CFE40">
          <w:pPr>
            <w:pStyle w:val="TDC2"/>
            <w:tabs>
              <w:tab w:val="right" w:leader="dot" w:pos="9015"/>
            </w:tabs>
            <w:rPr>
              <w:rStyle w:val="Hipervnculo"/>
              <w:noProof/>
              <w:kern w:val="2"/>
              <w:lang w:val="es-CR" w:eastAsia="es-CR"/>
              <w14:ligatures w14:val="standardContextual"/>
            </w:rPr>
          </w:pPr>
          <w:hyperlink w:anchor="_Toc1451705559">
            <w:r w:rsidRPr="099CFE40">
              <w:rPr>
                <w:rStyle w:val="Hipervnculo"/>
              </w:rPr>
              <w:t>2.2 Cumplimiento del uso de suelo por parte de las municipalidades</w:t>
            </w:r>
            <w:r w:rsidR="00EF761A">
              <w:tab/>
            </w:r>
            <w:r w:rsidR="00EF761A">
              <w:fldChar w:fldCharType="begin"/>
            </w:r>
            <w:r w:rsidR="00EF761A">
              <w:instrText>PAGEREF _Toc1451705559 \h</w:instrText>
            </w:r>
            <w:r w:rsidR="00EF761A">
              <w:fldChar w:fldCharType="separate"/>
            </w:r>
            <w:r w:rsidRPr="099CFE40">
              <w:rPr>
                <w:rStyle w:val="Hipervnculo"/>
              </w:rPr>
              <w:t>10</w:t>
            </w:r>
            <w:r w:rsidR="00EF761A">
              <w:fldChar w:fldCharType="end"/>
            </w:r>
          </w:hyperlink>
        </w:p>
        <w:p w14:paraId="630EDA5B" w14:textId="420DACA9" w:rsidR="00EF761A" w:rsidRDefault="099CFE40" w:rsidP="099CFE40">
          <w:pPr>
            <w:pStyle w:val="TDC2"/>
            <w:tabs>
              <w:tab w:val="right" w:leader="dot" w:pos="9015"/>
            </w:tabs>
            <w:rPr>
              <w:rStyle w:val="Hipervnculo"/>
              <w:noProof/>
              <w:kern w:val="2"/>
              <w:lang w:val="es-CR" w:eastAsia="es-CR"/>
              <w14:ligatures w14:val="standardContextual"/>
            </w:rPr>
          </w:pPr>
          <w:hyperlink w:anchor="_Toc2118359072">
            <w:r w:rsidRPr="099CFE40">
              <w:rPr>
                <w:rStyle w:val="Hipervnculo"/>
              </w:rPr>
              <w:t>2.3 Crecimiento urbano y su impacto en las inundaciones</w:t>
            </w:r>
            <w:r w:rsidR="00EF761A">
              <w:tab/>
            </w:r>
            <w:r w:rsidR="00EF761A">
              <w:fldChar w:fldCharType="begin"/>
            </w:r>
            <w:r w:rsidR="00EF761A">
              <w:instrText>PAGEREF _Toc2118359072 \h</w:instrText>
            </w:r>
            <w:r w:rsidR="00EF761A">
              <w:fldChar w:fldCharType="separate"/>
            </w:r>
            <w:r w:rsidRPr="099CFE40">
              <w:rPr>
                <w:rStyle w:val="Hipervnculo"/>
              </w:rPr>
              <w:t>10</w:t>
            </w:r>
            <w:r w:rsidR="00EF761A">
              <w:fldChar w:fldCharType="end"/>
            </w:r>
          </w:hyperlink>
        </w:p>
        <w:p w14:paraId="4BDBB976" w14:textId="19A1C86E" w:rsidR="00EF761A" w:rsidRDefault="099CFE40" w:rsidP="099CFE40">
          <w:pPr>
            <w:pStyle w:val="TDC2"/>
            <w:tabs>
              <w:tab w:val="right" w:leader="dot" w:pos="9015"/>
            </w:tabs>
            <w:rPr>
              <w:rStyle w:val="Hipervnculo"/>
              <w:noProof/>
              <w:kern w:val="2"/>
              <w:lang w:val="es-CR" w:eastAsia="es-CR"/>
              <w14:ligatures w14:val="standardContextual"/>
            </w:rPr>
          </w:pPr>
          <w:hyperlink w:anchor="_Toc145302124">
            <w:r w:rsidRPr="099CFE40">
              <w:rPr>
                <w:rStyle w:val="Hipervnculo"/>
              </w:rPr>
              <w:t>2.4 Concentración urbana</w:t>
            </w:r>
            <w:r w:rsidR="00EF761A">
              <w:tab/>
            </w:r>
            <w:r w:rsidR="00EF761A">
              <w:fldChar w:fldCharType="begin"/>
            </w:r>
            <w:r w:rsidR="00EF761A">
              <w:instrText>PAGEREF _Toc145302124 \h</w:instrText>
            </w:r>
            <w:r w:rsidR="00EF761A">
              <w:fldChar w:fldCharType="separate"/>
            </w:r>
            <w:r w:rsidRPr="099CFE40">
              <w:rPr>
                <w:rStyle w:val="Hipervnculo"/>
              </w:rPr>
              <w:t>12</w:t>
            </w:r>
            <w:r w:rsidR="00EF761A">
              <w:fldChar w:fldCharType="end"/>
            </w:r>
          </w:hyperlink>
        </w:p>
        <w:p w14:paraId="4766CCFE" w14:textId="2980A49D" w:rsidR="00EF761A" w:rsidRDefault="099CFE40" w:rsidP="099CFE40">
          <w:pPr>
            <w:pStyle w:val="TDC2"/>
            <w:tabs>
              <w:tab w:val="right" w:leader="dot" w:pos="9015"/>
            </w:tabs>
            <w:rPr>
              <w:rStyle w:val="Hipervnculo"/>
              <w:noProof/>
              <w:kern w:val="2"/>
              <w:lang w:val="es-CR" w:eastAsia="es-CR"/>
              <w14:ligatures w14:val="standardContextual"/>
            </w:rPr>
          </w:pPr>
          <w:hyperlink w:anchor="_Toc1283343750">
            <w:r w:rsidRPr="099CFE40">
              <w:rPr>
                <w:rStyle w:val="Hipervnculo"/>
              </w:rPr>
              <w:t>2.5 Factores climáticos</w:t>
            </w:r>
            <w:r w:rsidR="00EF761A">
              <w:tab/>
            </w:r>
            <w:r w:rsidR="00EF761A">
              <w:fldChar w:fldCharType="begin"/>
            </w:r>
            <w:r w:rsidR="00EF761A">
              <w:instrText>PAGEREF _Toc1283343750 \h</w:instrText>
            </w:r>
            <w:r w:rsidR="00EF761A">
              <w:fldChar w:fldCharType="separate"/>
            </w:r>
            <w:r w:rsidRPr="099CFE40">
              <w:rPr>
                <w:rStyle w:val="Hipervnculo"/>
              </w:rPr>
              <w:t>13</w:t>
            </w:r>
            <w:r w:rsidR="00EF761A">
              <w:fldChar w:fldCharType="end"/>
            </w:r>
          </w:hyperlink>
        </w:p>
        <w:p w14:paraId="4DD3000B" w14:textId="267D174E" w:rsidR="00EF761A" w:rsidRDefault="099CFE40" w:rsidP="099CFE40">
          <w:pPr>
            <w:pStyle w:val="TDC2"/>
            <w:tabs>
              <w:tab w:val="right" w:leader="dot" w:pos="9015"/>
            </w:tabs>
            <w:rPr>
              <w:rStyle w:val="Hipervnculo"/>
              <w:noProof/>
              <w:kern w:val="2"/>
              <w:lang w:val="es-CR" w:eastAsia="es-CR"/>
              <w14:ligatures w14:val="standardContextual"/>
            </w:rPr>
          </w:pPr>
          <w:hyperlink w:anchor="_Toc2030132399">
            <w:r w:rsidRPr="099CFE40">
              <w:rPr>
                <w:rStyle w:val="Hipervnculo"/>
              </w:rPr>
              <w:t>2.6 Problemática de las inundaciones</w:t>
            </w:r>
            <w:r w:rsidR="00EF761A">
              <w:tab/>
            </w:r>
            <w:r w:rsidR="00EF761A">
              <w:fldChar w:fldCharType="begin"/>
            </w:r>
            <w:r w:rsidR="00EF761A">
              <w:instrText>PAGEREF _Toc2030132399 \h</w:instrText>
            </w:r>
            <w:r w:rsidR="00EF761A">
              <w:fldChar w:fldCharType="separate"/>
            </w:r>
            <w:r w:rsidRPr="099CFE40">
              <w:rPr>
                <w:rStyle w:val="Hipervnculo"/>
              </w:rPr>
              <w:t>15</w:t>
            </w:r>
            <w:r w:rsidR="00EF761A">
              <w:fldChar w:fldCharType="end"/>
            </w:r>
          </w:hyperlink>
        </w:p>
        <w:p w14:paraId="32B582AF" w14:textId="7E798229" w:rsidR="00EF761A" w:rsidRDefault="099CFE40" w:rsidP="099CFE40">
          <w:pPr>
            <w:pStyle w:val="TDC1"/>
            <w:tabs>
              <w:tab w:val="right" w:leader="dot" w:pos="9015"/>
            </w:tabs>
            <w:rPr>
              <w:rStyle w:val="Hipervnculo"/>
              <w:noProof/>
              <w:kern w:val="2"/>
              <w:lang w:val="es-CR" w:eastAsia="es-CR"/>
              <w14:ligatures w14:val="standardContextual"/>
            </w:rPr>
          </w:pPr>
          <w:hyperlink w:anchor="_Toc1778750595">
            <w:r w:rsidRPr="099CFE40">
              <w:rPr>
                <w:rStyle w:val="Hipervnculo"/>
              </w:rPr>
              <w:t>3. Referencias bibliográficas</w:t>
            </w:r>
            <w:r w:rsidR="00EF761A">
              <w:tab/>
            </w:r>
            <w:r w:rsidR="00EF761A">
              <w:fldChar w:fldCharType="begin"/>
            </w:r>
            <w:r w:rsidR="00EF761A">
              <w:instrText>PAGEREF _Toc1778750595 \h</w:instrText>
            </w:r>
            <w:r w:rsidR="00EF761A">
              <w:fldChar w:fldCharType="separate"/>
            </w:r>
            <w:r w:rsidRPr="099CFE40">
              <w:rPr>
                <w:rStyle w:val="Hipervnculo"/>
              </w:rPr>
              <w:t>17</w:t>
            </w:r>
            <w:r w:rsidR="00EF761A">
              <w:fldChar w:fldCharType="end"/>
            </w:r>
          </w:hyperlink>
          <w:r w:rsidR="00EF761A">
            <w:fldChar w:fldCharType="end"/>
          </w:r>
        </w:p>
      </w:sdtContent>
    </w:sdt>
    <w:p w14:paraId="39394E74" w14:textId="7863417F" w:rsidR="765E0E0C" w:rsidRPr="004002B6" w:rsidRDefault="765E0E0C" w:rsidP="765E0E0C">
      <w:pPr>
        <w:pStyle w:val="TDC1"/>
        <w:tabs>
          <w:tab w:val="left" w:pos="480"/>
          <w:tab w:val="right" w:leader="dot" w:pos="9015"/>
        </w:tabs>
        <w:rPr>
          <w:rStyle w:val="Hipervnculo"/>
          <w:rFonts w:ascii="Times New Roman" w:hAnsi="Times New Roman" w:cs="Times New Roman"/>
        </w:rPr>
      </w:pPr>
    </w:p>
    <w:p w14:paraId="0C8CA618" w14:textId="7709E783" w:rsidR="00451D4B" w:rsidRDefault="00451D4B" w:rsidP="734A2DCE">
      <w:pPr>
        <w:spacing w:line="480" w:lineRule="auto"/>
        <w:jc w:val="center"/>
        <w:rPr>
          <w:rFonts w:ascii="Times New Roman" w:eastAsia="Times New Roman" w:hAnsi="Times New Roman" w:cs="Times New Roman"/>
        </w:rPr>
      </w:pPr>
    </w:p>
    <w:p w14:paraId="2EBA5B01" w14:textId="3FFCBC4E" w:rsidR="00451D4B" w:rsidRDefault="00451D4B" w:rsidP="734A2DCE">
      <w:pPr>
        <w:spacing w:line="480" w:lineRule="auto"/>
        <w:jc w:val="center"/>
        <w:rPr>
          <w:rFonts w:ascii="Times New Roman" w:eastAsia="Times New Roman" w:hAnsi="Times New Roman" w:cs="Times New Roman"/>
        </w:rPr>
      </w:pPr>
    </w:p>
    <w:p w14:paraId="0BD95F1F" w14:textId="6FBBB376" w:rsidR="00451D4B" w:rsidRDefault="00451D4B" w:rsidP="734A2DCE">
      <w:pPr>
        <w:spacing w:line="480" w:lineRule="auto"/>
        <w:jc w:val="center"/>
        <w:rPr>
          <w:rFonts w:ascii="Times New Roman" w:eastAsia="Times New Roman" w:hAnsi="Times New Roman" w:cs="Times New Roman"/>
        </w:rPr>
      </w:pPr>
    </w:p>
    <w:p w14:paraId="0AA29AFC" w14:textId="075B71DA" w:rsidR="00451D4B" w:rsidRDefault="00451D4B" w:rsidP="734A2DCE">
      <w:pPr>
        <w:spacing w:line="480" w:lineRule="auto"/>
        <w:jc w:val="center"/>
        <w:rPr>
          <w:rFonts w:ascii="Times New Roman" w:eastAsia="Times New Roman" w:hAnsi="Times New Roman" w:cs="Times New Roman"/>
        </w:rPr>
      </w:pPr>
    </w:p>
    <w:p w14:paraId="12702FDC" w14:textId="6B353F9E" w:rsidR="00451D4B" w:rsidRDefault="00451D4B" w:rsidP="734A2DCE">
      <w:pPr>
        <w:spacing w:line="480" w:lineRule="auto"/>
        <w:jc w:val="center"/>
        <w:rPr>
          <w:rFonts w:ascii="Times New Roman" w:eastAsia="Times New Roman" w:hAnsi="Times New Roman" w:cs="Times New Roman"/>
        </w:rPr>
      </w:pPr>
    </w:p>
    <w:p w14:paraId="267FC820" w14:textId="0A8175DE" w:rsidR="00451D4B" w:rsidRDefault="00451D4B" w:rsidP="734A2DCE">
      <w:pPr>
        <w:spacing w:line="480" w:lineRule="auto"/>
        <w:jc w:val="center"/>
        <w:rPr>
          <w:rFonts w:ascii="Times New Roman" w:eastAsia="Times New Roman" w:hAnsi="Times New Roman" w:cs="Times New Roman"/>
        </w:rPr>
      </w:pPr>
    </w:p>
    <w:p w14:paraId="6A3273AB" w14:textId="2E187743" w:rsidR="00451D4B" w:rsidRDefault="00451D4B" w:rsidP="734A2DCE">
      <w:pPr>
        <w:spacing w:line="480" w:lineRule="auto"/>
        <w:jc w:val="center"/>
        <w:rPr>
          <w:rFonts w:ascii="Times New Roman" w:eastAsia="Times New Roman" w:hAnsi="Times New Roman" w:cs="Times New Roman"/>
        </w:rPr>
      </w:pPr>
    </w:p>
    <w:p w14:paraId="3091C5FB" w14:textId="0B41E33A" w:rsidR="00400FFA" w:rsidRDefault="00400FFA">
      <w:pPr>
        <w:rPr>
          <w:rFonts w:ascii="Times New Roman" w:eastAsia="Times New Roman" w:hAnsi="Times New Roman" w:cs="Times New Roman"/>
        </w:rPr>
      </w:pPr>
      <w:r>
        <w:rPr>
          <w:rFonts w:ascii="Times New Roman" w:eastAsia="Times New Roman" w:hAnsi="Times New Roman" w:cs="Times New Roman"/>
        </w:rPr>
        <w:br w:type="page"/>
      </w:r>
    </w:p>
    <w:p w14:paraId="794F4F02" w14:textId="76DE31B6" w:rsidR="3300ACC3" w:rsidRDefault="228D2FB9" w:rsidP="004002B6">
      <w:pPr>
        <w:pStyle w:val="Ttulo1"/>
        <w:numPr>
          <w:ilvl w:val="0"/>
          <w:numId w:val="4"/>
        </w:numPr>
        <w:spacing w:line="480" w:lineRule="auto"/>
        <w:rPr>
          <w:rFonts w:ascii="Times New Roman" w:eastAsia="Times New Roman" w:hAnsi="Times New Roman" w:cs="Times New Roman"/>
          <w:color w:val="000000" w:themeColor="text1"/>
          <w:sz w:val="24"/>
          <w:szCs w:val="24"/>
        </w:rPr>
      </w:pPr>
      <w:bookmarkStart w:id="0" w:name="_Toc1404364042"/>
      <w:r w:rsidRPr="099CFE40">
        <w:rPr>
          <w:rFonts w:ascii="Times New Roman" w:eastAsia="Times New Roman" w:hAnsi="Times New Roman" w:cs="Times New Roman"/>
          <w:color w:val="000000" w:themeColor="text1"/>
          <w:sz w:val="24"/>
          <w:szCs w:val="24"/>
        </w:rPr>
        <w:lastRenderedPageBreak/>
        <w:t>Introducción</w:t>
      </w:r>
      <w:bookmarkEnd w:id="0"/>
    </w:p>
    <w:p w14:paraId="40C1CED5" w14:textId="23315A46" w:rsidR="325C2B2D" w:rsidRDefault="63015EB4" w:rsidP="0A32064A">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La caracterización climatológica de Costa Rica es muy variable, </w:t>
      </w:r>
      <w:r w:rsidR="5CAB86E5" w:rsidRPr="099CFE40">
        <w:rPr>
          <w:rFonts w:ascii="Times New Roman" w:eastAsia="Times New Roman" w:hAnsi="Times New Roman" w:cs="Times New Roman"/>
        </w:rPr>
        <w:t>ya que,</w:t>
      </w:r>
      <w:r w:rsidRPr="099CFE40">
        <w:rPr>
          <w:rFonts w:ascii="Times New Roman" w:eastAsia="Times New Roman" w:hAnsi="Times New Roman" w:cs="Times New Roman"/>
        </w:rPr>
        <w:t xml:space="preserve"> al ser un país tropical</w:t>
      </w:r>
      <w:r w:rsidR="1BA21A74" w:rsidRPr="099CFE40">
        <w:rPr>
          <w:rFonts w:ascii="Times New Roman" w:eastAsia="Times New Roman" w:hAnsi="Times New Roman" w:cs="Times New Roman"/>
        </w:rPr>
        <w:t>,</w:t>
      </w:r>
      <w:r w:rsidRPr="099CFE40">
        <w:rPr>
          <w:rFonts w:ascii="Times New Roman" w:eastAsia="Times New Roman" w:hAnsi="Times New Roman" w:cs="Times New Roman"/>
        </w:rPr>
        <w:t xml:space="preserve"> hay muchos cambios</w:t>
      </w:r>
      <w:r w:rsidR="777F5066" w:rsidRPr="099CFE40">
        <w:rPr>
          <w:rFonts w:ascii="Times New Roman" w:eastAsia="Times New Roman" w:hAnsi="Times New Roman" w:cs="Times New Roman"/>
        </w:rPr>
        <w:t>,</w:t>
      </w:r>
      <w:r w:rsidRPr="099CFE40">
        <w:rPr>
          <w:rFonts w:ascii="Times New Roman" w:eastAsia="Times New Roman" w:hAnsi="Times New Roman" w:cs="Times New Roman"/>
        </w:rPr>
        <w:t xml:space="preserve"> los cuales no se pueden predecir de una manera tan fiable</w:t>
      </w:r>
      <w:r w:rsidR="18BA2A62" w:rsidRPr="099CFE40">
        <w:rPr>
          <w:rFonts w:ascii="Times New Roman" w:eastAsia="Times New Roman" w:hAnsi="Times New Roman" w:cs="Times New Roman"/>
        </w:rPr>
        <w:t>.</w:t>
      </w:r>
      <w:r w:rsidRPr="099CFE40">
        <w:rPr>
          <w:rFonts w:ascii="Times New Roman" w:eastAsia="Times New Roman" w:hAnsi="Times New Roman" w:cs="Times New Roman"/>
        </w:rPr>
        <w:t xml:space="preserve"> </w:t>
      </w:r>
      <w:r w:rsidR="18BA2A62" w:rsidRPr="099CFE40">
        <w:rPr>
          <w:rFonts w:ascii="Times New Roman" w:eastAsia="Times New Roman" w:hAnsi="Times New Roman" w:cs="Times New Roman"/>
        </w:rPr>
        <w:t>Cabe destacar que C</w:t>
      </w:r>
      <w:r w:rsidRPr="099CFE40">
        <w:rPr>
          <w:rFonts w:ascii="Times New Roman" w:eastAsia="Times New Roman" w:hAnsi="Times New Roman" w:cs="Times New Roman"/>
        </w:rPr>
        <w:t>osta Rica es el tercer país el cual presenta precipitaciones más elevadas (más lluvioso) del mundo, después de Vietnam y Colombia</w:t>
      </w:r>
      <w:r w:rsidR="3B505B55" w:rsidRPr="099CFE40">
        <w:rPr>
          <w:rFonts w:ascii="Times New Roman" w:eastAsia="Times New Roman" w:hAnsi="Times New Roman" w:cs="Times New Roman"/>
        </w:rPr>
        <w:t xml:space="preserve">. Esto </w:t>
      </w:r>
      <w:r w:rsidRPr="099CFE40">
        <w:rPr>
          <w:rFonts w:ascii="Times New Roman" w:eastAsia="Times New Roman" w:hAnsi="Times New Roman" w:cs="Times New Roman"/>
        </w:rPr>
        <w:t xml:space="preserve">no significa solo un </w:t>
      </w:r>
      <w:r w:rsidR="15C2F9FA" w:rsidRPr="099CFE40">
        <w:rPr>
          <w:rFonts w:ascii="Times New Roman" w:eastAsia="Times New Roman" w:hAnsi="Times New Roman" w:cs="Times New Roman"/>
        </w:rPr>
        <w:t xml:space="preserve">gran </w:t>
      </w:r>
      <w:r w:rsidRPr="099CFE40">
        <w:rPr>
          <w:rFonts w:ascii="Times New Roman" w:eastAsia="Times New Roman" w:hAnsi="Times New Roman" w:cs="Times New Roman"/>
        </w:rPr>
        <w:t xml:space="preserve">volumen de agua, sino </w:t>
      </w:r>
      <w:r w:rsidR="6044CF3B" w:rsidRPr="099CFE40">
        <w:rPr>
          <w:rFonts w:ascii="Times New Roman" w:eastAsia="Times New Roman" w:hAnsi="Times New Roman" w:cs="Times New Roman"/>
        </w:rPr>
        <w:t xml:space="preserve">también una </w:t>
      </w:r>
      <w:r w:rsidRPr="099CFE40">
        <w:rPr>
          <w:rFonts w:ascii="Times New Roman" w:eastAsia="Times New Roman" w:hAnsi="Times New Roman" w:cs="Times New Roman"/>
        </w:rPr>
        <w:t>intensidad máxima</w:t>
      </w:r>
      <w:r w:rsidR="6AABA348" w:rsidRPr="099CFE40">
        <w:rPr>
          <w:rFonts w:ascii="Times New Roman" w:eastAsia="Times New Roman" w:hAnsi="Times New Roman" w:cs="Times New Roman"/>
        </w:rPr>
        <w:t xml:space="preserve"> de lluvia</w:t>
      </w:r>
      <w:r w:rsidRPr="099CFE40">
        <w:rPr>
          <w:rFonts w:ascii="Times New Roman" w:eastAsia="Times New Roman" w:hAnsi="Times New Roman" w:cs="Times New Roman"/>
        </w:rPr>
        <w:t xml:space="preserve"> (cantidad de </w:t>
      </w:r>
      <w:r w:rsidR="17210FE5" w:rsidRPr="099CFE40">
        <w:rPr>
          <w:rFonts w:ascii="Times New Roman" w:eastAsia="Times New Roman" w:hAnsi="Times New Roman" w:cs="Times New Roman"/>
        </w:rPr>
        <w:t>precipitación</w:t>
      </w:r>
      <w:r w:rsidRPr="099CFE40">
        <w:rPr>
          <w:rFonts w:ascii="Times New Roman" w:eastAsia="Times New Roman" w:hAnsi="Times New Roman" w:cs="Times New Roman"/>
        </w:rPr>
        <w:t xml:space="preserve"> en un tiempo definido) que ha </w:t>
      </w:r>
      <w:r w:rsidR="60161D37" w:rsidRPr="099CFE40">
        <w:rPr>
          <w:rFonts w:ascii="Times New Roman" w:eastAsia="Times New Roman" w:hAnsi="Times New Roman" w:cs="Times New Roman"/>
        </w:rPr>
        <w:t xml:space="preserve">disminuido </w:t>
      </w:r>
      <w:r w:rsidRPr="099CFE40">
        <w:rPr>
          <w:rFonts w:ascii="Times New Roman" w:eastAsia="Times New Roman" w:hAnsi="Times New Roman" w:cs="Times New Roman"/>
        </w:rPr>
        <w:t>en estas últimas décadas. (CFIA Costa Rica, 2024)</w:t>
      </w:r>
    </w:p>
    <w:p w14:paraId="0395AD22" w14:textId="502DC432" w:rsidR="1A3AE751" w:rsidRDefault="0D7AC854" w:rsidP="0A32064A">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Esta situación debe ser gestionada a través</w:t>
      </w:r>
      <w:r w:rsidR="63015EB4" w:rsidRPr="099CFE40">
        <w:rPr>
          <w:rFonts w:ascii="Times New Roman" w:eastAsia="Times New Roman" w:hAnsi="Times New Roman" w:cs="Times New Roman"/>
        </w:rPr>
        <w:t xml:space="preserve"> </w:t>
      </w:r>
      <w:r w:rsidR="595EF1F3" w:rsidRPr="099CFE40">
        <w:rPr>
          <w:rFonts w:ascii="Times New Roman" w:eastAsia="Times New Roman" w:hAnsi="Times New Roman" w:cs="Times New Roman"/>
        </w:rPr>
        <w:t xml:space="preserve">de </w:t>
      </w:r>
      <w:r w:rsidR="63015EB4" w:rsidRPr="099CFE40">
        <w:rPr>
          <w:rFonts w:ascii="Times New Roman" w:eastAsia="Times New Roman" w:hAnsi="Times New Roman" w:cs="Times New Roman"/>
        </w:rPr>
        <w:t>un sistema de alcantarillado pluvial</w:t>
      </w:r>
      <w:r w:rsidR="714CA7BD" w:rsidRPr="099CFE40">
        <w:rPr>
          <w:rFonts w:ascii="Times New Roman" w:eastAsia="Times New Roman" w:hAnsi="Times New Roman" w:cs="Times New Roman"/>
        </w:rPr>
        <w:t xml:space="preserve"> adecuado. Sin embargo, </w:t>
      </w:r>
      <w:r w:rsidR="63015EB4" w:rsidRPr="099CFE40">
        <w:rPr>
          <w:rFonts w:ascii="Times New Roman" w:eastAsia="Times New Roman" w:hAnsi="Times New Roman" w:cs="Times New Roman"/>
        </w:rPr>
        <w:t>el crecimiento urbano descontrolado</w:t>
      </w:r>
      <w:r w:rsidR="227069DE" w:rsidRPr="099CFE40">
        <w:rPr>
          <w:rFonts w:ascii="Times New Roman" w:eastAsia="Times New Roman" w:hAnsi="Times New Roman" w:cs="Times New Roman"/>
        </w:rPr>
        <w:t xml:space="preserve"> ha sobrepasado la capacidad de estas infraestructuras. Según</w:t>
      </w:r>
      <w:r w:rsidR="63015EB4" w:rsidRPr="099CFE40">
        <w:rPr>
          <w:rFonts w:ascii="Times New Roman" w:eastAsia="Times New Roman" w:hAnsi="Times New Roman" w:cs="Times New Roman"/>
        </w:rPr>
        <w:t xml:space="preserve"> CFIA Costa Rica, 2022 el Ing. Rafael Oreamuno indica </w:t>
      </w:r>
      <w:r w:rsidR="63015EB4" w:rsidRPr="099CFE40">
        <w:rPr>
          <w:rFonts w:ascii="Times New Roman" w:eastAsia="Times New Roman" w:hAnsi="Times New Roman" w:cs="Times New Roman"/>
          <w:i/>
          <w:iCs/>
        </w:rPr>
        <w:t>“Los sistemas de manejo de aguas pluviales que se producen en las zonas urbanas no han crecido al mismo ritmo de las ciudades, las ciudades no tienen capacidad en este momento”</w:t>
      </w:r>
      <w:r w:rsidR="5077B916" w:rsidRPr="099CFE40">
        <w:rPr>
          <w:rFonts w:ascii="Times New Roman" w:eastAsia="Times New Roman" w:hAnsi="Times New Roman" w:cs="Times New Roman"/>
        </w:rPr>
        <w:t>. E</w:t>
      </w:r>
      <w:r w:rsidR="63015EB4" w:rsidRPr="099CFE40">
        <w:rPr>
          <w:rFonts w:ascii="Times New Roman" w:eastAsia="Times New Roman" w:hAnsi="Times New Roman" w:cs="Times New Roman"/>
        </w:rPr>
        <w:t>st</w:t>
      </w:r>
      <w:r w:rsidR="47AF35CB" w:rsidRPr="099CFE40">
        <w:rPr>
          <w:rFonts w:ascii="Times New Roman" w:eastAsia="Times New Roman" w:hAnsi="Times New Roman" w:cs="Times New Roman"/>
        </w:rPr>
        <w:t>a</w:t>
      </w:r>
      <w:r w:rsidR="63015EB4" w:rsidRPr="099CFE40">
        <w:rPr>
          <w:rFonts w:ascii="Times New Roman" w:eastAsia="Times New Roman" w:hAnsi="Times New Roman" w:cs="Times New Roman"/>
        </w:rPr>
        <w:t xml:space="preserve"> </w:t>
      </w:r>
      <w:r w:rsidR="07AC4E57" w:rsidRPr="099CFE40">
        <w:rPr>
          <w:rFonts w:ascii="Times New Roman" w:eastAsia="Times New Roman" w:hAnsi="Times New Roman" w:cs="Times New Roman"/>
        </w:rPr>
        <w:t>realidad da forma al enfoque central de la presente investigación.</w:t>
      </w:r>
    </w:p>
    <w:p w14:paraId="4A7DF2F4" w14:textId="5CBA262B" w:rsidR="16828207" w:rsidRDefault="07AC4E57" w:rsidP="0A32064A">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El problema se ha evidenciado en múltiples eventos como</w:t>
      </w:r>
      <w:r w:rsidR="63015EB4" w:rsidRPr="099CFE40">
        <w:rPr>
          <w:rFonts w:ascii="Times New Roman" w:eastAsia="Times New Roman" w:hAnsi="Times New Roman" w:cs="Times New Roman"/>
        </w:rPr>
        <w:t xml:space="preserve"> las inundaciones en San Pedro (CRHoy, 2024), el desbordamiento de alcantarillado pluvial en el costado norte de Bridgestone, 2019 (CFIA, 2024), los eventos en Santa Bárbar</w:t>
      </w:r>
      <w:r w:rsidR="13CB9951" w:rsidRPr="099CFE40">
        <w:rPr>
          <w:rFonts w:ascii="Times New Roman" w:eastAsia="Times New Roman" w:hAnsi="Times New Roman" w:cs="Times New Roman"/>
        </w:rPr>
        <w:t xml:space="preserve">a y los recientes </w:t>
      </w:r>
      <w:r w:rsidR="17C179F4" w:rsidRPr="099CFE40">
        <w:rPr>
          <w:rFonts w:ascii="Times New Roman" w:eastAsia="Times New Roman" w:hAnsi="Times New Roman" w:cs="Times New Roman"/>
        </w:rPr>
        <w:t>acontecimientos en</w:t>
      </w:r>
      <w:r w:rsidR="74AE4BE9" w:rsidRPr="099CFE40">
        <w:rPr>
          <w:rFonts w:ascii="Times New Roman" w:eastAsia="Times New Roman" w:hAnsi="Times New Roman" w:cs="Times New Roman"/>
        </w:rPr>
        <w:t xml:space="preserve"> barrio Dent</w:t>
      </w:r>
      <w:r w:rsidR="7B42C9F7" w:rsidRPr="099CFE40">
        <w:rPr>
          <w:rFonts w:ascii="Times New Roman" w:eastAsia="Times New Roman" w:hAnsi="Times New Roman" w:cs="Times New Roman"/>
        </w:rPr>
        <w:t xml:space="preserve"> (Arrieta, 2025)</w:t>
      </w:r>
      <w:r w:rsidR="74AE4BE9" w:rsidRPr="099CFE40">
        <w:rPr>
          <w:rFonts w:ascii="Times New Roman" w:eastAsia="Times New Roman" w:hAnsi="Times New Roman" w:cs="Times New Roman"/>
        </w:rPr>
        <w:t xml:space="preserve">, </w:t>
      </w:r>
      <w:r w:rsidR="63015EB4" w:rsidRPr="099CFE40">
        <w:rPr>
          <w:rFonts w:ascii="Times New Roman" w:eastAsia="Times New Roman" w:hAnsi="Times New Roman" w:cs="Times New Roman"/>
        </w:rPr>
        <w:t>entre muchos otros casos que son bastante repetitivos</w:t>
      </w:r>
      <w:r w:rsidR="785845F1" w:rsidRPr="099CFE40">
        <w:rPr>
          <w:rFonts w:ascii="Times New Roman" w:eastAsia="Times New Roman" w:hAnsi="Times New Roman" w:cs="Times New Roman"/>
        </w:rPr>
        <w:t>. P</w:t>
      </w:r>
      <w:r w:rsidR="63015EB4" w:rsidRPr="099CFE40">
        <w:rPr>
          <w:rFonts w:ascii="Times New Roman" w:eastAsia="Times New Roman" w:hAnsi="Times New Roman" w:cs="Times New Roman"/>
        </w:rPr>
        <w:t>or lo cual</w:t>
      </w:r>
      <w:r w:rsidR="04F285AC" w:rsidRPr="099CFE40">
        <w:rPr>
          <w:rFonts w:ascii="Times New Roman" w:eastAsia="Times New Roman" w:hAnsi="Times New Roman" w:cs="Times New Roman"/>
        </w:rPr>
        <w:t>,</w:t>
      </w:r>
      <w:r w:rsidR="63015EB4" w:rsidRPr="099CFE40">
        <w:rPr>
          <w:rFonts w:ascii="Times New Roman" w:eastAsia="Times New Roman" w:hAnsi="Times New Roman" w:cs="Times New Roman"/>
        </w:rPr>
        <w:t xml:space="preserve"> esto es una afectación que se observa continua </w:t>
      </w:r>
      <w:r w:rsidR="72C6D1FF" w:rsidRPr="099CFE40">
        <w:rPr>
          <w:rFonts w:ascii="Times New Roman" w:eastAsia="Times New Roman" w:hAnsi="Times New Roman" w:cs="Times New Roman"/>
        </w:rPr>
        <w:t>para la cual no se han implementado</w:t>
      </w:r>
      <w:r w:rsidR="63015EB4" w:rsidRPr="099CFE40">
        <w:rPr>
          <w:rFonts w:ascii="Times New Roman" w:eastAsia="Times New Roman" w:hAnsi="Times New Roman" w:cs="Times New Roman"/>
        </w:rPr>
        <w:t xml:space="preserve"> soluciones definitivas.</w:t>
      </w:r>
    </w:p>
    <w:p w14:paraId="1A68D5E0" w14:textId="1CC3F420" w:rsidR="1355D774" w:rsidRDefault="6E91AC1B" w:rsidP="0A32064A">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A</w:t>
      </w:r>
      <w:r w:rsidR="63015EB4" w:rsidRPr="099CFE40">
        <w:rPr>
          <w:rFonts w:ascii="Times New Roman" w:eastAsia="Times New Roman" w:hAnsi="Times New Roman" w:cs="Times New Roman"/>
        </w:rPr>
        <w:t xml:space="preserve"> raíz de</w:t>
      </w:r>
      <w:r w:rsidR="32BB6961" w:rsidRPr="099CFE40">
        <w:rPr>
          <w:rFonts w:ascii="Times New Roman" w:eastAsia="Times New Roman" w:hAnsi="Times New Roman" w:cs="Times New Roman"/>
        </w:rPr>
        <w:t xml:space="preserve"> esta problemática, </w:t>
      </w:r>
      <w:r w:rsidR="63015EB4" w:rsidRPr="099CFE40">
        <w:rPr>
          <w:rFonts w:ascii="Times New Roman" w:eastAsia="Times New Roman" w:hAnsi="Times New Roman" w:cs="Times New Roman"/>
        </w:rPr>
        <w:t>el Colegio Federado de Ingenieros y de Arquitectos (CFIA) en los últimos años, ha impulsado diversas iniciativas y guías técnicas orientadas a mejorar la gestión pluvial urbana y a promover la planificación resiliente ante eventos de lluvias extremas</w:t>
      </w:r>
      <w:r w:rsidR="036FB134" w:rsidRPr="099CFE40">
        <w:rPr>
          <w:rFonts w:ascii="Times New Roman" w:eastAsia="Times New Roman" w:hAnsi="Times New Roman" w:cs="Times New Roman"/>
        </w:rPr>
        <w:t>. E</w:t>
      </w:r>
      <w:r w:rsidR="63015EB4" w:rsidRPr="099CFE40">
        <w:rPr>
          <w:rFonts w:ascii="Times New Roman" w:eastAsia="Times New Roman" w:hAnsi="Times New Roman" w:cs="Times New Roman"/>
        </w:rPr>
        <w:t xml:space="preserve">ntre estas acciones destaca la “Guía de Diseño Hidrológico para sistemas de alcantarillado pluvial”, la cual busca actualizar criterios de diseño hidráulico, incorporar la variable climática </w:t>
      </w:r>
      <w:r w:rsidR="63015EB4" w:rsidRPr="099CFE40">
        <w:rPr>
          <w:rFonts w:ascii="Times New Roman" w:eastAsia="Times New Roman" w:hAnsi="Times New Roman" w:cs="Times New Roman"/>
        </w:rPr>
        <w:lastRenderedPageBreak/>
        <w:t>en los proyectos de infraestructura y fomentar prácticas de infraestructura verde que reduzcan la escorrentía superficial.</w:t>
      </w:r>
    </w:p>
    <w:p w14:paraId="5D51E187" w14:textId="23CC01AF" w:rsidR="325C2B2D" w:rsidRDefault="63015EB4"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Es importante mencionar que este proyecto se concentrará en el cantón de Montes de Oca en Costa Rica, </w:t>
      </w:r>
      <w:r w:rsidR="442B9E3A" w:rsidRPr="099CFE40">
        <w:rPr>
          <w:rFonts w:ascii="Times New Roman" w:eastAsia="Times New Roman" w:hAnsi="Times New Roman" w:cs="Times New Roman"/>
        </w:rPr>
        <w:t>con el propósito de que la</w:t>
      </w:r>
      <w:r w:rsidRPr="099CFE40">
        <w:rPr>
          <w:rFonts w:ascii="Times New Roman" w:eastAsia="Times New Roman" w:hAnsi="Times New Roman" w:cs="Times New Roman"/>
        </w:rPr>
        <w:t xml:space="preserve"> investigación sea más centrada y pueda llegar a ser útil </w:t>
      </w:r>
      <w:r w:rsidR="1DBD50C2" w:rsidRPr="099CFE40">
        <w:rPr>
          <w:rFonts w:ascii="Times New Roman" w:eastAsia="Times New Roman" w:hAnsi="Times New Roman" w:cs="Times New Roman"/>
        </w:rPr>
        <w:t xml:space="preserve">para </w:t>
      </w:r>
      <w:r w:rsidRPr="099CFE40">
        <w:rPr>
          <w:rFonts w:ascii="Times New Roman" w:eastAsia="Times New Roman" w:hAnsi="Times New Roman" w:cs="Times New Roman"/>
        </w:rPr>
        <w:t>la exposición de estos problemas</w:t>
      </w:r>
      <w:r w:rsidR="65DA68CF" w:rsidRPr="099CFE40">
        <w:rPr>
          <w:rFonts w:ascii="Times New Roman" w:eastAsia="Times New Roman" w:hAnsi="Times New Roman" w:cs="Times New Roman"/>
        </w:rPr>
        <w:t>. En este cantón,</w:t>
      </w:r>
      <w:r w:rsidRPr="099CFE40">
        <w:rPr>
          <w:rFonts w:ascii="Times New Roman" w:eastAsia="Times New Roman" w:hAnsi="Times New Roman" w:cs="Times New Roman"/>
        </w:rPr>
        <w:t xml:space="preserve"> el crecimiento urbano ha aumentado de manera descontrolada sin tener una planificación, tomando en cuenta que se hacen construcciones en zonas no aptas, sin permisos, reduciendo las áreas verdes y disminuyendo espacios en donde el suelo pueda infiltrarse, provocando que este 2025 se hayan registrado 670 inundaciones, lo que representa 300 más que en el mismo periodo del año anterior. (Yessena, 2025)</w:t>
      </w:r>
    </w:p>
    <w:p w14:paraId="476E7E07" w14:textId="72022F7A" w:rsidR="325C2B2D" w:rsidRDefault="63015EB4"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Además</w:t>
      </w:r>
      <w:r w:rsidR="06AF643E" w:rsidRPr="099CFE40">
        <w:rPr>
          <w:rFonts w:ascii="Times New Roman" w:eastAsia="Times New Roman" w:hAnsi="Times New Roman" w:cs="Times New Roman"/>
        </w:rPr>
        <w:t>,</w:t>
      </w:r>
      <w:r w:rsidRPr="099CFE40">
        <w:rPr>
          <w:rFonts w:ascii="Times New Roman" w:eastAsia="Times New Roman" w:hAnsi="Times New Roman" w:cs="Times New Roman"/>
        </w:rPr>
        <w:t xml:space="preserve"> el cambio climático y la alta variabilidad de las precipitaciones agravan los efectos de este fenómeno, convirtiéndolo en una amenaza constante para la población y la infraestructura</w:t>
      </w:r>
      <w:r w:rsidR="615D5332" w:rsidRPr="099CFE40">
        <w:rPr>
          <w:rFonts w:ascii="Times New Roman" w:eastAsia="Times New Roman" w:hAnsi="Times New Roman" w:cs="Times New Roman"/>
        </w:rPr>
        <w:t>. C</w:t>
      </w:r>
      <w:r w:rsidRPr="099CFE40">
        <w:rPr>
          <w:rFonts w:ascii="Times New Roman" w:eastAsia="Times New Roman" w:hAnsi="Times New Roman" w:cs="Times New Roman"/>
        </w:rPr>
        <w:t>omprender la relación entre el desorden urbano y la frecuencia de las inundaciones ayuda para la toma de decisiones en planificación urbana y gestión de los riesgos, destacando la posibilidad de proponer medidas sostenibles de manejo pluvial, fomentar la actualización de los planes reguladores municipales y promover la implementación de infraestructura verde, donde se enfoca en analizar de qué manera el crecimiento urbano provoca un aumento de inundaciones en Montes de Oca, buscando generar un impacto positivo tanto en el ámbito académico como en el social y contribuyendo a la construcción de ciudades más seguras, planificadas y sostenibles.</w:t>
      </w:r>
    </w:p>
    <w:p w14:paraId="74BD4AAA" w14:textId="0B632FBC" w:rsidR="325C2B2D" w:rsidRDefault="63015EB4"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Por lo </w:t>
      </w:r>
      <w:r w:rsidR="1A379E39" w:rsidRPr="099CFE40">
        <w:rPr>
          <w:rFonts w:ascii="Times New Roman" w:eastAsia="Times New Roman" w:hAnsi="Times New Roman" w:cs="Times New Roman"/>
        </w:rPr>
        <w:t>tanto,</w:t>
      </w:r>
      <w:r w:rsidRPr="099CFE40">
        <w:rPr>
          <w:rFonts w:ascii="Times New Roman" w:eastAsia="Times New Roman" w:hAnsi="Times New Roman" w:cs="Times New Roman"/>
        </w:rPr>
        <w:t xml:space="preserve"> se busca responder la siguiente pregunta, ¿puede el crecimiento urbano descontrolado considerarse una de las principales causas que provocan las inundaciones en el cantón de Montes de Oca en Costa Rica?</w:t>
      </w:r>
    </w:p>
    <w:p w14:paraId="1AC04422" w14:textId="6E8BCC84" w:rsidR="3C8BB7CE" w:rsidRDefault="3C55B4B9" w:rsidP="0A32064A">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lastRenderedPageBreak/>
        <w:t>E</w:t>
      </w:r>
      <w:r w:rsidR="1EE7E61B" w:rsidRPr="099CFE40">
        <w:rPr>
          <w:rFonts w:ascii="Times New Roman" w:eastAsia="Times New Roman" w:hAnsi="Times New Roman" w:cs="Times New Roman"/>
        </w:rPr>
        <w:t xml:space="preserve">s importante </w:t>
      </w:r>
      <w:r w:rsidR="63015EB4" w:rsidRPr="099CFE40">
        <w:rPr>
          <w:rFonts w:ascii="Times New Roman" w:eastAsia="Times New Roman" w:hAnsi="Times New Roman" w:cs="Times New Roman"/>
        </w:rPr>
        <w:t>responder el planteamiento anterior</w:t>
      </w:r>
      <w:r w:rsidR="1F8B6021" w:rsidRPr="099CFE40">
        <w:rPr>
          <w:rFonts w:ascii="Times New Roman" w:eastAsia="Times New Roman" w:hAnsi="Times New Roman" w:cs="Times New Roman"/>
        </w:rPr>
        <w:t xml:space="preserve"> con un enfoque en la investigación, por lo que</w:t>
      </w:r>
      <w:r w:rsidR="585C44EA" w:rsidRPr="099CFE40">
        <w:rPr>
          <w:rFonts w:ascii="Times New Roman" w:eastAsia="Times New Roman" w:hAnsi="Times New Roman" w:cs="Times New Roman"/>
        </w:rPr>
        <w:t>,</w:t>
      </w:r>
      <w:r w:rsidR="1F8B6021" w:rsidRPr="099CFE40">
        <w:rPr>
          <w:rFonts w:ascii="Times New Roman" w:eastAsia="Times New Roman" w:hAnsi="Times New Roman" w:cs="Times New Roman"/>
        </w:rPr>
        <w:t xml:space="preserve"> el </w:t>
      </w:r>
      <w:r w:rsidR="63015EB4" w:rsidRPr="099CFE40">
        <w:rPr>
          <w:rFonts w:ascii="Times New Roman" w:eastAsia="Times New Roman" w:hAnsi="Times New Roman" w:cs="Times New Roman"/>
        </w:rPr>
        <w:t>objetivo general del proyecto se centra en explorar cómo el crecimiento urbano descontrolado podría ser la causa raíz de la aparición y frecuencia de las inundaciones en el cantón de Montes de Oca en Costa Rica.</w:t>
      </w:r>
    </w:p>
    <w:p w14:paraId="21053AFC" w14:textId="7A8EE5A6" w:rsidR="22B870A9" w:rsidRDefault="70AEC25A" w:rsidP="6FA75C71">
      <w:pPr>
        <w:spacing w:line="480" w:lineRule="auto"/>
        <w:jc w:val="both"/>
        <w:rPr>
          <w:rFonts w:ascii="Times New Roman" w:eastAsia="Times New Roman" w:hAnsi="Times New Roman" w:cs="Times New Roman"/>
        </w:rPr>
      </w:pPr>
      <w:r w:rsidRPr="099CFE40">
        <w:rPr>
          <w:rFonts w:ascii="Times New Roman" w:eastAsia="Times New Roman" w:hAnsi="Times New Roman" w:cs="Times New Roman"/>
        </w:rPr>
        <w:t>E</w:t>
      </w:r>
      <w:r w:rsidR="7012465E" w:rsidRPr="099CFE40">
        <w:rPr>
          <w:rFonts w:ascii="Times New Roman" w:eastAsia="Times New Roman" w:hAnsi="Times New Roman" w:cs="Times New Roman"/>
        </w:rPr>
        <w:t>l cumplimiento del objetivo</w:t>
      </w:r>
      <w:r w:rsidR="714C9F73" w:rsidRPr="099CFE40">
        <w:rPr>
          <w:rFonts w:ascii="Times New Roman" w:eastAsia="Times New Roman" w:hAnsi="Times New Roman" w:cs="Times New Roman"/>
        </w:rPr>
        <w:t xml:space="preserve"> </w:t>
      </w:r>
      <w:r w:rsidR="656B62C2" w:rsidRPr="099CFE40">
        <w:rPr>
          <w:rFonts w:ascii="Times New Roman" w:eastAsia="Times New Roman" w:hAnsi="Times New Roman" w:cs="Times New Roman"/>
        </w:rPr>
        <w:t xml:space="preserve">general </w:t>
      </w:r>
      <w:r w:rsidR="714C9F73" w:rsidRPr="099CFE40">
        <w:rPr>
          <w:rFonts w:ascii="Times New Roman" w:eastAsia="Times New Roman" w:hAnsi="Times New Roman" w:cs="Times New Roman"/>
        </w:rPr>
        <w:t>se desarrollar</w:t>
      </w:r>
      <w:r w:rsidR="25E79550" w:rsidRPr="099CFE40">
        <w:rPr>
          <w:rFonts w:ascii="Times New Roman" w:eastAsia="Times New Roman" w:hAnsi="Times New Roman" w:cs="Times New Roman"/>
        </w:rPr>
        <w:t>á</w:t>
      </w:r>
      <w:r w:rsidR="714C9F73" w:rsidRPr="099CFE40">
        <w:rPr>
          <w:rFonts w:ascii="Times New Roman" w:eastAsia="Times New Roman" w:hAnsi="Times New Roman" w:cs="Times New Roman"/>
        </w:rPr>
        <w:t xml:space="preserve"> por medio de los siguientes p</w:t>
      </w:r>
      <w:r w:rsidR="4DDF0355" w:rsidRPr="099CFE40">
        <w:rPr>
          <w:rFonts w:ascii="Times New Roman" w:eastAsia="Times New Roman" w:hAnsi="Times New Roman" w:cs="Times New Roman"/>
        </w:rPr>
        <w:t>ropósitos</w:t>
      </w:r>
      <w:r w:rsidR="714C9F73" w:rsidRPr="099CFE40">
        <w:rPr>
          <w:rFonts w:ascii="Times New Roman" w:eastAsia="Times New Roman" w:hAnsi="Times New Roman" w:cs="Times New Roman"/>
        </w:rPr>
        <w:t>:</w:t>
      </w:r>
    </w:p>
    <w:p w14:paraId="6A0DA832" w14:textId="23844F7B" w:rsidR="14F67B3B" w:rsidRDefault="68F6A509" w:rsidP="6FA75C71">
      <w:pPr>
        <w:pStyle w:val="Prrafodelista"/>
        <w:numPr>
          <w:ilvl w:val="0"/>
          <w:numId w:val="5"/>
        </w:numPr>
        <w:spacing w:line="480" w:lineRule="auto"/>
        <w:jc w:val="both"/>
        <w:rPr>
          <w:rFonts w:ascii="Times New Roman" w:eastAsia="Times New Roman" w:hAnsi="Times New Roman" w:cs="Times New Roman"/>
        </w:rPr>
      </w:pPr>
      <w:r w:rsidRPr="099CFE40">
        <w:rPr>
          <w:rFonts w:ascii="Times New Roman" w:eastAsia="Times New Roman" w:hAnsi="Times New Roman" w:cs="Times New Roman"/>
        </w:rPr>
        <w:t>Explorar si</w:t>
      </w:r>
      <w:r w:rsidR="465EC7B4" w:rsidRPr="099CFE40">
        <w:rPr>
          <w:rFonts w:ascii="Times New Roman" w:eastAsia="Times New Roman" w:hAnsi="Times New Roman" w:cs="Times New Roman"/>
        </w:rPr>
        <w:t xml:space="preserve"> existen patrones </w:t>
      </w:r>
      <w:r w:rsidR="4C18E909" w:rsidRPr="099CFE40">
        <w:rPr>
          <w:rFonts w:ascii="Times New Roman" w:eastAsia="Times New Roman" w:hAnsi="Times New Roman" w:cs="Times New Roman"/>
        </w:rPr>
        <w:t>qu</w:t>
      </w:r>
      <w:r w:rsidR="465EC7B4" w:rsidRPr="099CFE40">
        <w:rPr>
          <w:rFonts w:ascii="Times New Roman" w:eastAsia="Times New Roman" w:hAnsi="Times New Roman" w:cs="Times New Roman"/>
        </w:rPr>
        <w:t xml:space="preserve">e </w:t>
      </w:r>
      <w:r w:rsidR="3C85580C" w:rsidRPr="099CFE40">
        <w:rPr>
          <w:rFonts w:ascii="Times New Roman" w:eastAsia="Times New Roman" w:hAnsi="Times New Roman" w:cs="Times New Roman"/>
        </w:rPr>
        <w:t>reflejen</w:t>
      </w:r>
      <w:r w:rsidR="465EC7B4" w:rsidRPr="099CFE40">
        <w:rPr>
          <w:rFonts w:ascii="Times New Roman" w:eastAsia="Times New Roman" w:hAnsi="Times New Roman" w:cs="Times New Roman"/>
        </w:rPr>
        <w:t xml:space="preserve"> que la expansión urbana podría </w:t>
      </w:r>
      <w:r w:rsidR="0F0CA115" w:rsidRPr="099CFE40">
        <w:rPr>
          <w:rFonts w:ascii="Times New Roman" w:eastAsia="Times New Roman" w:hAnsi="Times New Roman" w:cs="Times New Roman"/>
        </w:rPr>
        <w:t>tener relación con las inundaciones</w:t>
      </w:r>
      <w:r w:rsidR="4D272C7B" w:rsidRPr="099CFE40">
        <w:rPr>
          <w:rFonts w:ascii="Times New Roman" w:eastAsia="Times New Roman" w:hAnsi="Times New Roman" w:cs="Times New Roman"/>
        </w:rPr>
        <w:t xml:space="preserve"> en</w:t>
      </w:r>
      <w:r w:rsidR="7189532C" w:rsidRPr="099CFE40">
        <w:rPr>
          <w:rFonts w:ascii="Times New Roman" w:eastAsia="Times New Roman" w:hAnsi="Times New Roman" w:cs="Times New Roman"/>
        </w:rPr>
        <w:t xml:space="preserve"> el cantón de Montes de Oca.</w:t>
      </w:r>
    </w:p>
    <w:p w14:paraId="5893F250" w14:textId="460F0DC0" w:rsidR="5D7271FE" w:rsidRDefault="39C7449D" w:rsidP="0A32064A">
      <w:pPr>
        <w:pStyle w:val="Prrafodelista"/>
        <w:numPr>
          <w:ilvl w:val="0"/>
          <w:numId w:val="5"/>
        </w:numPr>
        <w:spacing w:line="480" w:lineRule="auto"/>
        <w:jc w:val="both"/>
        <w:rPr>
          <w:rFonts w:ascii="Times New Roman" w:eastAsia="Times New Roman" w:hAnsi="Times New Roman" w:cs="Times New Roman"/>
        </w:rPr>
      </w:pPr>
      <w:r w:rsidRPr="099CFE40">
        <w:rPr>
          <w:rFonts w:ascii="Times New Roman" w:eastAsia="Times New Roman" w:hAnsi="Times New Roman" w:cs="Times New Roman"/>
        </w:rPr>
        <w:t>Analizar la percepción de la población sobre el impacto del crecimiento urbano descontrolado y su relación con la frecuencia de las inundaciones en el cantón de Montes de Oca.</w:t>
      </w:r>
    </w:p>
    <w:p w14:paraId="53A6650C" w14:textId="391C12CD" w:rsidR="1F94FEFA" w:rsidRDefault="286A0D7F" w:rsidP="0A32064A">
      <w:pPr>
        <w:pStyle w:val="Prrafodelista"/>
        <w:numPr>
          <w:ilvl w:val="0"/>
          <w:numId w:val="5"/>
        </w:numPr>
        <w:spacing w:line="480" w:lineRule="auto"/>
        <w:jc w:val="both"/>
        <w:rPr>
          <w:rFonts w:ascii="Times New Roman" w:eastAsia="Times New Roman" w:hAnsi="Times New Roman" w:cs="Times New Roman"/>
        </w:rPr>
      </w:pPr>
      <w:r w:rsidRPr="099CFE40">
        <w:rPr>
          <w:rFonts w:ascii="Times New Roman" w:eastAsia="Times New Roman" w:hAnsi="Times New Roman" w:cs="Times New Roman"/>
        </w:rPr>
        <w:t>Indagar si existen medidas de gestión pluvial implementadas por la municipalidad de Montes de Oca, identificando su relación con el aumento o disminución de los eventos de inundación en los últimos años.</w:t>
      </w:r>
    </w:p>
    <w:p w14:paraId="1DA94415" w14:textId="4A948A93" w:rsidR="63AEDEB7" w:rsidRDefault="63AEDEB7" w:rsidP="099CFE40">
      <w:pPr>
        <w:rPr>
          <w:rFonts w:ascii="Times New Roman" w:eastAsia="Times New Roman" w:hAnsi="Times New Roman" w:cs="Times New Roman"/>
        </w:rPr>
      </w:pPr>
      <w:r w:rsidRPr="099CFE40">
        <w:rPr>
          <w:rFonts w:ascii="Times New Roman" w:eastAsia="Times New Roman" w:hAnsi="Times New Roman" w:cs="Times New Roman"/>
        </w:rPr>
        <w:br w:type="page"/>
      </w:r>
    </w:p>
    <w:p w14:paraId="58E0D9D3" w14:textId="2A008766" w:rsidR="0DBD34DF" w:rsidRDefault="0DBD34DF" w:rsidP="099CFE40">
      <w:pPr>
        <w:pStyle w:val="Ttulo1"/>
        <w:rPr>
          <w:rFonts w:ascii="Times New Roman" w:eastAsia="Times New Roman" w:hAnsi="Times New Roman" w:cs="Times New Roman"/>
          <w:color w:val="000000" w:themeColor="text1"/>
          <w:sz w:val="24"/>
          <w:szCs w:val="24"/>
        </w:rPr>
      </w:pPr>
      <w:bookmarkStart w:id="1" w:name="_Toc438922710"/>
      <w:r w:rsidRPr="099CFE40">
        <w:rPr>
          <w:rFonts w:ascii="Times New Roman" w:eastAsia="Times New Roman" w:hAnsi="Times New Roman" w:cs="Times New Roman"/>
          <w:color w:val="000000" w:themeColor="text1"/>
          <w:sz w:val="24"/>
          <w:szCs w:val="24"/>
        </w:rPr>
        <w:lastRenderedPageBreak/>
        <w:t>2.</w:t>
      </w:r>
      <w:r w:rsidR="1412931C" w:rsidRPr="099CFE40">
        <w:rPr>
          <w:rFonts w:ascii="Times New Roman" w:eastAsia="Times New Roman" w:hAnsi="Times New Roman" w:cs="Times New Roman"/>
          <w:color w:val="000000" w:themeColor="text1"/>
          <w:sz w:val="24"/>
          <w:szCs w:val="24"/>
        </w:rPr>
        <w:t xml:space="preserve"> </w:t>
      </w:r>
      <w:r w:rsidR="27BF8A66" w:rsidRPr="099CFE40">
        <w:rPr>
          <w:rFonts w:ascii="Times New Roman" w:eastAsia="Times New Roman" w:hAnsi="Times New Roman" w:cs="Times New Roman"/>
          <w:color w:val="000000" w:themeColor="text1"/>
          <w:sz w:val="24"/>
          <w:szCs w:val="24"/>
        </w:rPr>
        <w:t>M</w:t>
      </w:r>
      <w:r w:rsidR="065C7991" w:rsidRPr="099CFE40">
        <w:rPr>
          <w:rFonts w:ascii="Times New Roman" w:eastAsia="Times New Roman" w:hAnsi="Times New Roman" w:cs="Times New Roman"/>
          <w:color w:val="000000" w:themeColor="text1"/>
          <w:sz w:val="24"/>
          <w:szCs w:val="24"/>
        </w:rPr>
        <w:t xml:space="preserve">arco </w:t>
      </w:r>
      <w:r w:rsidR="1412931C" w:rsidRPr="099CFE40">
        <w:rPr>
          <w:rFonts w:ascii="Times New Roman" w:eastAsia="Times New Roman" w:hAnsi="Times New Roman" w:cs="Times New Roman"/>
          <w:color w:val="000000" w:themeColor="text1"/>
          <w:sz w:val="24"/>
          <w:szCs w:val="24"/>
        </w:rPr>
        <w:t>teórico</w:t>
      </w:r>
      <w:bookmarkEnd w:id="1"/>
    </w:p>
    <w:p w14:paraId="664E00EB" w14:textId="39A17246" w:rsidR="51107BC2" w:rsidRDefault="51107BC2"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Las ciudades están creciendo a un ritmo acelerado. Según ONU-</w:t>
      </w:r>
      <w:r w:rsidR="6B009F16" w:rsidRPr="099CFE40">
        <w:rPr>
          <w:rFonts w:ascii="Times New Roman" w:eastAsia="Times New Roman" w:hAnsi="Times New Roman" w:cs="Times New Roman"/>
        </w:rPr>
        <w:t>H</w:t>
      </w:r>
      <w:r w:rsidRPr="099CFE40">
        <w:rPr>
          <w:rFonts w:ascii="Times New Roman" w:eastAsia="Times New Roman" w:hAnsi="Times New Roman" w:cs="Times New Roman"/>
        </w:rPr>
        <w:t>abi</w:t>
      </w:r>
      <w:r w:rsidR="710A3D39" w:rsidRPr="099CFE40">
        <w:rPr>
          <w:rFonts w:ascii="Times New Roman" w:eastAsia="Times New Roman" w:hAnsi="Times New Roman" w:cs="Times New Roman"/>
        </w:rPr>
        <w:t>t</w:t>
      </w:r>
      <w:r w:rsidRPr="099CFE40">
        <w:rPr>
          <w:rFonts w:ascii="Times New Roman" w:eastAsia="Times New Roman" w:hAnsi="Times New Roman" w:cs="Times New Roman"/>
        </w:rPr>
        <w:t xml:space="preserve">at (2020), más de la mitad de la población mundial vive en zonas urbanas, y se estima que </w:t>
      </w:r>
      <w:r w:rsidR="779C185B" w:rsidRPr="099CFE40">
        <w:rPr>
          <w:rFonts w:ascii="Times New Roman" w:eastAsia="Times New Roman" w:hAnsi="Times New Roman" w:cs="Times New Roman"/>
        </w:rPr>
        <w:t xml:space="preserve">para el año 2050 la cifra aumentará aproximadamente un </w:t>
      </w:r>
      <w:r w:rsidR="1A6500D7" w:rsidRPr="099CFE40">
        <w:rPr>
          <w:rFonts w:ascii="Times New Roman" w:eastAsia="Times New Roman" w:hAnsi="Times New Roman" w:cs="Times New Roman"/>
        </w:rPr>
        <w:t>70</w:t>
      </w:r>
      <w:r w:rsidR="779C185B" w:rsidRPr="099CFE40">
        <w:rPr>
          <w:rFonts w:ascii="Times New Roman" w:eastAsia="Times New Roman" w:hAnsi="Times New Roman" w:cs="Times New Roman"/>
        </w:rPr>
        <w:t xml:space="preserve">%. Pero, el problema no es sobre </w:t>
      </w:r>
      <w:r w:rsidR="29A033BD" w:rsidRPr="099CFE40">
        <w:rPr>
          <w:rFonts w:ascii="Times New Roman" w:eastAsia="Times New Roman" w:hAnsi="Times New Roman" w:cs="Times New Roman"/>
        </w:rPr>
        <w:t xml:space="preserve">como las ciudades crecen, sino el cómo lo hacen. Si este crecimiento es descontrolado y sin planificación </w:t>
      </w:r>
      <w:r w:rsidR="66E3510F" w:rsidRPr="099CFE40">
        <w:rPr>
          <w:rFonts w:ascii="Times New Roman" w:eastAsia="Times New Roman" w:hAnsi="Times New Roman" w:cs="Times New Roman"/>
        </w:rPr>
        <w:t>en relación con</w:t>
      </w:r>
      <w:r w:rsidR="29A033BD" w:rsidRPr="099CFE40">
        <w:rPr>
          <w:rFonts w:ascii="Times New Roman" w:eastAsia="Times New Roman" w:hAnsi="Times New Roman" w:cs="Times New Roman"/>
        </w:rPr>
        <w:t xml:space="preserve"> características de territorio, e</w:t>
      </w:r>
      <w:r w:rsidR="0780A049" w:rsidRPr="099CFE40">
        <w:rPr>
          <w:rFonts w:ascii="Times New Roman" w:eastAsia="Times New Roman" w:hAnsi="Times New Roman" w:cs="Times New Roman"/>
        </w:rPr>
        <w:t>sto puede generar</w:t>
      </w:r>
      <w:r w:rsidR="6DC13E4D" w:rsidRPr="099CFE40">
        <w:rPr>
          <w:rFonts w:ascii="Times New Roman" w:eastAsia="Times New Roman" w:hAnsi="Times New Roman" w:cs="Times New Roman"/>
        </w:rPr>
        <w:t xml:space="preserve"> graves</w:t>
      </w:r>
      <w:r w:rsidR="0780A049" w:rsidRPr="099CFE40">
        <w:rPr>
          <w:rFonts w:ascii="Times New Roman" w:eastAsia="Times New Roman" w:hAnsi="Times New Roman" w:cs="Times New Roman"/>
        </w:rPr>
        <w:t xml:space="preserve"> consecuencias</w:t>
      </w:r>
      <w:r w:rsidR="1B77A67A" w:rsidRPr="099CFE40">
        <w:rPr>
          <w:rFonts w:ascii="Times New Roman" w:eastAsia="Times New Roman" w:hAnsi="Times New Roman" w:cs="Times New Roman"/>
        </w:rPr>
        <w:t>, como lo podrían ser las inundaciones.</w:t>
      </w:r>
    </w:p>
    <w:p w14:paraId="3BD48FEB" w14:textId="309AA036" w:rsidR="1B77A67A" w:rsidRDefault="1B77A67A"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Un ejemplo</w:t>
      </w:r>
      <w:r w:rsidR="096DB5D7" w:rsidRPr="099CFE40">
        <w:rPr>
          <w:rFonts w:ascii="Times New Roman" w:eastAsia="Times New Roman" w:hAnsi="Times New Roman" w:cs="Times New Roman"/>
        </w:rPr>
        <w:t xml:space="preserve"> es </w:t>
      </w:r>
      <w:r w:rsidR="38134F78" w:rsidRPr="099CFE40">
        <w:rPr>
          <w:rFonts w:ascii="Times New Roman" w:eastAsia="Times New Roman" w:hAnsi="Times New Roman" w:cs="Times New Roman"/>
        </w:rPr>
        <w:t xml:space="preserve">lo </w:t>
      </w:r>
      <w:r w:rsidR="096DB5D7" w:rsidRPr="099CFE40">
        <w:rPr>
          <w:rFonts w:ascii="Times New Roman" w:eastAsia="Times New Roman" w:hAnsi="Times New Roman" w:cs="Times New Roman"/>
        </w:rPr>
        <w:t>que documenta</w:t>
      </w:r>
      <w:r w:rsidR="6011C9C2" w:rsidRPr="099CFE40">
        <w:rPr>
          <w:rFonts w:ascii="Times New Roman" w:eastAsia="Times New Roman" w:hAnsi="Times New Roman" w:cs="Times New Roman"/>
        </w:rPr>
        <w:t>n</w:t>
      </w:r>
      <w:r w:rsidR="096DB5D7" w:rsidRPr="099CFE40">
        <w:rPr>
          <w:rFonts w:ascii="Times New Roman" w:eastAsia="Times New Roman" w:hAnsi="Times New Roman" w:cs="Times New Roman"/>
        </w:rPr>
        <w:t xml:space="preserve"> Pujol y Pérez (2012) sobre San José, Costa Rica. En este, encontraron que esta región ha crecido de forma </w:t>
      </w:r>
      <w:r w:rsidR="7490AA6D" w:rsidRPr="099CFE40">
        <w:rPr>
          <w:rFonts w:ascii="Times New Roman" w:eastAsia="Times New Roman" w:hAnsi="Times New Roman" w:cs="Times New Roman"/>
        </w:rPr>
        <w:t>similar a grandes ciudades, pero a diferencia de estas, su infraestructura pluvial no lo hizo</w:t>
      </w:r>
      <w:r w:rsidR="1A28006F" w:rsidRPr="099CFE40">
        <w:rPr>
          <w:rFonts w:ascii="Times New Roman" w:eastAsia="Times New Roman" w:hAnsi="Times New Roman" w:cs="Times New Roman"/>
        </w:rPr>
        <w:t xml:space="preserve"> </w:t>
      </w:r>
      <w:r w:rsidR="7490AA6D" w:rsidRPr="099CFE40">
        <w:rPr>
          <w:rFonts w:ascii="Times New Roman" w:eastAsia="Times New Roman" w:hAnsi="Times New Roman" w:cs="Times New Roman"/>
        </w:rPr>
        <w:t>y</w:t>
      </w:r>
      <w:r w:rsidR="64F3E1D6" w:rsidRPr="099CFE40">
        <w:rPr>
          <w:rFonts w:ascii="Times New Roman" w:eastAsia="Times New Roman" w:hAnsi="Times New Roman" w:cs="Times New Roman"/>
        </w:rPr>
        <w:t>,</w:t>
      </w:r>
      <w:r w:rsidR="7490AA6D" w:rsidRPr="099CFE40">
        <w:rPr>
          <w:rFonts w:ascii="Times New Roman" w:eastAsia="Times New Roman" w:hAnsi="Times New Roman" w:cs="Times New Roman"/>
        </w:rPr>
        <w:t xml:space="preserve"> por ello, es </w:t>
      </w:r>
      <w:r w:rsidR="1864F987" w:rsidRPr="099CFE40">
        <w:rPr>
          <w:rFonts w:ascii="Times New Roman" w:eastAsia="Times New Roman" w:hAnsi="Times New Roman" w:cs="Times New Roman"/>
        </w:rPr>
        <w:t xml:space="preserve">el resultado </w:t>
      </w:r>
      <w:r w:rsidR="7490AA6D" w:rsidRPr="099CFE40">
        <w:rPr>
          <w:rFonts w:ascii="Times New Roman" w:eastAsia="Times New Roman" w:hAnsi="Times New Roman" w:cs="Times New Roman"/>
        </w:rPr>
        <w:t>de</w:t>
      </w:r>
      <w:r w:rsidR="49242400" w:rsidRPr="099CFE40">
        <w:rPr>
          <w:rFonts w:ascii="Times New Roman" w:eastAsia="Times New Roman" w:hAnsi="Times New Roman" w:cs="Times New Roman"/>
        </w:rPr>
        <w:t xml:space="preserve"> las</w:t>
      </w:r>
      <w:r w:rsidR="7490AA6D" w:rsidRPr="099CFE40">
        <w:rPr>
          <w:rFonts w:ascii="Times New Roman" w:eastAsia="Times New Roman" w:hAnsi="Times New Roman" w:cs="Times New Roman"/>
        </w:rPr>
        <w:t xml:space="preserve"> inundaciones que se e</w:t>
      </w:r>
      <w:r w:rsidR="523517F9" w:rsidRPr="099CFE40">
        <w:rPr>
          <w:rFonts w:ascii="Times New Roman" w:eastAsia="Times New Roman" w:hAnsi="Times New Roman" w:cs="Times New Roman"/>
        </w:rPr>
        <w:t>st</w:t>
      </w:r>
      <w:r w:rsidR="4F1DA01F" w:rsidRPr="099CFE40">
        <w:rPr>
          <w:rFonts w:ascii="Times New Roman" w:eastAsia="Times New Roman" w:hAnsi="Times New Roman" w:cs="Times New Roman"/>
        </w:rPr>
        <w:t>án enfrentando en cantones como Montes de Oca del GAM</w:t>
      </w:r>
      <w:r w:rsidR="1BC31D8F" w:rsidRPr="099CFE40">
        <w:rPr>
          <w:rFonts w:ascii="Times New Roman" w:eastAsia="Times New Roman" w:hAnsi="Times New Roman" w:cs="Times New Roman"/>
        </w:rPr>
        <w:t xml:space="preserve"> de Costa Rica</w:t>
      </w:r>
      <w:r w:rsidR="4F1DA01F" w:rsidRPr="099CFE40">
        <w:rPr>
          <w:rFonts w:ascii="Times New Roman" w:eastAsia="Times New Roman" w:hAnsi="Times New Roman" w:cs="Times New Roman"/>
        </w:rPr>
        <w:t>.</w:t>
      </w:r>
    </w:p>
    <w:p w14:paraId="16B42216" w14:textId="2E1B52F3" w:rsidR="4E0CA021" w:rsidRDefault="4E0CA021"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Cuando una zona se urbaniza, todo el comportamiento del agua cambia. Romero y Vásquez (2005) explican que</w:t>
      </w:r>
      <w:r w:rsidR="4CF84E57" w:rsidRPr="099CFE40">
        <w:rPr>
          <w:rFonts w:ascii="Times New Roman" w:eastAsia="Times New Roman" w:hAnsi="Times New Roman" w:cs="Times New Roman"/>
        </w:rPr>
        <w:t>,</w:t>
      </w:r>
      <w:r w:rsidRPr="099CFE40">
        <w:rPr>
          <w:rFonts w:ascii="Times New Roman" w:eastAsia="Times New Roman" w:hAnsi="Times New Roman" w:cs="Times New Roman"/>
        </w:rPr>
        <w:t xml:space="preserve"> lo </w:t>
      </w:r>
      <w:r w:rsidR="53400CF0" w:rsidRPr="099CFE40">
        <w:rPr>
          <w:rFonts w:ascii="Times New Roman" w:eastAsia="Times New Roman" w:hAnsi="Times New Roman" w:cs="Times New Roman"/>
        </w:rPr>
        <w:t xml:space="preserve">que en algún momento eran áreas verdes que </w:t>
      </w:r>
      <w:r w:rsidR="289459C2" w:rsidRPr="099CFE40">
        <w:rPr>
          <w:rFonts w:ascii="Times New Roman" w:eastAsia="Times New Roman" w:hAnsi="Times New Roman" w:cs="Times New Roman"/>
        </w:rPr>
        <w:t>absorbían</w:t>
      </w:r>
      <w:r w:rsidR="53400CF0" w:rsidRPr="099CFE40">
        <w:rPr>
          <w:rFonts w:ascii="Times New Roman" w:eastAsia="Times New Roman" w:hAnsi="Times New Roman" w:cs="Times New Roman"/>
        </w:rPr>
        <w:t xml:space="preserve"> el agua ahora se convirtieron en concreto y asfalto. Esto lo que provoca es que el agua de lluvia ya no se </w:t>
      </w:r>
      <w:r w:rsidR="27F575B4" w:rsidRPr="099CFE40">
        <w:rPr>
          <w:rFonts w:ascii="Times New Roman" w:eastAsia="Times New Roman" w:hAnsi="Times New Roman" w:cs="Times New Roman"/>
        </w:rPr>
        <w:t>infiltre al suelo, sino que se dirija a quebradas o ríos, donde estos no las pueden manejar.</w:t>
      </w:r>
    </w:p>
    <w:p w14:paraId="09EF014C" w14:textId="52373758" w:rsidR="27F575B4" w:rsidRDefault="27F575B4"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Para entender mejor la situación, es necesario conocer lo que significa la impermeabilización del suelo. Según Ar</w:t>
      </w:r>
      <w:r w:rsidR="534F5CF6" w:rsidRPr="099CFE40">
        <w:rPr>
          <w:rFonts w:ascii="Times New Roman" w:eastAsia="Times New Roman" w:hAnsi="Times New Roman" w:cs="Times New Roman"/>
        </w:rPr>
        <w:t>g</w:t>
      </w:r>
      <w:r w:rsidRPr="099CFE40">
        <w:rPr>
          <w:rFonts w:ascii="Times New Roman" w:eastAsia="Times New Roman" w:hAnsi="Times New Roman" w:cs="Times New Roman"/>
        </w:rPr>
        <w:t>añaraz y Lorenz (2010) eso se refier</w:t>
      </w:r>
      <w:r w:rsidR="2CCD816C" w:rsidRPr="099CFE40">
        <w:rPr>
          <w:rFonts w:ascii="Times New Roman" w:eastAsia="Times New Roman" w:hAnsi="Times New Roman" w:cs="Times New Roman"/>
        </w:rPr>
        <w:t>e</w:t>
      </w:r>
      <w:r w:rsidR="36D52183" w:rsidRPr="099CFE40">
        <w:rPr>
          <w:rFonts w:ascii="Times New Roman" w:eastAsia="Times New Roman" w:hAnsi="Times New Roman" w:cs="Times New Roman"/>
        </w:rPr>
        <w:t xml:space="preserve"> a todas esas superficies como lo son las calles, edificios y parqueaderos que impiden que el agua penetre en el suelo. </w:t>
      </w:r>
      <w:r w:rsidR="6BD48846" w:rsidRPr="099CFE40">
        <w:rPr>
          <w:rFonts w:ascii="Times New Roman" w:eastAsia="Times New Roman" w:hAnsi="Times New Roman" w:cs="Times New Roman"/>
        </w:rPr>
        <w:t xml:space="preserve">Ante esto, la investigación de Romero y Vásquez (2005) sugiere que cuando </w:t>
      </w:r>
      <w:r w:rsidR="6C4BB19F" w:rsidRPr="099CFE40">
        <w:rPr>
          <w:rFonts w:ascii="Times New Roman" w:eastAsia="Times New Roman" w:hAnsi="Times New Roman" w:cs="Times New Roman"/>
        </w:rPr>
        <w:t>más</w:t>
      </w:r>
      <w:r w:rsidR="6BD48846" w:rsidRPr="099CFE40">
        <w:rPr>
          <w:rFonts w:ascii="Times New Roman" w:eastAsia="Times New Roman" w:hAnsi="Times New Roman" w:cs="Times New Roman"/>
        </w:rPr>
        <w:t xml:space="preserve"> del 75 u 80 </w:t>
      </w:r>
      <w:r w:rsidR="542F7717" w:rsidRPr="099CFE40">
        <w:rPr>
          <w:rFonts w:ascii="Times New Roman" w:eastAsia="Times New Roman" w:hAnsi="Times New Roman" w:cs="Times New Roman"/>
        </w:rPr>
        <w:t xml:space="preserve">% de una zona está impermeabilizada, la capacidad natural de absorción de agua del suelo desaparece, y es de aquí </w:t>
      </w:r>
      <w:r w:rsidR="6254FD00" w:rsidRPr="099CFE40">
        <w:rPr>
          <w:rFonts w:ascii="Times New Roman" w:eastAsia="Times New Roman" w:hAnsi="Times New Roman" w:cs="Times New Roman"/>
        </w:rPr>
        <w:t xml:space="preserve">donde muchas veces las inundaciones se disparan. </w:t>
      </w:r>
    </w:p>
    <w:p w14:paraId="578E373C" w14:textId="351BF848" w:rsidR="11F638CD" w:rsidRDefault="11F638CD"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lastRenderedPageBreak/>
        <w:t>Por lo tanto, entre mayor sea la expansión urbana sin planificación</w:t>
      </w:r>
      <w:r w:rsidR="10C4BB36" w:rsidRPr="099CFE40">
        <w:rPr>
          <w:rFonts w:ascii="Times New Roman" w:eastAsia="Times New Roman" w:hAnsi="Times New Roman" w:cs="Times New Roman"/>
        </w:rPr>
        <w:t>,</w:t>
      </w:r>
      <w:r w:rsidRPr="099CFE40">
        <w:rPr>
          <w:rFonts w:ascii="Times New Roman" w:eastAsia="Times New Roman" w:hAnsi="Times New Roman" w:cs="Times New Roman"/>
        </w:rPr>
        <w:t xml:space="preserve"> significa que habrá más área</w:t>
      </w:r>
      <w:r w:rsidR="59A52C99" w:rsidRPr="099CFE40">
        <w:rPr>
          <w:rFonts w:ascii="Times New Roman" w:eastAsia="Times New Roman" w:hAnsi="Times New Roman" w:cs="Times New Roman"/>
        </w:rPr>
        <w:t>s</w:t>
      </w:r>
      <w:r w:rsidRPr="099CFE40">
        <w:rPr>
          <w:rFonts w:ascii="Times New Roman" w:eastAsia="Times New Roman" w:hAnsi="Times New Roman" w:cs="Times New Roman"/>
        </w:rPr>
        <w:t xml:space="preserve"> impermeabilizadas,</w:t>
      </w:r>
      <w:r w:rsidR="421D7D1E" w:rsidRPr="099CFE40">
        <w:rPr>
          <w:rFonts w:ascii="Times New Roman" w:eastAsia="Times New Roman" w:hAnsi="Times New Roman" w:cs="Times New Roman"/>
        </w:rPr>
        <w:t xml:space="preserve"> y,</w:t>
      </w:r>
      <w:r w:rsidRPr="099CFE40">
        <w:rPr>
          <w:rFonts w:ascii="Times New Roman" w:eastAsia="Times New Roman" w:hAnsi="Times New Roman" w:cs="Times New Roman"/>
        </w:rPr>
        <w:t xml:space="preserve"> si hay m</w:t>
      </w:r>
      <w:r w:rsidR="3C188C51" w:rsidRPr="099CFE40">
        <w:rPr>
          <w:rFonts w:ascii="Times New Roman" w:eastAsia="Times New Roman" w:hAnsi="Times New Roman" w:cs="Times New Roman"/>
        </w:rPr>
        <w:t>ás de estas, habrá un mayor riesgo de inundacion</w:t>
      </w:r>
      <w:r w:rsidR="001BA4EA" w:rsidRPr="099CFE40">
        <w:rPr>
          <w:rFonts w:ascii="Times New Roman" w:eastAsia="Times New Roman" w:hAnsi="Times New Roman" w:cs="Times New Roman"/>
        </w:rPr>
        <w:t>es.</w:t>
      </w:r>
    </w:p>
    <w:p w14:paraId="2DE9A150" w14:textId="105A207B" w:rsidR="35C69A09" w:rsidRDefault="35C69A09"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La vulnerabilidad social no es igual para todas las personas ante un fenómeno como una inundación. </w:t>
      </w:r>
      <w:r w:rsidR="4ED3837E" w:rsidRPr="099CFE40">
        <w:rPr>
          <w:rFonts w:ascii="Times New Roman" w:eastAsia="Times New Roman" w:hAnsi="Times New Roman" w:cs="Times New Roman"/>
        </w:rPr>
        <w:t xml:space="preserve">Zeballos (2025) explica que la vulnerabilidad tiene varias dimensiones. En la económica si las personas tienen el dinero para recuperarse </w:t>
      </w:r>
      <w:r w:rsidR="201B8332" w:rsidRPr="099CFE40">
        <w:rPr>
          <w:rFonts w:ascii="Times New Roman" w:eastAsia="Times New Roman" w:hAnsi="Times New Roman" w:cs="Times New Roman"/>
        </w:rPr>
        <w:t xml:space="preserve">después de un desastre, </w:t>
      </w:r>
      <w:r w:rsidR="55A2E408" w:rsidRPr="099CFE40">
        <w:rPr>
          <w:rFonts w:ascii="Times New Roman" w:eastAsia="Times New Roman" w:hAnsi="Times New Roman" w:cs="Times New Roman"/>
        </w:rPr>
        <w:t xml:space="preserve">en la </w:t>
      </w:r>
      <w:r w:rsidR="201B8332" w:rsidRPr="099CFE40">
        <w:rPr>
          <w:rFonts w:ascii="Times New Roman" w:eastAsia="Times New Roman" w:hAnsi="Times New Roman" w:cs="Times New Roman"/>
        </w:rPr>
        <w:t xml:space="preserve">física </w:t>
      </w:r>
      <w:r w:rsidR="12D2397E" w:rsidRPr="099CFE40">
        <w:rPr>
          <w:rFonts w:ascii="Times New Roman" w:eastAsia="Times New Roman" w:hAnsi="Times New Roman" w:cs="Times New Roman"/>
        </w:rPr>
        <w:t xml:space="preserve">con </w:t>
      </w:r>
      <w:r w:rsidR="201B8332" w:rsidRPr="099CFE40">
        <w:rPr>
          <w:rFonts w:ascii="Times New Roman" w:eastAsia="Times New Roman" w:hAnsi="Times New Roman" w:cs="Times New Roman"/>
        </w:rPr>
        <w:t xml:space="preserve">relación </w:t>
      </w:r>
      <w:r w:rsidR="4F5893BB" w:rsidRPr="099CFE40">
        <w:rPr>
          <w:rFonts w:ascii="Times New Roman" w:eastAsia="Times New Roman" w:hAnsi="Times New Roman" w:cs="Times New Roman"/>
        </w:rPr>
        <w:t xml:space="preserve">a </w:t>
      </w:r>
      <w:r w:rsidR="201B8332" w:rsidRPr="099CFE40">
        <w:rPr>
          <w:rFonts w:ascii="Times New Roman" w:eastAsia="Times New Roman" w:hAnsi="Times New Roman" w:cs="Times New Roman"/>
        </w:rPr>
        <w:t xml:space="preserve">la calidad y ubicación de la vivienda, </w:t>
      </w:r>
      <w:r w:rsidR="77D7DCCF" w:rsidRPr="099CFE40">
        <w:rPr>
          <w:rFonts w:ascii="Times New Roman" w:eastAsia="Times New Roman" w:hAnsi="Times New Roman" w:cs="Times New Roman"/>
        </w:rPr>
        <w:t xml:space="preserve">en la </w:t>
      </w:r>
      <w:r w:rsidR="201B8332" w:rsidRPr="099CFE40">
        <w:rPr>
          <w:rFonts w:ascii="Times New Roman" w:eastAsia="Times New Roman" w:hAnsi="Times New Roman" w:cs="Times New Roman"/>
        </w:rPr>
        <w:t>social sobre el t</w:t>
      </w:r>
      <w:r w:rsidR="2FE0A942" w:rsidRPr="099CFE40">
        <w:rPr>
          <w:rFonts w:ascii="Times New Roman" w:eastAsia="Times New Roman" w:hAnsi="Times New Roman" w:cs="Times New Roman"/>
        </w:rPr>
        <w:t>ener redes de apoyo y, por último, la instituciona</w:t>
      </w:r>
      <w:r w:rsidR="18B041E1" w:rsidRPr="099CFE40">
        <w:rPr>
          <w:rFonts w:ascii="Times New Roman" w:eastAsia="Times New Roman" w:hAnsi="Times New Roman" w:cs="Times New Roman"/>
        </w:rPr>
        <w:t>l</w:t>
      </w:r>
      <w:r w:rsidR="2FE0A942" w:rsidRPr="099CFE40">
        <w:rPr>
          <w:rFonts w:ascii="Times New Roman" w:eastAsia="Times New Roman" w:hAnsi="Times New Roman" w:cs="Times New Roman"/>
        </w:rPr>
        <w:t xml:space="preserve"> que brinde información y servicios.</w:t>
      </w:r>
    </w:p>
    <w:p w14:paraId="463AD602" w14:textId="67FC64AA" w:rsidR="2323D00E" w:rsidRDefault="2323D00E"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Para esto es crucial definir la diferencia entre una amenaza natural y un riesgo construido socialmente. El Programa de </w:t>
      </w:r>
      <w:r w:rsidR="28E8E3C9" w:rsidRPr="099CFE40">
        <w:rPr>
          <w:rFonts w:ascii="Times New Roman" w:eastAsia="Times New Roman" w:hAnsi="Times New Roman" w:cs="Times New Roman"/>
        </w:rPr>
        <w:t xml:space="preserve">las Naciones Unidas para el desarrollo (2020), menciona que, siempre va a llover, pero si se permite construir en zonas no aptas </w:t>
      </w:r>
      <w:r w:rsidR="496A0C8D" w:rsidRPr="099CFE40">
        <w:rPr>
          <w:rFonts w:ascii="Times New Roman" w:eastAsia="Times New Roman" w:hAnsi="Times New Roman" w:cs="Times New Roman"/>
        </w:rPr>
        <w:t>y sin planificación, o si las alcantarillas colapsan porque nunca se les da mantenimiento, entonces se estaría con</w:t>
      </w:r>
      <w:r w:rsidR="2B66CBF6" w:rsidRPr="099CFE40">
        <w:rPr>
          <w:rFonts w:ascii="Times New Roman" w:eastAsia="Times New Roman" w:hAnsi="Times New Roman" w:cs="Times New Roman"/>
        </w:rPr>
        <w:t>virtiendo una amenaza natural en un desastre construido por las personas.</w:t>
      </w:r>
      <w:r w:rsidR="75321C28" w:rsidRPr="099CFE40">
        <w:rPr>
          <w:rFonts w:ascii="Times New Roman" w:eastAsia="Times New Roman" w:hAnsi="Times New Roman" w:cs="Times New Roman"/>
        </w:rPr>
        <w:t xml:space="preserve"> Por lo tanto, es necesario analizar la percepción de la población ya que se debe dimensionar el problema y el </w:t>
      </w:r>
      <w:r w:rsidR="1DE76BDE" w:rsidRPr="099CFE40">
        <w:rPr>
          <w:rFonts w:ascii="Times New Roman" w:eastAsia="Times New Roman" w:hAnsi="Times New Roman" w:cs="Times New Roman"/>
        </w:rPr>
        <w:t>cómo</w:t>
      </w:r>
      <w:r w:rsidR="75321C28" w:rsidRPr="099CFE40">
        <w:rPr>
          <w:rFonts w:ascii="Times New Roman" w:eastAsia="Times New Roman" w:hAnsi="Times New Roman" w:cs="Times New Roman"/>
        </w:rPr>
        <w:t xml:space="preserve"> las personas lo enfrentan</w:t>
      </w:r>
      <w:r w:rsidR="5E6494C7" w:rsidRPr="099CFE40">
        <w:rPr>
          <w:rFonts w:ascii="Times New Roman" w:eastAsia="Times New Roman" w:hAnsi="Times New Roman" w:cs="Times New Roman"/>
        </w:rPr>
        <w:t>.</w:t>
      </w:r>
    </w:p>
    <w:p w14:paraId="14C07535" w14:textId="33CF864A" w:rsidR="175C4602" w:rsidRDefault="175C4602"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Por otra parte, en relación con la gesti</w:t>
      </w:r>
      <w:r w:rsidR="4496635C" w:rsidRPr="099CFE40">
        <w:rPr>
          <w:rFonts w:ascii="Times New Roman" w:eastAsia="Times New Roman" w:hAnsi="Times New Roman" w:cs="Times New Roman"/>
        </w:rPr>
        <w:t xml:space="preserve">ón </w:t>
      </w:r>
      <w:r w:rsidR="6F112F68" w:rsidRPr="099CFE40">
        <w:rPr>
          <w:rFonts w:ascii="Times New Roman" w:eastAsia="Times New Roman" w:hAnsi="Times New Roman" w:cs="Times New Roman"/>
        </w:rPr>
        <w:t xml:space="preserve">municipal </w:t>
      </w:r>
      <w:r w:rsidR="4496635C" w:rsidRPr="099CFE40">
        <w:rPr>
          <w:rFonts w:ascii="Times New Roman" w:eastAsia="Times New Roman" w:hAnsi="Times New Roman" w:cs="Times New Roman"/>
        </w:rPr>
        <w:t xml:space="preserve">y </w:t>
      </w:r>
      <w:r w:rsidR="1DF781FB" w:rsidRPr="099CFE40">
        <w:rPr>
          <w:rFonts w:ascii="Times New Roman" w:eastAsia="Times New Roman" w:hAnsi="Times New Roman" w:cs="Times New Roman"/>
        </w:rPr>
        <w:t xml:space="preserve">la solución ante inundaciones, </w:t>
      </w:r>
      <w:r w:rsidR="7A0A7C85" w:rsidRPr="099CFE40">
        <w:rPr>
          <w:rFonts w:ascii="Times New Roman" w:eastAsia="Times New Roman" w:hAnsi="Times New Roman" w:cs="Times New Roman"/>
        </w:rPr>
        <w:t xml:space="preserve">antes sólo se accionaba después del desastre, pero ahora se busca ser más preventivo. </w:t>
      </w:r>
      <w:r w:rsidR="7A2F2E0C" w:rsidRPr="099CFE40">
        <w:rPr>
          <w:rFonts w:ascii="Times New Roman" w:eastAsia="Times New Roman" w:hAnsi="Times New Roman" w:cs="Times New Roman"/>
        </w:rPr>
        <w:t>Pero entre la acción y la teoría hay un gran espacio en medio. El Programa de las Naciones Unidas para el Desarrollo (2020)</w:t>
      </w:r>
      <w:r w:rsidR="45D41C51" w:rsidRPr="099CFE40">
        <w:rPr>
          <w:rFonts w:ascii="Times New Roman" w:eastAsia="Times New Roman" w:hAnsi="Times New Roman" w:cs="Times New Roman"/>
        </w:rPr>
        <w:t xml:space="preserve"> plantea que el riesgo se puede ver como una ecuación: Riegos</w:t>
      </w:r>
      <w:r w:rsidR="56C6BE0F" w:rsidRPr="099CFE40">
        <w:rPr>
          <w:rFonts w:ascii="Times New Roman" w:eastAsia="Times New Roman" w:hAnsi="Times New Roman" w:cs="Times New Roman"/>
        </w:rPr>
        <w:t xml:space="preserve"> </w:t>
      </w:r>
      <w:r w:rsidR="45D41C51" w:rsidRPr="099CFE40">
        <w:rPr>
          <w:rFonts w:ascii="Times New Roman" w:eastAsia="Times New Roman" w:hAnsi="Times New Roman" w:cs="Times New Roman"/>
        </w:rPr>
        <w:t>=</w:t>
      </w:r>
      <w:r w:rsidR="3E33BFAF" w:rsidRPr="099CFE40">
        <w:rPr>
          <w:rFonts w:ascii="Times New Roman" w:eastAsia="Times New Roman" w:hAnsi="Times New Roman" w:cs="Times New Roman"/>
        </w:rPr>
        <w:t xml:space="preserve"> Amenaza</w:t>
      </w:r>
      <w:r w:rsidR="45D41C51" w:rsidRPr="099CFE40">
        <w:rPr>
          <w:rFonts w:ascii="Times New Roman" w:eastAsia="Times New Roman" w:hAnsi="Times New Roman" w:cs="Times New Roman"/>
        </w:rPr>
        <w:t xml:space="preserve"> * Vulnerabilidad * Exposición</w:t>
      </w:r>
      <w:r w:rsidR="74691257" w:rsidRPr="099CFE40">
        <w:rPr>
          <w:rFonts w:ascii="Times New Roman" w:eastAsia="Times New Roman" w:hAnsi="Times New Roman" w:cs="Times New Roman"/>
        </w:rPr>
        <w:t>. Gracias a esto, se invita a que las municipalidades lo manejen de este modo cada factor. Por ejemplo, mejorando la infraestructura del drenaje, ed</w:t>
      </w:r>
      <w:r w:rsidR="081BD85A" w:rsidRPr="099CFE40">
        <w:rPr>
          <w:rFonts w:ascii="Times New Roman" w:eastAsia="Times New Roman" w:hAnsi="Times New Roman" w:cs="Times New Roman"/>
        </w:rPr>
        <w:t>ucar a la población y controlar donde se realizan</w:t>
      </w:r>
      <w:r w:rsidR="7CA8482C" w:rsidRPr="099CFE40">
        <w:rPr>
          <w:rFonts w:ascii="Times New Roman" w:eastAsia="Times New Roman" w:hAnsi="Times New Roman" w:cs="Times New Roman"/>
        </w:rPr>
        <w:t xml:space="preserve"> construcciones</w:t>
      </w:r>
      <w:r w:rsidR="081BD85A" w:rsidRPr="099CFE40">
        <w:rPr>
          <w:rFonts w:ascii="Times New Roman" w:eastAsia="Times New Roman" w:hAnsi="Times New Roman" w:cs="Times New Roman"/>
        </w:rPr>
        <w:t xml:space="preserve"> mediante regulaciones de uso de suelo.</w:t>
      </w:r>
    </w:p>
    <w:p w14:paraId="3406F18A" w14:textId="7D810541" w:rsidR="6F9EBF57" w:rsidRDefault="6F9EBF57"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Para Zeballos (2025) la diferencia que podrían hacer las municipalidades es mediante la reducción de la vulnerabilidad. Esto significa que se debe llevar </w:t>
      </w:r>
      <w:r w:rsidR="4C208753" w:rsidRPr="099CFE40">
        <w:rPr>
          <w:rFonts w:ascii="Times New Roman" w:eastAsia="Times New Roman" w:hAnsi="Times New Roman" w:cs="Times New Roman"/>
        </w:rPr>
        <w:t xml:space="preserve">un orden del territorio, </w:t>
      </w:r>
      <w:r w:rsidR="4C208753" w:rsidRPr="099CFE40">
        <w:rPr>
          <w:rFonts w:ascii="Times New Roman" w:eastAsia="Times New Roman" w:hAnsi="Times New Roman" w:cs="Times New Roman"/>
        </w:rPr>
        <w:lastRenderedPageBreak/>
        <w:t xml:space="preserve">establecer regulaciones de construcción, </w:t>
      </w:r>
      <w:r w:rsidR="0DBF752C" w:rsidRPr="099CFE40">
        <w:rPr>
          <w:rFonts w:ascii="Times New Roman" w:eastAsia="Times New Roman" w:hAnsi="Times New Roman" w:cs="Times New Roman"/>
        </w:rPr>
        <w:t>dar mantenimiento a infraestructura de drenaje y respetar zonas destinadas para la infiltración de agua naturalmente.</w:t>
      </w:r>
    </w:p>
    <w:p w14:paraId="7E9976AF" w14:textId="381C31FE" w:rsidR="0DBF752C" w:rsidRDefault="0DBF752C"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Ante esto, los </w:t>
      </w:r>
      <w:r w:rsidR="7C232CA4" w:rsidRPr="099CFE40">
        <w:rPr>
          <w:rFonts w:ascii="Times New Roman" w:eastAsia="Times New Roman" w:hAnsi="Times New Roman" w:cs="Times New Roman"/>
        </w:rPr>
        <w:t>P</w:t>
      </w:r>
      <w:r w:rsidRPr="099CFE40">
        <w:rPr>
          <w:rFonts w:ascii="Times New Roman" w:eastAsia="Times New Roman" w:hAnsi="Times New Roman" w:cs="Times New Roman"/>
        </w:rPr>
        <w:t xml:space="preserve">lanes de </w:t>
      </w:r>
      <w:r w:rsidR="7688BE4D" w:rsidRPr="099CFE40">
        <w:rPr>
          <w:rFonts w:ascii="Times New Roman" w:eastAsia="Times New Roman" w:hAnsi="Times New Roman" w:cs="Times New Roman"/>
        </w:rPr>
        <w:t>G</w:t>
      </w:r>
      <w:r w:rsidRPr="099CFE40">
        <w:rPr>
          <w:rFonts w:ascii="Times New Roman" w:eastAsia="Times New Roman" w:hAnsi="Times New Roman" w:cs="Times New Roman"/>
        </w:rPr>
        <w:t xml:space="preserve">estión del </w:t>
      </w:r>
      <w:r w:rsidR="32370A23" w:rsidRPr="099CFE40">
        <w:rPr>
          <w:rFonts w:ascii="Times New Roman" w:eastAsia="Times New Roman" w:hAnsi="Times New Roman" w:cs="Times New Roman"/>
        </w:rPr>
        <w:t>R</w:t>
      </w:r>
      <w:r w:rsidRPr="099CFE40">
        <w:rPr>
          <w:rFonts w:ascii="Times New Roman" w:eastAsia="Times New Roman" w:hAnsi="Times New Roman" w:cs="Times New Roman"/>
        </w:rPr>
        <w:t xml:space="preserve">iego de </w:t>
      </w:r>
      <w:r w:rsidR="5347FB80" w:rsidRPr="099CFE40">
        <w:rPr>
          <w:rFonts w:ascii="Times New Roman" w:eastAsia="Times New Roman" w:hAnsi="Times New Roman" w:cs="Times New Roman"/>
        </w:rPr>
        <w:t>I</w:t>
      </w:r>
      <w:r w:rsidRPr="099CFE40">
        <w:rPr>
          <w:rFonts w:ascii="Times New Roman" w:eastAsia="Times New Roman" w:hAnsi="Times New Roman" w:cs="Times New Roman"/>
        </w:rPr>
        <w:t xml:space="preserve">nundación (PGRI) surge como una </w:t>
      </w:r>
      <w:r w:rsidR="1C9F8816" w:rsidRPr="099CFE40">
        <w:rPr>
          <w:rFonts w:ascii="Times New Roman" w:eastAsia="Times New Roman" w:hAnsi="Times New Roman" w:cs="Times New Roman"/>
        </w:rPr>
        <w:t>herramienta,</w:t>
      </w:r>
      <w:r w:rsidRPr="099CFE40">
        <w:rPr>
          <w:rFonts w:ascii="Times New Roman" w:eastAsia="Times New Roman" w:hAnsi="Times New Roman" w:cs="Times New Roman"/>
        </w:rPr>
        <w:t xml:space="preserve"> pero no garantiz</w:t>
      </w:r>
      <w:r w:rsidR="7E08ED18" w:rsidRPr="099CFE40">
        <w:rPr>
          <w:rFonts w:ascii="Times New Roman" w:eastAsia="Times New Roman" w:hAnsi="Times New Roman" w:cs="Times New Roman"/>
        </w:rPr>
        <w:t xml:space="preserve">a que un plan </w:t>
      </w:r>
      <w:r w:rsidR="00F362D1" w:rsidRPr="099CFE40">
        <w:rPr>
          <w:rFonts w:ascii="Times New Roman" w:eastAsia="Times New Roman" w:hAnsi="Times New Roman" w:cs="Times New Roman"/>
        </w:rPr>
        <w:t xml:space="preserve">funcione efectivamente. </w:t>
      </w:r>
      <w:r w:rsidR="4BA4D9D4" w:rsidRPr="099CFE40">
        <w:rPr>
          <w:rFonts w:ascii="Times New Roman" w:eastAsia="Times New Roman" w:hAnsi="Times New Roman" w:cs="Times New Roman"/>
        </w:rPr>
        <w:t>Por c</w:t>
      </w:r>
      <w:r w:rsidR="00F362D1" w:rsidRPr="099CFE40">
        <w:rPr>
          <w:rFonts w:ascii="Times New Roman" w:eastAsia="Times New Roman" w:hAnsi="Times New Roman" w:cs="Times New Roman"/>
        </w:rPr>
        <w:t>o</w:t>
      </w:r>
      <w:r w:rsidR="4BA4D9D4" w:rsidRPr="099CFE40">
        <w:rPr>
          <w:rFonts w:ascii="Times New Roman" w:eastAsia="Times New Roman" w:hAnsi="Times New Roman" w:cs="Times New Roman"/>
        </w:rPr>
        <w:t>nsiguiente</w:t>
      </w:r>
      <w:r w:rsidR="00F362D1" w:rsidRPr="099CFE40">
        <w:rPr>
          <w:rFonts w:ascii="Times New Roman" w:eastAsia="Times New Roman" w:hAnsi="Times New Roman" w:cs="Times New Roman"/>
        </w:rPr>
        <w:t xml:space="preserve">, surge el concepto de gobernanza del agua urbana. </w:t>
      </w:r>
      <w:r w:rsidR="4B21A9DC" w:rsidRPr="099CFE40">
        <w:rPr>
          <w:rFonts w:ascii="Times New Roman" w:eastAsia="Times New Roman" w:hAnsi="Times New Roman" w:cs="Times New Roman"/>
        </w:rPr>
        <w:t>Según</w:t>
      </w:r>
      <w:r w:rsidR="00F362D1" w:rsidRPr="099CFE40">
        <w:rPr>
          <w:rFonts w:ascii="Times New Roman" w:eastAsia="Times New Roman" w:hAnsi="Times New Roman" w:cs="Times New Roman"/>
        </w:rPr>
        <w:t xml:space="preserve"> </w:t>
      </w:r>
      <w:r w:rsidR="4B21A9DC" w:rsidRPr="099CFE40">
        <w:rPr>
          <w:rFonts w:ascii="Times New Roman" w:eastAsia="Times New Roman" w:hAnsi="Times New Roman" w:cs="Times New Roman"/>
        </w:rPr>
        <w:t xml:space="preserve">el </w:t>
      </w:r>
      <w:r w:rsidR="06C40D8E" w:rsidRPr="099CFE40">
        <w:rPr>
          <w:rFonts w:ascii="Times New Roman" w:eastAsia="Times New Roman" w:hAnsi="Times New Roman" w:cs="Times New Roman"/>
        </w:rPr>
        <w:t>Programa de las Naciones Unidas para el Desarrollo (20</w:t>
      </w:r>
      <w:r w:rsidR="43278D2B" w:rsidRPr="099CFE40">
        <w:rPr>
          <w:rFonts w:ascii="Times New Roman" w:eastAsia="Times New Roman" w:hAnsi="Times New Roman" w:cs="Times New Roman"/>
        </w:rPr>
        <w:t>20</w:t>
      </w:r>
      <w:r w:rsidR="06C40D8E" w:rsidRPr="099CFE40">
        <w:rPr>
          <w:rFonts w:ascii="Times New Roman" w:eastAsia="Times New Roman" w:hAnsi="Times New Roman" w:cs="Times New Roman"/>
        </w:rPr>
        <w:t>)</w:t>
      </w:r>
      <w:r w:rsidR="00F362D1" w:rsidRPr="099CFE40">
        <w:rPr>
          <w:rFonts w:ascii="Times New Roman" w:eastAsia="Times New Roman" w:hAnsi="Times New Roman" w:cs="Times New Roman"/>
        </w:rPr>
        <w:t xml:space="preserve"> </w:t>
      </w:r>
      <w:r w:rsidR="43E61EDE" w:rsidRPr="099CFE40">
        <w:rPr>
          <w:rFonts w:ascii="Times New Roman" w:eastAsia="Times New Roman" w:hAnsi="Times New Roman" w:cs="Times New Roman"/>
        </w:rPr>
        <w:t>explica</w:t>
      </w:r>
      <w:r w:rsidR="00F362D1" w:rsidRPr="099CFE40">
        <w:rPr>
          <w:rFonts w:ascii="Times New Roman" w:eastAsia="Times New Roman" w:hAnsi="Times New Roman" w:cs="Times New Roman"/>
        </w:rPr>
        <w:t xml:space="preserve"> que no se solo t</w:t>
      </w:r>
      <w:r w:rsidR="19F30CA5" w:rsidRPr="099CFE40">
        <w:rPr>
          <w:rFonts w:ascii="Times New Roman" w:eastAsia="Times New Roman" w:hAnsi="Times New Roman" w:cs="Times New Roman"/>
        </w:rPr>
        <w:t>rata de</w:t>
      </w:r>
      <w:r w:rsidR="00F362D1" w:rsidRPr="099CFE40">
        <w:rPr>
          <w:rFonts w:ascii="Times New Roman" w:eastAsia="Times New Roman" w:hAnsi="Times New Roman" w:cs="Times New Roman"/>
        </w:rPr>
        <w:t xml:space="preserve"> regulaciones escritas, sino tener la c</w:t>
      </w:r>
      <w:r w:rsidR="53F9486E" w:rsidRPr="099CFE40">
        <w:rPr>
          <w:rFonts w:ascii="Times New Roman" w:eastAsia="Times New Roman" w:hAnsi="Times New Roman" w:cs="Times New Roman"/>
        </w:rPr>
        <w:t xml:space="preserve">apacidad real para implementarlas y hacer que se cumpla, por lo cual, esto </w:t>
      </w:r>
      <w:r w:rsidR="72872A13" w:rsidRPr="099CFE40">
        <w:rPr>
          <w:rFonts w:ascii="Times New Roman" w:eastAsia="Times New Roman" w:hAnsi="Times New Roman" w:cs="Times New Roman"/>
        </w:rPr>
        <w:t>representa</w:t>
      </w:r>
      <w:r w:rsidR="53F9486E" w:rsidRPr="099CFE40">
        <w:rPr>
          <w:rFonts w:ascii="Times New Roman" w:eastAsia="Times New Roman" w:hAnsi="Times New Roman" w:cs="Times New Roman"/>
        </w:rPr>
        <w:t xml:space="preserve"> una </w:t>
      </w:r>
      <w:r w:rsidR="5F080956" w:rsidRPr="099CFE40">
        <w:rPr>
          <w:rFonts w:ascii="Times New Roman" w:eastAsia="Times New Roman" w:hAnsi="Times New Roman" w:cs="Times New Roman"/>
        </w:rPr>
        <w:t>inversión en recursos, personal capacitado y voluntad política.</w:t>
      </w:r>
    </w:p>
    <w:p w14:paraId="3EBA95BC" w14:textId="07835C62" w:rsidR="5F080956" w:rsidRDefault="5F080956"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Guevara (2024) en su estudio sobre San José documenta que los sistemas de alcantarillado se construyeron </w:t>
      </w:r>
      <w:r w:rsidR="1A20B9DE" w:rsidRPr="099CFE40">
        <w:rPr>
          <w:rFonts w:ascii="Times New Roman" w:eastAsia="Times New Roman" w:hAnsi="Times New Roman" w:cs="Times New Roman"/>
        </w:rPr>
        <w:t>décadas</w:t>
      </w:r>
      <w:r w:rsidRPr="099CFE40">
        <w:rPr>
          <w:rFonts w:ascii="Times New Roman" w:eastAsia="Times New Roman" w:hAnsi="Times New Roman" w:cs="Times New Roman"/>
        </w:rPr>
        <w:t xml:space="preserve"> atrás, cuando la ciudad era más pe</w:t>
      </w:r>
      <w:r w:rsidR="1D396E97" w:rsidRPr="099CFE40">
        <w:rPr>
          <w:rFonts w:ascii="Times New Roman" w:eastAsia="Times New Roman" w:hAnsi="Times New Roman" w:cs="Times New Roman"/>
        </w:rPr>
        <w:t xml:space="preserve">queña y los patrones de lluvia eran diferentes. </w:t>
      </w:r>
      <w:r w:rsidR="526E1CD2" w:rsidRPr="099CFE40">
        <w:rPr>
          <w:rFonts w:ascii="Times New Roman" w:eastAsia="Times New Roman" w:hAnsi="Times New Roman" w:cs="Times New Roman"/>
        </w:rPr>
        <w:t xml:space="preserve">Por lo cual, esto da un escenario para las municipalidades que les toca enfrentar </w:t>
      </w:r>
      <w:r w:rsidR="2708B5F6" w:rsidRPr="099CFE40">
        <w:rPr>
          <w:rFonts w:ascii="Times New Roman" w:eastAsia="Times New Roman" w:hAnsi="Times New Roman" w:cs="Times New Roman"/>
        </w:rPr>
        <w:t>esta</w:t>
      </w:r>
      <w:r w:rsidR="526E1CD2" w:rsidRPr="099CFE40">
        <w:rPr>
          <w:rFonts w:ascii="Times New Roman" w:eastAsia="Times New Roman" w:hAnsi="Times New Roman" w:cs="Times New Roman"/>
        </w:rPr>
        <w:t xml:space="preserve"> situación</w:t>
      </w:r>
      <w:r w:rsidR="6723A0CF" w:rsidRPr="099CFE40">
        <w:rPr>
          <w:rFonts w:ascii="Times New Roman" w:eastAsia="Times New Roman" w:hAnsi="Times New Roman" w:cs="Times New Roman"/>
        </w:rPr>
        <w:t xml:space="preserve">. </w:t>
      </w:r>
      <w:r w:rsidR="526E1CD2" w:rsidRPr="099CFE40">
        <w:rPr>
          <w:rFonts w:ascii="Times New Roman" w:eastAsia="Times New Roman" w:hAnsi="Times New Roman" w:cs="Times New Roman"/>
        </w:rPr>
        <w:t>¿</w:t>
      </w:r>
      <w:r w:rsidR="2F2195AE" w:rsidRPr="099CFE40">
        <w:rPr>
          <w:rFonts w:ascii="Times New Roman" w:eastAsia="Times New Roman" w:hAnsi="Times New Roman" w:cs="Times New Roman"/>
        </w:rPr>
        <w:t>S</w:t>
      </w:r>
      <w:r w:rsidR="526E1CD2" w:rsidRPr="099CFE40">
        <w:rPr>
          <w:rFonts w:ascii="Times New Roman" w:eastAsia="Times New Roman" w:hAnsi="Times New Roman" w:cs="Times New Roman"/>
        </w:rPr>
        <w:t xml:space="preserve">e debe invertir en ampliar la infraestructura actual o se </w:t>
      </w:r>
      <w:r w:rsidR="539DEF81" w:rsidRPr="099CFE40">
        <w:rPr>
          <w:rFonts w:ascii="Times New Roman" w:eastAsia="Times New Roman" w:hAnsi="Times New Roman" w:cs="Times New Roman"/>
        </w:rPr>
        <w:t xml:space="preserve">deben buscar nuevas soluciones? </w:t>
      </w:r>
      <w:r w:rsidR="6F2D59C9" w:rsidRPr="099CFE40">
        <w:rPr>
          <w:rFonts w:ascii="Times New Roman" w:eastAsia="Times New Roman" w:hAnsi="Times New Roman" w:cs="Times New Roman"/>
        </w:rPr>
        <w:t>Aquí es donde l</w:t>
      </w:r>
      <w:r w:rsidR="539DEF81" w:rsidRPr="099CFE40">
        <w:rPr>
          <w:rFonts w:ascii="Times New Roman" w:eastAsia="Times New Roman" w:hAnsi="Times New Roman" w:cs="Times New Roman"/>
        </w:rPr>
        <w:t xml:space="preserve">os Sistemas Urbanos de Drenaje Sostenible </w:t>
      </w:r>
      <w:r w:rsidR="5DE3E548" w:rsidRPr="099CFE40">
        <w:rPr>
          <w:rFonts w:ascii="Times New Roman" w:eastAsia="Times New Roman" w:hAnsi="Times New Roman" w:cs="Times New Roman"/>
        </w:rPr>
        <w:t xml:space="preserve">ofrecen una alternativa. </w:t>
      </w:r>
    </w:p>
    <w:p w14:paraId="55917066" w14:textId="18CAA2A9" w:rsidR="5DE3E548" w:rsidRDefault="5DE3E548"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Según </w:t>
      </w:r>
      <w:r w:rsidR="64D563B5" w:rsidRPr="099CFE40">
        <w:rPr>
          <w:rFonts w:ascii="Times New Roman" w:eastAsia="Times New Roman" w:hAnsi="Times New Roman" w:cs="Times New Roman"/>
        </w:rPr>
        <w:t>Tarazona-Tobo, Bonilla-Granados y Rojas-Suárez (2021)</w:t>
      </w:r>
      <w:r w:rsidRPr="099CFE40">
        <w:rPr>
          <w:rFonts w:ascii="Times New Roman" w:eastAsia="Times New Roman" w:hAnsi="Times New Roman" w:cs="Times New Roman"/>
        </w:rPr>
        <w:t xml:space="preserve"> </w:t>
      </w:r>
      <w:r w:rsidR="06EFE870" w:rsidRPr="099CFE40">
        <w:rPr>
          <w:rFonts w:ascii="Times New Roman" w:eastAsia="Times New Roman" w:hAnsi="Times New Roman" w:cs="Times New Roman"/>
        </w:rPr>
        <w:t>los Sistemas Urbanos de Drenaje Sostenible</w:t>
      </w:r>
      <w:r w:rsidR="2466BC96" w:rsidRPr="099CFE40">
        <w:rPr>
          <w:rFonts w:ascii="Times New Roman" w:eastAsia="Times New Roman" w:hAnsi="Times New Roman" w:cs="Times New Roman"/>
        </w:rPr>
        <w:t xml:space="preserve"> permiten reducir la escorrentía superficial y disminuir la presión sobre las alcantarillas. Además, estos se pueden implementarse de forma gradual y adaptarse a las características de cada zona, sin requerir grandes inversiones de drenaje.</w:t>
      </w:r>
    </w:p>
    <w:p w14:paraId="769BC564" w14:textId="4658FA62" w:rsidR="3E4D22C8" w:rsidRDefault="3E4D22C8"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t xml:space="preserve">Para implementar esto requiere una gestión municipal proactiva. ONU-Habitat (2020) indica que </w:t>
      </w:r>
      <w:r w:rsidR="6ADDE05F" w:rsidRPr="099CFE40">
        <w:rPr>
          <w:rFonts w:ascii="Times New Roman" w:eastAsia="Times New Roman" w:hAnsi="Times New Roman" w:cs="Times New Roman"/>
        </w:rPr>
        <w:t>muchas municipalidades</w:t>
      </w:r>
      <w:r w:rsidRPr="099CFE40">
        <w:rPr>
          <w:rFonts w:ascii="Times New Roman" w:eastAsia="Times New Roman" w:hAnsi="Times New Roman" w:cs="Times New Roman"/>
        </w:rPr>
        <w:t xml:space="preserve"> tienen limitaciones presupuest</w:t>
      </w:r>
      <w:r w:rsidR="692525DC" w:rsidRPr="099CFE40">
        <w:rPr>
          <w:rFonts w:ascii="Times New Roman" w:eastAsia="Times New Roman" w:hAnsi="Times New Roman" w:cs="Times New Roman"/>
        </w:rPr>
        <w:t xml:space="preserve">arias, falta de coordinación con otras instituciones o desconocen </w:t>
      </w:r>
      <w:r w:rsidR="740D7A43" w:rsidRPr="099CFE40">
        <w:rPr>
          <w:rFonts w:ascii="Times New Roman" w:eastAsia="Times New Roman" w:hAnsi="Times New Roman" w:cs="Times New Roman"/>
        </w:rPr>
        <w:t>alternativas</w:t>
      </w:r>
      <w:r w:rsidR="692525DC" w:rsidRPr="099CFE40">
        <w:rPr>
          <w:rFonts w:ascii="Times New Roman" w:eastAsia="Times New Roman" w:hAnsi="Times New Roman" w:cs="Times New Roman"/>
        </w:rPr>
        <w:t xml:space="preserve">. </w:t>
      </w:r>
      <w:r w:rsidR="09EF70F6" w:rsidRPr="099CFE40">
        <w:rPr>
          <w:rFonts w:ascii="Times New Roman" w:eastAsia="Times New Roman" w:hAnsi="Times New Roman" w:cs="Times New Roman"/>
        </w:rPr>
        <w:t xml:space="preserve">El Banco </w:t>
      </w:r>
      <w:r w:rsidR="22CAB783" w:rsidRPr="099CFE40">
        <w:rPr>
          <w:rFonts w:ascii="Times New Roman" w:eastAsia="Times New Roman" w:hAnsi="Times New Roman" w:cs="Times New Roman"/>
        </w:rPr>
        <w:t>Mundial</w:t>
      </w:r>
      <w:r w:rsidR="09EF70F6" w:rsidRPr="099CFE40">
        <w:rPr>
          <w:rFonts w:ascii="Times New Roman" w:eastAsia="Times New Roman" w:hAnsi="Times New Roman" w:cs="Times New Roman"/>
        </w:rPr>
        <w:t xml:space="preserve"> (2024) identifica </w:t>
      </w:r>
      <w:r w:rsidR="2AD0D4D3" w:rsidRPr="099CFE40">
        <w:rPr>
          <w:rFonts w:ascii="Times New Roman" w:eastAsia="Times New Roman" w:hAnsi="Times New Roman" w:cs="Times New Roman"/>
        </w:rPr>
        <w:t>que,</w:t>
      </w:r>
      <w:r w:rsidR="09EF70F6" w:rsidRPr="099CFE40">
        <w:rPr>
          <w:rFonts w:ascii="Times New Roman" w:eastAsia="Times New Roman" w:hAnsi="Times New Roman" w:cs="Times New Roman"/>
        </w:rPr>
        <w:t xml:space="preserve"> en Costa Rica, el patrón de crecimiento dificulta la provisión eficiente de in</w:t>
      </w:r>
      <w:r w:rsidR="349C5134" w:rsidRPr="099CFE40">
        <w:rPr>
          <w:rFonts w:ascii="Times New Roman" w:eastAsia="Times New Roman" w:hAnsi="Times New Roman" w:cs="Times New Roman"/>
        </w:rPr>
        <w:t xml:space="preserve">fraestructura, y que se necesitaría </w:t>
      </w:r>
      <w:r w:rsidR="305407BF" w:rsidRPr="099CFE40">
        <w:rPr>
          <w:rFonts w:ascii="Times New Roman" w:eastAsia="Times New Roman" w:hAnsi="Times New Roman" w:cs="Times New Roman"/>
        </w:rPr>
        <w:t xml:space="preserve">que se replantee </w:t>
      </w:r>
      <w:r w:rsidR="349C5134" w:rsidRPr="099CFE40">
        <w:rPr>
          <w:rFonts w:ascii="Times New Roman" w:eastAsia="Times New Roman" w:hAnsi="Times New Roman" w:cs="Times New Roman"/>
        </w:rPr>
        <w:t>el uso de suelo.</w:t>
      </w:r>
    </w:p>
    <w:p w14:paraId="5A63CE78" w14:textId="162DE8DA" w:rsidR="349C5134" w:rsidRDefault="349C5134" w:rsidP="099CFE40">
      <w:pPr>
        <w:spacing w:before="240" w:after="240" w:line="480" w:lineRule="auto"/>
        <w:ind w:firstLine="708"/>
        <w:jc w:val="both"/>
        <w:rPr>
          <w:rFonts w:ascii="Times New Roman" w:eastAsia="Times New Roman" w:hAnsi="Times New Roman" w:cs="Times New Roman"/>
        </w:rPr>
      </w:pPr>
      <w:r w:rsidRPr="099CFE40">
        <w:rPr>
          <w:rFonts w:ascii="Times New Roman" w:eastAsia="Times New Roman" w:hAnsi="Times New Roman" w:cs="Times New Roman"/>
        </w:rPr>
        <w:lastRenderedPageBreak/>
        <w:t>Pujol (2001), en el diagnóstico para el Plan Regulador de Montes de Oca</w:t>
      </w:r>
      <w:r w:rsidR="2B0830EA" w:rsidRPr="099CFE40">
        <w:rPr>
          <w:rFonts w:ascii="Times New Roman" w:eastAsia="Times New Roman" w:hAnsi="Times New Roman" w:cs="Times New Roman"/>
        </w:rPr>
        <w:t xml:space="preserve"> se</w:t>
      </w:r>
      <w:r w:rsidRPr="099CFE40">
        <w:rPr>
          <w:rFonts w:ascii="Times New Roman" w:eastAsia="Times New Roman" w:hAnsi="Times New Roman" w:cs="Times New Roman"/>
        </w:rPr>
        <w:t xml:space="preserve"> identificó décadas atrás</w:t>
      </w:r>
      <w:r w:rsidR="099F60C5" w:rsidRPr="099CFE40">
        <w:rPr>
          <w:rFonts w:ascii="Times New Roman" w:eastAsia="Times New Roman" w:hAnsi="Times New Roman" w:cs="Times New Roman"/>
        </w:rPr>
        <w:t xml:space="preserve"> zonas vulnerables a inundaciones. Por ello, surgen las preguntas: ¿qué medidas se han implementado desde entonces? ¿han sido </w:t>
      </w:r>
      <w:r w:rsidR="4AA09C04" w:rsidRPr="099CFE40">
        <w:rPr>
          <w:rFonts w:ascii="Times New Roman" w:eastAsia="Times New Roman" w:hAnsi="Times New Roman" w:cs="Times New Roman"/>
        </w:rPr>
        <w:t>efectivas? ¿se han actualizado según el crecimiento del cantón?</w:t>
      </w:r>
      <w:r w:rsidR="6B2C0679" w:rsidRPr="099CFE40">
        <w:rPr>
          <w:rFonts w:ascii="Times New Roman" w:eastAsia="Times New Roman" w:hAnsi="Times New Roman" w:cs="Times New Roman"/>
        </w:rPr>
        <w:t xml:space="preserve"> Las respuestas de estas preguntas darían un escenario claro s</w:t>
      </w:r>
      <w:r w:rsidR="18B7C177" w:rsidRPr="099CFE40">
        <w:rPr>
          <w:rFonts w:ascii="Times New Roman" w:eastAsia="Times New Roman" w:hAnsi="Times New Roman" w:cs="Times New Roman"/>
        </w:rPr>
        <w:t>i</w:t>
      </w:r>
      <w:r w:rsidR="6B2C0679" w:rsidRPr="099CFE40">
        <w:rPr>
          <w:rFonts w:ascii="Times New Roman" w:eastAsia="Times New Roman" w:hAnsi="Times New Roman" w:cs="Times New Roman"/>
        </w:rPr>
        <w:t xml:space="preserve"> existe una correcta gestión municipal.</w:t>
      </w:r>
    </w:p>
    <w:p w14:paraId="1970F681" w14:textId="59A1C192" w:rsidR="001E264C" w:rsidRPr="002E6108" w:rsidRDefault="0DBD34DF" w:rsidP="099CFE40">
      <w:pPr>
        <w:pStyle w:val="Ttulo2"/>
        <w:rPr>
          <w:rFonts w:ascii="Times New Roman" w:eastAsia="Times New Roman" w:hAnsi="Times New Roman" w:cs="Times New Roman"/>
          <w:color w:val="000000" w:themeColor="text1"/>
          <w:sz w:val="24"/>
          <w:szCs w:val="24"/>
          <w:lang w:val="es-CR"/>
        </w:rPr>
      </w:pPr>
      <w:bookmarkStart w:id="2" w:name="_Toc582978945"/>
      <w:r w:rsidRPr="099CFE40">
        <w:rPr>
          <w:rFonts w:ascii="Times New Roman" w:eastAsia="Times New Roman" w:hAnsi="Times New Roman" w:cs="Times New Roman"/>
          <w:color w:val="000000" w:themeColor="text1"/>
          <w:sz w:val="24"/>
          <w:szCs w:val="24"/>
        </w:rPr>
        <w:t>2</w:t>
      </w:r>
      <w:r w:rsidR="1412931C" w:rsidRPr="099CFE40">
        <w:rPr>
          <w:rFonts w:ascii="Times New Roman" w:eastAsia="Times New Roman" w:hAnsi="Times New Roman" w:cs="Times New Roman"/>
          <w:color w:val="000000" w:themeColor="text1"/>
          <w:sz w:val="24"/>
          <w:szCs w:val="24"/>
          <w:lang w:val="es-CR"/>
        </w:rPr>
        <w:t>.</w:t>
      </w:r>
      <w:r w:rsidR="27BF8A66" w:rsidRPr="099CFE40">
        <w:rPr>
          <w:rFonts w:ascii="Times New Roman" w:eastAsia="Times New Roman" w:hAnsi="Times New Roman" w:cs="Times New Roman"/>
          <w:color w:val="000000" w:themeColor="text1"/>
          <w:sz w:val="24"/>
          <w:szCs w:val="24"/>
          <w:lang w:val="es-CR"/>
        </w:rPr>
        <w:t>1</w:t>
      </w:r>
      <w:r w:rsidR="1412931C" w:rsidRPr="099CFE40">
        <w:rPr>
          <w:rFonts w:ascii="Times New Roman" w:eastAsia="Times New Roman" w:hAnsi="Times New Roman" w:cs="Times New Roman"/>
          <w:color w:val="000000" w:themeColor="text1"/>
          <w:sz w:val="24"/>
          <w:szCs w:val="24"/>
          <w:lang w:val="es-CR"/>
        </w:rPr>
        <w:t xml:space="preserve"> </w:t>
      </w:r>
      <w:r w:rsidR="27BF8A66" w:rsidRPr="099CFE40">
        <w:rPr>
          <w:rFonts w:ascii="Times New Roman" w:eastAsia="Times New Roman" w:hAnsi="Times New Roman" w:cs="Times New Roman"/>
          <w:color w:val="000000" w:themeColor="text1"/>
          <w:sz w:val="24"/>
          <w:szCs w:val="24"/>
          <w:lang w:val="es-CR"/>
        </w:rPr>
        <w:t>Uso de suelo y regulación municipal en Costa Rica</w:t>
      </w:r>
      <w:bookmarkEnd w:id="2"/>
    </w:p>
    <w:p w14:paraId="22E22AF8" w14:textId="45B98BB2"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En Costa Rica cada municipio del país tiene un reglamento de construcción el cual se le conoce como el uso de suelo, que es creado por cada municipalidad de Costa Rica para regular los procesos de construcción de todo el país y obtener un crecimiento controlado. Pero exactamente en que nos delimita este uso de suelos:</w:t>
      </w:r>
      <w:r w:rsidR="001E264C">
        <w:br/>
      </w:r>
      <w:r w:rsidR="001E264C">
        <w:tab/>
      </w:r>
      <w:r w:rsidRPr="099CFE40">
        <w:rPr>
          <w:rFonts w:ascii="Times New Roman" w:eastAsia="Times New Roman" w:hAnsi="Times New Roman" w:cs="Times New Roman"/>
          <w:color w:val="000000" w:themeColor="text1"/>
          <w:lang w:val="es-CR"/>
        </w:rPr>
        <w:t>1.</w:t>
      </w:r>
      <w:r w:rsidR="001E264C">
        <w:tab/>
      </w:r>
      <w:r w:rsidRPr="099CFE40">
        <w:rPr>
          <w:rFonts w:ascii="Times New Roman" w:eastAsia="Times New Roman" w:hAnsi="Times New Roman" w:cs="Times New Roman"/>
          <w:color w:val="000000" w:themeColor="text1"/>
          <w:lang w:val="es-CR"/>
        </w:rPr>
        <w:t>Delimita las zonas de una municipalidad según un uso residencial, agrícola, comercial, industrial, mixto, recreativo e institucional.</w:t>
      </w:r>
      <w:r w:rsidR="001E264C">
        <w:br/>
      </w:r>
      <w:r w:rsidR="001E264C">
        <w:tab/>
      </w:r>
      <w:r w:rsidRPr="099CFE40">
        <w:rPr>
          <w:rFonts w:ascii="Times New Roman" w:eastAsia="Times New Roman" w:hAnsi="Times New Roman" w:cs="Times New Roman"/>
          <w:color w:val="000000" w:themeColor="text1"/>
          <w:lang w:val="es-CR"/>
        </w:rPr>
        <w:t>2.</w:t>
      </w:r>
      <w:r w:rsidR="001E264C">
        <w:tab/>
      </w:r>
      <w:r w:rsidRPr="099CFE40">
        <w:rPr>
          <w:rFonts w:ascii="Times New Roman" w:eastAsia="Times New Roman" w:hAnsi="Times New Roman" w:cs="Times New Roman"/>
          <w:color w:val="000000" w:themeColor="text1"/>
          <w:lang w:val="es-CR"/>
        </w:rPr>
        <w:t>Restringe las áreas de cobertura de una construcción.</w:t>
      </w:r>
      <w:r w:rsidR="001E264C">
        <w:br/>
      </w:r>
      <w:r w:rsidR="001E264C">
        <w:tab/>
      </w:r>
      <w:r w:rsidRPr="099CFE40">
        <w:rPr>
          <w:rFonts w:ascii="Times New Roman" w:eastAsia="Times New Roman" w:hAnsi="Times New Roman" w:cs="Times New Roman"/>
          <w:color w:val="000000" w:themeColor="text1"/>
          <w:lang w:val="es-CR"/>
        </w:rPr>
        <w:t>3.</w:t>
      </w:r>
      <w:r w:rsidR="001E264C">
        <w:tab/>
      </w:r>
      <w:r w:rsidRPr="099CFE40">
        <w:rPr>
          <w:rFonts w:ascii="Times New Roman" w:eastAsia="Times New Roman" w:hAnsi="Times New Roman" w:cs="Times New Roman"/>
          <w:color w:val="000000" w:themeColor="text1"/>
          <w:lang w:val="es-CR"/>
        </w:rPr>
        <w:t>Asigna los retiros que se deben respetar en las construcciones.</w:t>
      </w:r>
      <w:r w:rsidR="001E264C">
        <w:br/>
      </w:r>
      <w:r w:rsidR="001E264C">
        <w:tab/>
      </w:r>
      <w:r w:rsidRPr="099CFE40">
        <w:rPr>
          <w:rFonts w:ascii="Times New Roman" w:eastAsia="Times New Roman" w:hAnsi="Times New Roman" w:cs="Times New Roman"/>
          <w:color w:val="000000" w:themeColor="text1"/>
          <w:lang w:val="es-CR"/>
        </w:rPr>
        <w:t>4.</w:t>
      </w:r>
      <w:r w:rsidR="001E264C">
        <w:tab/>
      </w:r>
      <w:r w:rsidRPr="099CFE40">
        <w:rPr>
          <w:rFonts w:ascii="Times New Roman" w:eastAsia="Times New Roman" w:hAnsi="Times New Roman" w:cs="Times New Roman"/>
          <w:color w:val="000000" w:themeColor="text1"/>
          <w:lang w:val="es-CR"/>
        </w:rPr>
        <w:t>Controla el impacto ambiental, zonas protegidas y zonas de riesgo.</w:t>
      </w:r>
      <w:r w:rsidR="001E264C">
        <w:br/>
      </w:r>
      <w:r w:rsidR="001E264C">
        <w:tab/>
      </w:r>
      <w:r w:rsidRPr="099CFE40">
        <w:rPr>
          <w:rFonts w:ascii="Times New Roman" w:eastAsia="Times New Roman" w:hAnsi="Times New Roman" w:cs="Times New Roman"/>
          <w:color w:val="000000" w:themeColor="text1"/>
          <w:lang w:val="es-CR"/>
        </w:rPr>
        <w:t>5.</w:t>
      </w:r>
      <w:r w:rsidR="001E264C">
        <w:tab/>
      </w:r>
      <w:r w:rsidRPr="099CFE40">
        <w:rPr>
          <w:rFonts w:ascii="Times New Roman" w:eastAsia="Times New Roman" w:hAnsi="Times New Roman" w:cs="Times New Roman"/>
          <w:color w:val="000000" w:themeColor="text1"/>
          <w:lang w:val="es-CR"/>
        </w:rPr>
        <w:t>Mediante el uso de suelo se pueden obtener las patentes o permisos para actividades en la zona.</w:t>
      </w:r>
    </w:p>
    <w:p w14:paraId="45959324" w14:textId="63D95015"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Por lo que, lamentablemente existen casos en los que el uso de suelo no se respeta por parte de los ciudadanos y hay actividades en zonas donde no están permitidas debido al tipo de uso que tienen, lo que generan problemas con los vecinos y con las instituciones públicas del país.</w:t>
      </w:r>
    </w:p>
    <w:p w14:paraId="1DAD6B36" w14:textId="7020F05A" w:rsidR="001E264C"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Esto lle</w:t>
      </w:r>
      <w:r w:rsidR="270EA8D4" w:rsidRPr="099CFE40">
        <w:rPr>
          <w:rFonts w:ascii="Times New Roman" w:eastAsia="Times New Roman" w:hAnsi="Times New Roman" w:cs="Times New Roman"/>
          <w:color w:val="000000" w:themeColor="text1"/>
          <w:lang w:val="es-CR"/>
        </w:rPr>
        <w:t xml:space="preserve">vando </w:t>
      </w:r>
      <w:r w:rsidRPr="099CFE40">
        <w:rPr>
          <w:rFonts w:ascii="Times New Roman" w:eastAsia="Times New Roman" w:hAnsi="Times New Roman" w:cs="Times New Roman"/>
          <w:color w:val="000000" w:themeColor="text1"/>
          <w:lang w:val="es-CR"/>
        </w:rPr>
        <w:t xml:space="preserve">a la siguiente pregunta, ¿Cuál es el problema de tener un comercio en una zona donde no está permitida?, una de las principales razones del problema es que el uso de suelo le permite al gobierno controlar el crecimiento urbanístico de todo el país y hay zonas donde por ejemplo existe una cantidad de agua disponible donde si se sobrepasa empezamos a </w:t>
      </w:r>
      <w:r w:rsidRPr="099CFE40">
        <w:rPr>
          <w:rFonts w:ascii="Times New Roman" w:eastAsia="Times New Roman" w:hAnsi="Times New Roman" w:cs="Times New Roman"/>
          <w:color w:val="000000" w:themeColor="text1"/>
          <w:lang w:val="es-CR"/>
        </w:rPr>
        <w:lastRenderedPageBreak/>
        <w:t>tener problemas con el servicio. Otro claro ejemplo es la red pluvial de los municipios la cual tiene sus carencias y no puede controlar los caudales de todas las viviendas de un vecindario debido a que sobrepasa su capacidad y es lo que estamos viviendo en la actualidad la cantidad de comunidades inundadas donde sus habitantes pierden todo.</w:t>
      </w:r>
    </w:p>
    <w:p w14:paraId="20F6C0E0" w14:textId="688108EF" w:rsidR="001E264C" w:rsidRPr="002E6108" w:rsidRDefault="0DBD34DF" w:rsidP="099CFE40">
      <w:pPr>
        <w:pStyle w:val="Ttulo2"/>
        <w:rPr>
          <w:rFonts w:ascii="Times New Roman" w:eastAsia="Times New Roman" w:hAnsi="Times New Roman" w:cs="Times New Roman"/>
          <w:color w:val="000000" w:themeColor="text1"/>
          <w:sz w:val="24"/>
          <w:szCs w:val="24"/>
          <w:lang w:val="es-CR"/>
        </w:rPr>
      </w:pPr>
      <w:bookmarkStart w:id="3" w:name="_Toc1451705559"/>
      <w:r w:rsidRPr="099CFE40">
        <w:rPr>
          <w:rFonts w:ascii="Times New Roman" w:eastAsia="Times New Roman" w:hAnsi="Times New Roman" w:cs="Times New Roman"/>
          <w:color w:val="000000" w:themeColor="text1"/>
          <w:sz w:val="24"/>
          <w:szCs w:val="24"/>
          <w:lang w:val="es-CR"/>
        </w:rPr>
        <w:t>2</w:t>
      </w:r>
      <w:r w:rsidR="1412931C" w:rsidRPr="099CFE40">
        <w:rPr>
          <w:rFonts w:ascii="Times New Roman" w:eastAsia="Times New Roman" w:hAnsi="Times New Roman" w:cs="Times New Roman"/>
          <w:color w:val="000000" w:themeColor="text1"/>
          <w:sz w:val="24"/>
          <w:szCs w:val="24"/>
          <w:lang w:val="es-CR"/>
        </w:rPr>
        <w:t>.</w:t>
      </w:r>
      <w:r w:rsidR="27BF8A66" w:rsidRPr="099CFE40">
        <w:rPr>
          <w:rFonts w:ascii="Times New Roman" w:eastAsia="Times New Roman" w:hAnsi="Times New Roman" w:cs="Times New Roman"/>
          <w:color w:val="000000" w:themeColor="text1"/>
          <w:sz w:val="24"/>
          <w:szCs w:val="24"/>
          <w:lang w:val="es-CR"/>
        </w:rPr>
        <w:t>2 Cumplimiento del uso de suelo por parte de las municipalidades</w:t>
      </w:r>
      <w:bookmarkEnd w:id="3"/>
    </w:p>
    <w:p w14:paraId="471DCBDE" w14:textId="3E731611"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Como garantiza la municipalidad el cumplimiento del Uso de suelo:</w:t>
      </w:r>
      <w:r w:rsidR="001E264C">
        <w:br/>
      </w:r>
      <w:r w:rsidR="001E264C">
        <w:tab/>
      </w:r>
      <w:r w:rsidRPr="099CFE40">
        <w:rPr>
          <w:rFonts w:ascii="Times New Roman" w:eastAsia="Times New Roman" w:hAnsi="Times New Roman" w:cs="Times New Roman"/>
          <w:color w:val="000000" w:themeColor="text1"/>
          <w:lang w:val="es-CR"/>
        </w:rPr>
        <w:t>1.</w:t>
      </w:r>
      <w:r w:rsidR="001E264C">
        <w:tab/>
      </w:r>
      <w:r w:rsidRPr="099CFE40">
        <w:rPr>
          <w:rFonts w:ascii="Times New Roman" w:eastAsia="Times New Roman" w:hAnsi="Times New Roman" w:cs="Times New Roman"/>
          <w:color w:val="000000" w:themeColor="text1"/>
          <w:lang w:val="es-CR"/>
        </w:rPr>
        <w:t>Antes de realizar alguna construcción o remodelación incluso de solicitar un servicio se debe solicitar el uso de suelo por medio del número de finca o plano catastro.</w:t>
      </w:r>
      <w:r w:rsidR="001E264C">
        <w:br/>
      </w:r>
      <w:r w:rsidR="001E264C">
        <w:tab/>
      </w:r>
      <w:r w:rsidRPr="099CFE40">
        <w:rPr>
          <w:rFonts w:ascii="Times New Roman" w:eastAsia="Times New Roman" w:hAnsi="Times New Roman" w:cs="Times New Roman"/>
          <w:color w:val="000000" w:themeColor="text1"/>
          <w:lang w:val="es-CR"/>
        </w:rPr>
        <w:t>2.</w:t>
      </w:r>
      <w:r w:rsidR="001E264C">
        <w:tab/>
      </w:r>
      <w:r w:rsidRPr="099CFE40">
        <w:rPr>
          <w:rFonts w:ascii="Times New Roman" w:eastAsia="Times New Roman" w:hAnsi="Times New Roman" w:cs="Times New Roman"/>
          <w:color w:val="000000" w:themeColor="text1"/>
          <w:lang w:val="es-CR"/>
        </w:rPr>
        <w:t>El profesional Ingeniero o Arquitecto deberá diseñar en base lo que dice el uso de suelo para poder ser aprobado por la municipalidad.</w:t>
      </w:r>
      <w:r w:rsidR="001E264C">
        <w:br/>
      </w:r>
      <w:r w:rsidR="001E264C">
        <w:tab/>
      </w:r>
      <w:r w:rsidRPr="099CFE40">
        <w:rPr>
          <w:rFonts w:ascii="Times New Roman" w:eastAsia="Times New Roman" w:hAnsi="Times New Roman" w:cs="Times New Roman"/>
          <w:color w:val="000000" w:themeColor="text1"/>
          <w:lang w:val="es-CR"/>
        </w:rPr>
        <w:t>3.</w:t>
      </w:r>
      <w:r w:rsidR="001E264C">
        <w:tab/>
      </w:r>
      <w:r w:rsidRPr="099CFE40">
        <w:rPr>
          <w:rFonts w:ascii="Times New Roman" w:eastAsia="Times New Roman" w:hAnsi="Times New Roman" w:cs="Times New Roman"/>
          <w:color w:val="000000" w:themeColor="text1"/>
          <w:lang w:val="es-CR"/>
        </w:rPr>
        <w:t>Se debe tramitar en el APC el permiso, donde pasa primero por el CFIA y las instituciones como Bomberos, Ministerio de Salud, MOPT entre otras.</w:t>
      </w:r>
      <w:r w:rsidR="001E264C">
        <w:br/>
      </w:r>
      <w:r w:rsidR="001E264C">
        <w:tab/>
      </w:r>
      <w:r w:rsidRPr="099CFE40">
        <w:rPr>
          <w:rFonts w:ascii="Times New Roman" w:eastAsia="Times New Roman" w:hAnsi="Times New Roman" w:cs="Times New Roman"/>
          <w:color w:val="000000" w:themeColor="text1"/>
          <w:lang w:val="es-CR"/>
        </w:rPr>
        <w:t>4.</w:t>
      </w:r>
      <w:r w:rsidR="001E264C">
        <w:tab/>
      </w:r>
      <w:r w:rsidRPr="099CFE40">
        <w:rPr>
          <w:rFonts w:ascii="Times New Roman" w:eastAsia="Times New Roman" w:hAnsi="Times New Roman" w:cs="Times New Roman"/>
          <w:color w:val="000000" w:themeColor="text1"/>
          <w:lang w:val="es-CR"/>
        </w:rPr>
        <w:t>Después de tener estas aprobaciones se debe de cargar a la municipalidad por el mismo APC, la municipalidad descarga los planos y los revisa acorde al Uso de suelo de la zona.</w:t>
      </w:r>
      <w:r w:rsidR="001E264C">
        <w:br/>
      </w:r>
      <w:r w:rsidR="001E264C">
        <w:tab/>
      </w:r>
      <w:r w:rsidRPr="099CFE40">
        <w:rPr>
          <w:rFonts w:ascii="Times New Roman" w:eastAsia="Times New Roman" w:hAnsi="Times New Roman" w:cs="Times New Roman"/>
          <w:color w:val="000000" w:themeColor="text1"/>
          <w:lang w:val="es-CR"/>
        </w:rPr>
        <w:t>5.</w:t>
      </w:r>
      <w:r w:rsidR="001E264C">
        <w:tab/>
      </w:r>
      <w:r w:rsidRPr="099CFE40">
        <w:rPr>
          <w:rFonts w:ascii="Times New Roman" w:eastAsia="Times New Roman" w:hAnsi="Times New Roman" w:cs="Times New Roman"/>
          <w:color w:val="000000" w:themeColor="text1"/>
          <w:lang w:val="es-CR"/>
        </w:rPr>
        <w:t>Emitido el permiso para la construcción la municipalidad realiza las inspecciones necesarias para garantizar el cumplimiento de este.</w:t>
      </w:r>
    </w:p>
    <w:p w14:paraId="35520514" w14:textId="6ED39C3D" w:rsidR="001E264C"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En fin, los usos de suelo existen y están regulados y normados por cada municipalidad del país, sin embargo, en muchos casos no se lleva el control y existen irrespetos de construcciones no permitidas en ciertos terrenos del país a esto sumarle que los municipios no controlan la cantidad de construcciones que se realizan sin permisos en muchas áreas del país por falta de presupuesto y recursos para llevar este control. Además, de una falta de conocimiento de la población sobre las consecuencias de construir sin un uso de suelos ni un profesional responsable en tema de construcción.</w:t>
      </w:r>
    </w:p>
    <w:p w14:paraId="2699907B" w14:textId="019443E7" w:rsidR="001E264C" w:rsidRPr="002E6108" w:rsidRDefault="0DBD34DF" w:rsidP="099CFE40">
      <w:pPr>
        <w:pStyle w:val="Ttulo2"/>
        <w:rPr>
          <w:rFonts w:ascii="Times New Roman" w:eastAsia="Times New Roman" w:hAnsi="Times New Roman" w:cs="Times New Roman"/>
          <w:color w:val="000000" w:themeColor="text1"/>
          <w:sz w:val="24"/>
          <w:szCs w:val="24"/>
          <w:lang w:val="es-CR"/>
        </w:rPr>
      </w:pPr>
      <w:bookmarkStart w:id="4" w:name="_Toc2118359072"/>
      <w:r w:rsidRPr="099CFE40">
        <w:rPr>
          <w:rFonts w:ascii="Times New Roman" w:eastAsia="Times New Roman" w:hAnsi="Times New Roman" w:cs="Times New Roman"/>
          <w:color w:val="000000" w:themeColor="text1"/>
          <w:sz w:val="24"/>
          <w:szCs w:val="24"/>
          <w:lang w:val="es-CR"/>
        </w:rPr>
        <w:lastRenderedPageBreak/>
        <w:t>2</w:t>
      </w:r>
      <w:r w:rsidR="1412931C" w:rsidRPr="099CFE40">
        <w:rPr>
          <w:rFonts w:ascii="Times New Roman" w:eastAsia="Times New Roman" w:hAnsi="Times New Roman" w:cs="Times New Roman"/>
          <w:color w:val="000000" w:themeColor="text1"/>
          <w:sz w:val="24"/>
          <w:szCs w:val="24"/>
          <w:lang w:val="es-CR"/>
        </w:rPr>
        <w:t>.3</w:t>
      </w:r>
      <w:r w:rsidR="27BF8A66" w:rsidRPr="099CFE40">
        <w:rPr>
          <w:rFonts w:ascii="Times New Roman" w:eastAsia="Times New Roman" w:hAnsi="Times New Roman" w:cs="Times New Roman"/>
          <w:color w:val="000000" w:themeColor="text1"/>
          <w:sz w:val="24"/>
          <w:szCs w:val="24"/>
          <w:lang w:val="es-CR"/>
        </w:rPr>
        <w:t xml:space="preserve"> Crecimiento urbano y su impacto en las inundaciones</w:t>
      </w:r>
      <w:bookmarkEnd w:id="4"/>
    </w:p>
    <w:p w14:paraId="6C488BB5" w14:textId="48C12A78" w:rsidR="001E264C" w:rsidRPr="002E6108" w:rsidRDefault="27BF8A66"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El aumento de inundaciones especialmente en zonas como el Barrio Dent y San Pedro, han provocado varias preocupaciones por parte de los ciudadanos, donde el crecimiento urbano de la zona a pesar de contar con un reglamento ha sido descontrolado a la hora de cuando se realiza una construcción</w:t>
      </w:r>
      <w:r w:rsidR="3E25D637"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 xml:space="preserve"> no se tiene una visión exacta a cómo va a lucir el área como tampoco muchos no tienen el conocimiento del reglamento y lo fundamental que para lo prevenir las inundaciones, donde identificar los principales factores.</w:t>
      </w:r>
    </w:p>
    <w:p w14:paraId="75FD95F8" w14:textId="0679FA86" w:rsidR="001E264C" w:rsidRPr="002E6108" w:rsidRDefault="27BF8A66"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El crecimiento urbano</w:t>
      </w:r>
      <w:r w:rsidR="3568D334" w:rsidRPr="099CFE40">
        <w:rPr>
          <w:rFonts w:ascii="Times New Roman" w:eastAsia="Times New Roman" w:hAnsi="Times New Roman" w:cs="Times New Roman"/>
          <w:color w:val="000000" w:themeColor="text1"/>
          <w:lang w:val="es-CR"/>
        </w:rPr>
        <w:t xml:space="preserve"> sin regulaciones</w:t>
      </w:r>
      <w:r w:rsidRPr="099CFE40">
        <w:rPr>
          <w:rFonts w:ascii="Times New Roman" w:eastAsia="Times New Roman" w:hAnsi="Times New Roman" w:cs="Times New Roman"/>
          <w:color w:val="000000" w:themeColor="text1"/>
          <w:lang w:val="es-CR"/>
        </w:rPr>
        <w:t xml:space="preserve"> provoca </w:t>
      </w:r>
      <w:r w:rsidR="7A7B0D29" w:rsidRPr="099CFE40">
        <w:rPr>
          <w:rFonts w:ascii="Times New Roman" w:eastAsia="Times New Roman" w:hAnsi="Times New Roman" w:cs="Times New Roman"/>
          <w:color w:val="000000" w:themeColor="text1"/>
          <w:lang w:val="es-CR"/>
        </w:rPr>
        <w:t xml:space="preserve">que </w:t>
      </w:r>
      <w:r w:rsidRPr="099CFE40">
        <w:rPr>
          <w:rFonts w:ascii="Times New Roman" w:eastAsia="Times New Roman" w:hAnsi="Times New Roman" w:cs="Times New Roman"/>
          <w:color w:val="000000" w:themeColor="text1"/>
          <w:lang w:val="es-CR"/>
        </w:rPr>
        <w:t>la filtración del agua al subsuelo no pueda realizarse de forma correcta</w:t>
      </w:r>
      <w:r w:rsidR="0369082E"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 xml:space="preserve"> ya que </w:t>
      </w:r>
      <w:r w:rsidR="21AFABB7" w:rsidRPr="099CFE40">
        <w:rPr>
          <w:rFonts w:ascii="Times New Roman" w:eastAsia="Times New Roman" w:hAnsi="Times New Roman" w:cs="Times New Roman"/>
          <w:color w:val="000000" w:themeColor="text1"/>
          <w:lang w:val="es-CR"/>
        </w:rPr>
        <w:t xml:space="preserve">el </w:t>
      </w:r>
      <w:r w:rsidRPr="099CFE40">
        <w:rPr>
          <w:rFonts w:ascii="Times New Roman" w:eastAsia="Times New Roman" w:hAnsi="Times New Roman" w:cs="Times New Roman"/>
          <w:color w:val="000000" w:themeColor="text1"/>
          <w:lang w:val="es-CR"/>
        </w:rPr>
        <w:t xml:space="preserve">desorden de construcciones </w:t>
      </w:r>
      <w:r w:rsidR="2EFA018A"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sin respetar l</w:t>
      </w:r>
      <w:r w:rsidR="41D5DB64" w:rsidRPr="099CFE40">
        <w:rPr>
          <w:rFonts w:ascii="Times New Roman" w:eastAsia="Times New Roman" w:hAnsi="Times New Roman" w:cs="Times New Roman"/>
          <w:color w:val="000000" w:themeColor="text1"/>
          <w:lang w:val="es-CR"/>
        </w:rPr>
        <w:t xml:space="preserve">a normativa vigente </w:t>
      </w:r>
      <w:r w:rsidR="2E530C33" w:rsidRPr="099CFE40">
        <w:rPr>
          <w:rFonts w:ascii="Times New Roman" w:eastAsia="Times New Roman" w:hAnsi="Times New Roman" w:cs="Times New Roman"/>
          <w:color w:val="000000" w:themeColor="text1"/>
          <w:lang w:val="es-CR"/>
        </w:rPr>
        <w:t xml:space="preserve">y </w:t>
      </w:r>
      <w:r w:rsidRPr="099CFE40">
        <w:rPr>
          <w:rFonts w:ascii="Times New Roman" w:eastAsia="Times New Roman" w:hAnsi="Times New Roman" w:cs="Times New Roman"/>
          <w:color w:val="000000" w:themeColor="text1"/>
          <w:lang w:val="es-CR"/>
        </w:rPr>
        <w:t>sin una investigación previa de</w:t>
      </w:r>
      <w:r w:rsidR="3F3D6055" w:rsidRPr="099CFE40">
        <w:rPr>
          <w:rFonts w:ascii="Times New Roman" w:eastAsia="Times New Roman" w:hAnsi="Times New Roman" w:cs="Times New Roman"/>
          <w:color w:val="000000" w:themeColor="text1"/>
          <w:lang w:val="es-CR"/>
        </w:rPr>
        <w:t>l terreno)</w:t>
      </w:r>
      <w:r w:rsidRPr="099CFE40">
        <w:rPr>
          <w:rFonts w:ascii="Times New Roman" w:eastAsia="Times New Roman" w:hAnsi="Times New Roman" w:cs="Times New Roman"/>
          <w:color w:val="000000" w:themeColor="text1"/>
          <w:lang w:val="es-CR"/>
        </w:rPr>
        <w:t xml:space="preserve"> </w:t>
      </w:r>
      <w:r w:rsidR="4ED2D0ED" w:rsidRPr="099CFE40">
        <w:rPr>
          <w:rFonts w:ascii="Times New Roman" w:eastAsia="Times New Roman" w:hAnsi="Times New Roman" w:cs="Times New Roman"/>
          <w:color w:val="000000" w:themeColor="text1"/>
          <w:lang w:val="es-CR"/>
        </w:rPr>
        <w:t>gener</w:t>
      </w:r>
      <w:r w:rsidRPr="099CFE40">
        <w:rPr>
          <w:rFonts w:ascii="Times New Roman" w:eastAsia="Times New Roman" w:hAnsi="Times New Roman" w:cs="Times New Roman"/>
          <w:color w:val="000000" w:themeColor="text1"/>
          <w:lang w:val="es-CR"/>
        </w:rPr>
        <w:t xml:space="preserve">a que las personas que se encuentren habitando la zona </w:t>
      </w:r>
      <w:r w:rsidR="0D20833B" w:rsidRPr="099CFE40">
        <w:rPr>
          <w:rFonts w:ascii="Times New Roman" w:eastAsia="Times New Roman" w:hAnsi="Times New Roman" w:cs="Times New Roman"/>
          <w:color w:val="000000" w:themeColor="text1"/>
          <w:lang w:val="es-CR"/>
        </w:rPr>
        <w:t>corran riegos</w:t>
      </w:r>
      <w:r w:rsidR="16DF01F2" w:rsidRPr="099CFE40">
        <w:rPr>
          <w:rFonts w:ascii="Times New Roman" w:eastAsia="Times New Roman" w:hAnsi="Times New Roman" w:cs="Times New Roman"/>
          <w:color w:val="000000" w:themeColor="text1"/>
          <w:lang w:val="es-CR"/>
        </w:rPr>
        <w:t>,</w:t>
      </w:r>
      <w:r w:rsidR="0D20833B" w:rsidRPr="099CFE40">
        <w:rPr>
          <w:rFonts w:ascii="Times New Roman" w:eastAsia="Times New Roman" w:hAnsi="Times New Roman" w:cs="Times New Roman"/>
          <w:color w:val="000000" w:themeColor="text1"/>
          <w:lang w:val="es-CR"/>
        </w:rPr>
        <w:t xml:space="preserve"> así como el entorno. Este fenómeno</w:t>
      </w:r>
      <w:r w:rsidR="096DF3AF" w:rsidRPr="099CFE40">
        <w:rPr>
          <w:rFonts w:ascii="Times New Roman" w:eastAsia="Times New Roman" w:hAnsi="Times New Roman" w:cs="Times New Roman"/>
          <w:color w:val="000000" w:themeColor="text1"/>
          <w:lang w:val="es-CR"/>
        </w:rPr>
        <w:t xml:space="preserve"> también limita la activad agrícola </w:t>
      </w:r>
      <w:r w:rsidR="409B8CC2" w:rsidRPr="099CFE40">
        <w:rPr>
          <w:rFonts w:ascii="Times New Roman" w:eastAsia="Times New Roman" w:hAnsi="Times New Roman" w:cs="Times New Roman"/>
          <w:color w:val="000000" w:themeColor="text1"/>
          <w:lang w:val="es-CR"/>
        </w:rPr>
        <w:t xml:space="preserve">y </w:t>
      </w:r>
      <w:r w:rsidR="096DF3AF" w:rsidRPr="099CFE40">
        <w:rPr>
          <w:rFonts w:ascii="Times New Roman" w:eastAsia="Times New Roman" w:hAnsi="Times New Roman" w:cs="Times New Roman"/>
          <w:color w:val="000000" w:themeColor="text1"/>
          <w:lang w:val="es-CR"/>
        </w:rPr>
        <w:t>reduce espacios verdes</w:t>
      </w:r>
      <w:r w:rsidR="392A8669" w:rsidRPr="099CFE40">
        <w:rPr>
          <w:rFonts w:ascii="Times New Roman" w:eastAsia="Times New Roman" w:hAnsi="Times New Roman" w:cs="Times New Roman"/>
          <w:color w:val="000000" w:themeColor="text1"/>
          <w:lang w:val="es-CR"/>
        </w:rPr>
        <w:t xml:space="preserve">. </w:t>
      </w:r>
    </w:p>
    <w:p w14:paraId="36249478" w14:textId="54C9FB5D" w:rsidR="001E264C" w:rsidRPr="002E6108" w:rsidRDefault="392A8669"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A</w:t>
      </w:r>
      <w:r w:rsidR="0B700B3F" w:rsidRPr="099CFE40">
        <w:rPr>
          <w:rFonts w:ascii="Times New Roman" w:eastAsia="Times New Roman" w:hAnsi="Times New Roman" w:cs="Times New Roman"/>
          <w:color w:val="000000" w:themeColor="text1"/>
          <w:lang w:val="es-CR"/>
        </w:rPr>
        <w:t>s</w:t>
      </w:r>
      <w:r w:rsidR="2C061C22" w:rsidRPr="099CFE40">
        <w:rPr>
          <w:rFonts w:ascii="Times New Roman" w:eastAsia="Times New Roman" w:hAnsi="Times New Roman" w:cs="Times New Roman"/>
          <w:color w:val="000000" w:themeColor="text1"/>
          <w:lang w:val="es-CR"/>
        </w:rPr>
        <w:t xml:space="preserve">í </w:t>
      </w:r>
      <w:r w:rsidR="0B700B3F" w:rsidRPr="099CFE40">
        <w:rPr>
          <w:rFonts w:ascii="Times New Roman" w:eastAsia="Times New Roman" w:hAnsi="Times New Roman" w:cs="Times New Roman"/>
          <w:color w:val="000000" w:themeColor="text1"/>
          <w:lang w:val="es-CR"/>
        </w:rPr>
        <w:t xml:space="preserve">mismo, el manejo ineficiente de </w:t>
      </w:r>
      <w:r w:rsidR="38FF91B6" w:rsidRPr="099CFE40">
        <w:rPr>
          <w:rFonts w:ascii="Times New Roman" w:eastAsia="Times New Roman" w:hAnsi="Times New Roman" w:cs="Times New Roman"/>
          <w:color w:val="000000" w:themeColor="text1"/>
          <w:lang w:val="es-CR"/>
        </w:rPr>
        <w:t>un plan de mantenimiento preventivo, lo cuál termina a</w:t>
      </w:r>
      <w:r w:rsidR="25469B0B" w:rsidRPr="099CFE40">
        <w:rPr>
          <w:rFonts w:ascii="Times New Roman" w:eastAsia="Times New Roman" w:hAnsi="Times New Roman" w:cs="Times New Roman"/>
          <w:color w:val="000000" w:themeColor="text1"/>
          <w:lang w:val="es-CR"/>
        </w:rPr>
        <w:t>gravan</w:t>
      </w:r>
      <w:r w:rsidR="62D281EE" w:rsidRPr="099CFE40">
        <w:rPr>
          <w:rFonts w:ascii="Times New Roman" w:eastAsia="Times New Roman" w:hAnsi="Times New Roman" w:cs="Times New Roman"/>
          <w:color w:val="000000" w:themeColor="text1"/>
          <w:lang w:val="es-CR"/>
        </w:rPr>
        <w:t>do</w:t>
      </w:r>
      <w:r w:rsidR="4887AC04" w:rsidRPr="099CFE40">
        <w:rPr>
          <w:rFonts w:ascii="Times New Roman" w:eastAsia="Times New Roman" w:hAnsi="Times New Roman" w:cs="Times New Roman"/>
          <w:color w:val="000000" w:themeColor="text1"/>
          <w:lang w:val="es-CR"/>
        </w:rPr>
        <w:t xml:space="preserve"> el problema.</w:t>
      </w:r>
      <w:r w:rsidR="7D3B6631" w:rsidRPr="099CFE40">
        <w:rPr>
          <w:rFonts w:ascii="Times New Roman" w:eastAsia="Times New Roman" w:hAnsi="Times New Roman" w:cs="Times New Roman"/>
          <w:color w:val="000000" w:themeColor="text1"/>
          <w:lang w:val="es-CR"/>
        </w:rPr>
        <w:t xml:space="preserve"> </w:t>
      </w:r>
      <w:r w:rsidR="4DAD5AFA" w:rsidRPr="099CFE40">
        <w:rPr>
          <w:rFonts w:ascii="Times New Roman" w:eastAsia="Times New Roman" w:hAnsi="Times New Roman" w:cs="Times New Roman"/>
          <w:color w:val="000000" w:themeColor="text1"/>
          <w:lang w:val="es-CR"/>
        </w:rPr>
        <w:t>Segú</w:t>
      </w:r>
      <w:r w:rsidR="138F5060" w:rsidRPr="099CFE40">
        <w:rPr>
          <w:rFonts w:ascii="Times New Roman" w:eastAsia="Times New Roman" w:hAnsi="Times New Roman" w:cs="Times New Roman"/>
          <w:color w:val="000000" w:themeColor="text1"/>
          <w:lang w:val="es-CR"/>
        </w:rPr>
        <w:t>n</w:t>
      </w:r>
      <w:r w:rsidR="4DAD5AFA" w:rsidRPr="099CFE40">
        <w:rPr>
          <w:rFonts w:ascii="Times New Roman" w:eastAsia="Times New Roman" w:hAnsi="Times New Roman" w:cs="Times New Roman"/>
          <w:color w:val="000000" w:themeColor="text1"/>
          <w:lang w:val="es-CR"/>
        </w:rPr>
        <w:t xml:space="preserve"> l</w:t>
      </w:r>
      <w:r w:rsidR="27BF8A66" w:rsidRPr="099CFE40">
        <w:rPr>
          <w:rFonts w:ascii="Times New Roman" w:eastAsia="Times New Roman" w:hAnsi="Times New Roman" w:cs="Times New Roman"/>
          <w:color w:val="000000" w:themeColor="text1"/>
          <w:lang w:val="es-CR"/>
        </w:rPr>
        <w:t>a Universidad de Costa Rica</w:t>
      </w:r>
      <w:r w:rsidR="2642202A" w:rsidRPr="099CFE40">
        <w:rPr>
          <w:rFonts w:ascii="Times New Roman" w:eastAsia="Times New Roman" w:hAnsi="Times New Roman" w:cs="Times New Roman"/>
          <w:color w:val="000000" w:themeColor="text1"/>
          <w:lang w:val="es-CR"/>
        </w:rPr>
        <w:t>, el aumento constante de</w:t>
      </w:r>
      <w:r w:rsidR="27BF8A66" w:rsidRPr="099CFE40">
        <w:rPr>
          <w:rFonts w:ascii="Times New Roman" w:eastAsia="Times New Roman" w:hAnsi="Times New Roman" w:cs="Times New Roman"/>
          <w:color w:val="000000" w:themeColor="text1"/>
          <w:lang w:val="es-CR"/>
        </w:rPr>
        <w:t xml:space="preserve"> constru</w:t>
      </w:r>
      <w:r w:rsidR="0801AE15" w:rsidRPr="099CFE40">
        <w:rPr>
          <w:rFonts w:ascii="Times New Roman" w:eastAsia="Times New Roman" w:hAnsi="Times New Roman" w:cs="Times New Roman"/>
          <w:color w:val="000000" w:themeColor="text1"/>
          <w:lang w:val="es-CR"/>
        </w:rPr>
        <w:t>cciones</w:t>
      </w:r>
      <w:r w:rsidR="27BF8A66" w:rsidRPr="099CFE40">
        <w:rPr>
          <w:rFonts w:ascii="Times New Roman" w:eastAsia="Times New Roman" w:hAnsi="Times New Roman" w:cs="Times New Roman"/>
          <w:color w:val="000000" w:themeColor="text1"/>
          <w:lang w:val="es-CR"/>
        </w:rPr>
        <w:t xml:space="preserve"> </w:t>
      </w:r>
      <w:r w:rsidR="561F7E68" w:rsidRPr="099CFE40">
        <w:rPr>
          <w:rFonts w:ascii="Times New Roman" w:eastAsia="Times New Roman" w:hAnsi="Times New Roman" w:cs="Times New Roman"/>
          <w:color w:val="000000" w:themeColor="text1"/>
          <w:lang w:val="es-CR"/>
        </w:rPr>
        <w:t>ha provocado</w:t>
      </w:r>
      <w:r w:rsidR="27BF8A66" w:rsidRPr="099CFE40">
        <w:rPr>
          <w:rFonts w:ascii="Times New Roman" w:eastAsia="Times New Roman" w:hAnsi="Times New Roman" w:cs="Times New Roman"/>
          <w:color w:val="000000" w:themeColor="text1"/>
          <w:lang w:val="es-CR"/>
        </w:rPr>
        <w:t xml:space="preserve"> un colapso de las alcantarillas</w:t>
      </w:r>
      <w:r w:rsidR="20D669C6" w:rsidRPr="099CFE40">
        <w:rPr>
          <w:rFonts w:ascii="Times New Roman" w:eastAsia="Times New Roman" w:hAnsi="Times New Roman" w:cs="Times New Roman"/>
          <w:color w:val="000000" w:themeColor="text1"/>
          <w:lang w:val="es-CR"/>
        </w:rPr>
        <w:t xml:space="preserve">, siendo esto </w:t>
      </w:r>
      <w:r w:rsidR="27BF8A66" w:rsidRPr="099CFE40">
        <w:rPr>
          <w:rFonts w:ascii="Times New Roman" w:eastAsia="Times New Roman" w:hAnsi="Times New Roman" w:cs="Times New Roman"/>
          <w:color w:val="000000" w:themeColor="text1"/>
          <w:lang w:val="es-CR"/>
        </w:rPr>
        <w:t xml:space="preserve">parte del problema ya que </w:t>
      </w:r>
      <w:r w:rsidR="22A64E43" w:rsidRPr="099CFE40">
        <w:rPr>
          <w:rFonts w:ascii="Times New Roman" w:eastAsia="Times New Roman" w:hAnsi="Times New Roman" w:cs="Times New Roman"/>
          <w:color w:val="000000" w:themeColor="text1"/>
          <w:lang w:val="es-CR"/>
        </w:rPr>
        <w:t xml:space="preserve">el </w:t>
      </w:r>
      <w:r w:rsidR="27BF8A66" w:rsidRPr="099CFE40">
        <w:rPr>
          <w:rFonts w:ascii="Times New Roman" w:eastAsia="Times New Roman" w:hAnsi="Times New Roman" w:cs="Times New Roman"/>
          <w:color w:val="000000" w:themeColor="text1"/>
          <w:lang w:val="es-CR"/>
        </w:rPr>
        <w:t>80%</w:t>
      </w:r>
      <w:r w:rsidR="6CD2D9A2" w:rsidRPr="099CFE40">
        <w:rPr>
          <w:rFonts w:ascii="Times New Roman" w:eastAsia="Times New Roman" w:hAnsi="Times New Roman" w:cs="Times New Roman"/>
          <w:color w:val="000000" w:themeColor="text1"/>
          <w:lang w:val="es-CR"/>
        </w:rPr>
        <w:t xml:space="preserve"> de la superficie</w:t>
      </w:r>
      <w:r w:rsidR="27BF8A66" w:rsidRPr="099CFE40">
        <w:rPr>
          <w:rFonts w:ascii="Times New Roman" w:eastAsia="Times New Roman" w:hAnsi="Times New Roman" w:cs="Times New Roman"/>
          <w:color w:val="000000" w:themeColor="text1"/>
          <w:lang w:val="es-CR"/>
        </w:rPr>
        <w:t xml:space="preserve"> es impermeable</w:t>
      </w:r>
      <w:r w:rsidR="06ABA26C" w:rsidRPr="099CFE40">
        <w:rPr>
          <w:rFonts w:ascii="Times New Roman" w:eastAsia="Times New Roman" w:hAnsi="Times New Roman" w:cs="Times New Roman"/>
          <w:color w:val="000000" w:themeColor="text1"/>
          <w:lang w:val="es-CR"/>
        </w:rPr>
        <w:t>. Este</w:t>
      </w:r>
      <w:r w:rsidR="27BF8A66" w:rsidRPr="099CFE40">
        <w:rPr>
          <w:rFonts w:ascii="Times New Roman" w:eastAsia="Times New Roman" w:hAnsi="Times New Roman" w:cs="Times New Roman"/>
          <w:color w:val="000000" w:themeColor="text1"/>
          <w:lang w:val="es-CR"/>
        </w:rPr>
        <w:t xml:space="preserve"> desorden en la infraestructura de la </w:t>
      </w:r>
      <w:r w:rsidR="79FF6565" w:rsidRPr="099CFE40">
        <w:rPr>
          <w:rFonts w:ascii="Times New Roman" w:eastAsia="Times New Roman" w:hAnsi="Times New Roman" w:cs="Times New Roman"/>
          <w:color w:val="000000" w:themeColor="text1"/>
          <w:lang w:val="es-CR"/>
        </w:rPr>
        <w:t>zona</w:t>
      </w:r>
      <w:r w:rsidR="27BF8A66" w:rsidRPr="099CFE40">
        <w:rPr>
          <w:rFonts w:ascii="Times New Roman" w:eastAsia="Times New Roman" w:hAnsi="Times New Roman" w:cs="Times New Roman"/>
          <w:color w:val="000000" w:themeColor="text1"/>
          <w:lang w:val="es-CR"/>
        </w:rPr>
        <w:t xml:space="preserve"> provoca que ocurra un colapso de las alcantarillas</w:t>
      </w:r>
      <w:r w:rsidR="23E1D420" w:rsidRPr="099CFE40">
        <w:rPr>
          <w:rFonts w:ascii="Times New Roman" w:eastAsia="Times New Roman" w:hAnsi="Times New Roman" w:cs="Times New Roman"/>
          <w:color w:val="000000" w:themeColor="text1"/>
          <w:lang w:val="es-CR"/>
        </w:rPr>
        <w:t xml:space="preserve">, </w:t>
      </w:r>
      <w:r w:rsidR="6304C4F9" w:rsidRPr="099CFE40">
        <w:rPr>
          <w:rFonts w:ascii="Times New Roman" w:eastAsia="Times New Roman" w:hAnsi="Times New Roman" w:cs="Times New Roman"/>
          <w:color w:val="000000" w:themeColor="text1"/>
          <w:lang w:val="es-CR"/>
        </w:rPr>
        <w:t xml:space="preserve">además de que </w:t>
      </w:r>
      <w:r w:rsidR="5F0EE091" w:rsidRPr="099CFE40">
        <w:rPr>
          <w:rFonts w:ascii="Times New Roman" w:eastAsia="Times New Roman" w:hAnsi="Times New Roman" w:cs="Times New Roman"/>
          <w:color w:val="000000" w:themeColor="text1"/>
          <w:lang w:val="es-CR"/>
        </w:rPr>
        <w:t xml:space="preserve">se suma que muchas de las alcantarillas fueron construidas por </w:t>
      </w:r>
      <w:r w:rsidR="27BF8A66" w:rsidRPr="099CFE40">
        <w:rPr>
          <w:rFonts w:ascii="Times New Roman" w:eastAsia="Times New Roman" w:hAnsi="Times New Roman" w:cs="Times New Roman"/>
          <w:color w:val="000000" w:themeColor="text1"/>
          <w:lang w:val="es-CR"/>
        </w:rPr>
        <w:t>la municipalidad de San José en l</w:t>
      </w:r>
      <w:r w:rsidR="3A10C0E2" w:rsidRPr="099CFE40">
        <w:rPr>
          <w:rFonts w:ascii="Times New Roman" w:eastAsia="Times New Roman" w:hAnsi="Times New Roman" w:cs="Times New Roman"/>
          <w:color w:val="000000" w:themeColor="text1"/>
          <w:lang w:val="es-CR"/>
        </w:rPr>
        <w:t>a década de 19</w:t>
      </w:r>
      <w:r w:rsidR="27BF8A66" w:rsidRPr="099CFE40">
        <w:rPr>
          <w:rFonts w:ascii="Times New Roman" w:eastAsia="Times New Roman" w:hAnsi="Times New Roman" w:cs="Times New Roman"/>
          <w:color w:val="000000" w:themeColor="text1"/>
          <w:lang w:val="es-CR"/>
        </w:rPr>
        <w:t>90</w:t>
      </w:r>
      <w:r w:rsidR="0ADE2B25" w:rsidRPr="099CFE40">
        <w:rPr>
          <w:rFonts w:ascii="Times New Roman" w:eastAsia="Times New Roman" w:hAnsi="Times New Roman" w:cs="Times New Roman"/>
          <w:color w:val="000000" w:themeColor="text1"/>
          <w:lang w:val="es-CR"/>
        </w:rPr>
        <w:t>,</w:t>
      </w:r>
      <w:r w:rsidR="27BF8A66" w:rsidRPr="099CFE40">
        <w:rPr>
          <w:rFonts w:ascii="Times New Roman" w:eastAsia="Times New Roman" w:hAnsi="Times New Roman" w:cs="Times New Roman"/>
          <w:color w:val="000000" w:themeColor="text1"/>
          <w:lang w:val="es-CR"/>
        </w:rPr>
        <w:t xml:space="preserve"> donde </w:t>
      </w:r>
      <w:r w:rsidR="19F65069" w:rsidRPr="099CFE40">
        <w:rPr>
          <w:rFonts w:ascii="Times New Roman" w:eastAsia="Times New Roman" w:hAnsi="Times New Roman" w:cs="Times New Roman"/>
          <w:color w:val="000000" w:themeColor="text1"/>
          <w:lang w:val="es-CR"/>
        </w:rPr>
        <w:t>las tuberías originalmente eran</w:t>
      </w:r>
      <w:r w:rsidR="27BF8A66" w:rsidRPr="099CFE40">
        <w:rPr>
          <w:rFonts w:ascii="Times New Roman" w:eastAsia="Times New Roman" w:hAnsi="Times New Roman" w:cs="Times New Roman"/>
          <w:color w:val="000000" w:themeColor="text1"/>
          <w:lang w:val="es-CR"/>
        </w:rPr>
        <w:t xml:space="preserve"> de 3</w:t>
      </w:r>
      <w:r w:rsidR="784378F4" w:rsidRPr="099CFE40">
        <w:rPr>
          <w:rFonts w:ascii="Times New Roman" w:eastAsia="Times New Roman" w:hAnsi="Times New Roman" w:cs="Times New Roman"/>
          <w:color w:val="000000" w:themeColor="text1"/>
          <w:lang w:val="es-CR"/>
        </w:rPr>
        <w:t>.</w:t>
      </w:r>
      <w:r w:rsidR="27BF8A66" w:rsidRPr="099CFE40">
        <w:rPr>
          <w:rFonts w:ascii="Times New Roman" w:eastAsia="Times New Roman" w:hAnsi="Times New Roman" w:cs="Times New Roman"/>
          <w:color w:val="000000" w:themeColor="text1"/>
          <w:lang w:val="es-CR"/>
        </w:rPr>
        <w:t>80</w:t>
      </w:r>
      <w:r w:rsidR="784378F4" w:rsidRPr="099CFE40">
        <w:rPr>
          <w:rFonts w:ascii="Times New Roman" w:eastAsia="Times New Roman" w:hAnsi="Times New Roman" w:cs="Times New Roman"/>
          <w:color w:val="000000" w:themeColor="text1"/>
          <w:lang w:val="es-CR"/>
        </w:rPr>
        <w:t xml:space="preserve"> metros de </w:t>
      </w:r>
      <w:r w:rsidR="5D068CD4" w:rsidRPr="099CFE40">
        <w:rPr>
          <w:rFonts w:ascii="Times New Roman" w:eastAsia="Times New Roman" w:hAnsi="Times New Roman" w:cs="Times New Roman"/>
          <w:color w:val="000000" w:themeColor="text1"/>
          <w:lang w:val="es-CR"/>
        </w:rPr>
        <w:t>diámetro</w:t>
      </w:r>
      <w:r w:rsidR="2D6E3CDF" w:rsidRPr="099CFE40">
        <w:rPr>
          <w:rFonts w:ascii="Times New Roman" w:eastAsia="Times New Roman" w:hAnsi="Times New Roman" w:cs="Times New Roman"/>
          <w:color w:val="000000" w:themeColor="text1"/>
          <w:lang w:val="es-CR"/>
        </w:rPr>
        <w:t>, pero que</w:t>
      </w:r>
      <w:r w:rsidR="27BF8A66" w:rsidRPr="099CFE40">
        <w:rPr>
          <w:rFonts w:ascii="Times New Roman" w:eastAsia="Times New Roman" w:hAnsi="Times New Roman" w:cs="Times New Roman"/>
          <w:color w:val="000000" w:themeColor="text1"/>
          <w:lang w:val="es-CR"/>
        </w:rPr>
        <w:t xml:space="preserve"> final</w:t>
      </w:r>
      <w:r w:rsidR="266883A8" w:rsidRPr="099CFE40">
        <w:rPr>
          <w:rFonts w:ascii="Times New Roman" w:eastAsia="Times New Roman" w:hAnsi="Times New Roman" w:cs="Times New Roman"/>
          <w:color w:val="000000" w:themeColor="text1"/>
          <w:lang w:val="es-CR"/>
        </w:rPr>
        <w:t>mente</w:t>
      </w:r>
      <w:r w:rsidR="27BF8A66" w:rsidRPr="099CFE40">
        <w:rPr>
          <w:rFonts w:ascii="Times New Roman" w:eastAsia="Times New Roman" w:hAnsi="Times New Roman" w:cs="Times New Roman"/>
          <w:color w:val="000000" w:themeColor="text1"/>
          <w:lang w:val="es-CR"/>
        </w:rPr>
        <w:t xml:space="preserve"> </w:t>
      </w:r>
      <w:r w:rsidR="095CC612" w:rsidRPr="099CFE40">
        <w:rPr>
          <w:rFonts w:ascii="Times New Roman" w:eastAsia="Times New Roman" w:hAnsi="Times New Roman" w:cs="Times New Roman"/>
          <w:color w:val="000000" w:themeColor="text1"/>
          <w:lang w:val="es-CR"/>
        </w:rPr>
        <w:t xml:space="preserve">se redujeron a </w:t>
      </w:r>
      <w:r w:rsidR="27BF8A66" w:rsidRPr="099CFE40">
        <w:rPr>
          <w:rFonts w:ascii="Times New Roman" w:eastAsia="Times New Roman" w:hAnsi="Times New Roman" w:cs="Times New Roman"/>
          <w:color w:val="000000" w:themeColor="text1"/>
          <w:lang w:val="es-CR"/>
        </w:rPr>
        <w:t>1</w:t>
      </w:r>
      <w:r w:rsidR="784378F4" w:rsidRPr="099CFE40">
        <w:rPr>
          <w:rFonts w:ascii="Times New Roman" w:eastAsia="Times New Roman" w:hAnsi="Times New Roman" w:cs="Times New Roman"/>
          <w:color w:val="000000" w:themeColor="text1"/>
          <w:lang w:val="es-CR"/>
        </w:rPr>
        <w:t>.</w:t>
      </w:r>
      <w:r w:rsidR="27BF8A66" w:rsidRPr="099CFE40">
        <w:rPr>
          <w:rFonts w:ascii="Times New Roman" w:eastAsia="Times New Roman" w:hAnsi="Times New Roman" w:cs="Times New Roman"/>
          <w:color w:val="000000" w:themeColor="text1"/>
          <w:lang w:val="es-CR"/>
        </w:rPr>
        <w:t>50</w:t>
      </w:r>
      <w:r w:rsidR="784378F4" w:rsidRPr="099CFE40">
        <w:rPr>
          <w:rFonts w:ascii="Times New Roman" w:eastAsia="Times New Roman" w:hAnsi="Times New Roman" w:cs="Times New Roman"/>
          <w:color w:val="000000" w:themeColor="text1"/>
          <w:lang w:val="es-CR"/>
        </w:rPr>
        <w:t xml:space="preserve"> metros</w:t>
      </w:r>
      <w:r w:rsidR="7688EEAA" w:rsidRPr="099CFE40">
        <w:rPr>
          <w:rFonts w:ascii="Times New Roman" w:eastAsia="Times New Roman" w:hAnsi="Times New Roman" w:cs="Times New Roman"/>
          <w:color w:val="000000" w:themeColor="text1"/>
          <w:lang w:val="es-CR"/>
        </w:rPr>
        <w:t>, e</w:t>
      </w:r>
      <w:r w:rsidR="1A1C69F6" w:rsidRPr="099CFE40">
        <w:rPr>
          <w:rFonts w:ascii="Times New Roman" w:eastAsia="Times New Roman" w:hAnsi="Times New Roman" w:cs="Times New Roman"/>
          <w:color w:val="000000" w:themeColor="text1"/>
          <w:lang w:val="es-CR"/>
        </w:rPr>
        <w:t>sto favoreció que con las lluvias en e</w:t>
      </w:r>
      <w:r w:rsidR="27BF8A66" w:rsidRPr="099CFE40">
        <w:rPr>
          <w:rFonts w:ascii="Times New Roman" w:eastAsia="Times New Roman" w:hAnsi="Times New Roman" w:cs="Times New Roman"/>
          <w:color w:val="000000" w:themeColor="text1"/>
          <w:lang w:val="es-CR"/>
        </w:rPr>
        <w:t>l año 2023 provocar</w:t>
      </w:r>
      <w:r w:rsidR="5D6818CB" w:rsidRPr="099CFE40">
        <w:rPr>
          <w:rFonts w:ascii="Times New Roman" w:eastAsia="Times New Roman" w:hAnsi="Times New Roman" w:cs="Times New Roman"/>
          <w:color w:val="000000" w:themeColor="text1"/>
          <w:lang w:val="es-CR"/>
        </w:rPr>
        <w:t>a</w:t>
      </w:r>
      <w:r w:rsidR="27BF8A66" w:rsidRPr="099CFE40">
        <w:rPr>
          <w:rFonts w:ascii="Times New Roman" w:eastAsia="Times New Roman" w:hAnsi="Times New Roman" w:cs="Times New Roman"/>
          <w:color w:val="000000" w:themeColor="text1"/>
          <w:lang w:val="es-CR"/>
        </w:rPr>
        <w:t xml:space="preserve"> que estas se desbordaran</w:t>
      </w:r>
      <w:r w:rsidR="795B2CEF" w:rsidRPr="099CFE40">
        <w:rPr>
          <w:rFonts w:ascii="Times New Roman" w:eastAsia="Times New Roman" w:hAnsi="Times New Roman" w:cs="Times New Roman"/>
          <w:color w:val="000000" w:themeColor="text1"/>
          <w:lang w:val="es-CR"/>
        </w:rPr>
        <w:t>.</w:t>
      </w:r>
      <w:r w:rsidR="55F88BAE" w:rsidRPr="099CFE40">
        <w:rPr>
          <w:rFonts w:ascii="Times New Roman" w:eastAsia="Times New Roman" w:hAnsi="Times New Roman" w:cs="Times New Roman"/>
          <w:lang w:val="es-CR"/>
        </w:rPr>
        <w:t xml:space="preserve"> (Argüello, 2025)</w:t>
      </w:r>
      <w:r w:rsidR="795B2CEF" w:rsidRPr="099CFE40">
        <w:rPr>
          <w:rFonts w:ascii="Times New Roman" w:eastAsia="Times New Roman" w:hAnsi="Times New Roman" w:cs="Times New Roman"/>
          <w:color w:val="000000" w:themeColor="text1"/>
          <w:lang w:val="es-CR"/>
        </w:rPr>
        <w:t xml:space="preserve"> </w:t>
      </w:r>
    </w:p>
    <w:p w14:paraId="25D84D3E" w14:textId="3B0C773A" w:rsidR="001E264C" w:rsidRDefault="23EAF03A"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A</w:t>
      </w:r>
      <w:r w:rsidR="27BF8A66" w:rsidRPr="099CFE40">
        <w:rPr>
          <w:rFonts w:ascii="Times New Roman" w:eastAsia="Times New Roman" w:hAnsi="Times New Roman" w:cs="Times New Roman"/>
          <w:color w:val="000000" w:themeColor="text1"/>
          <w:lang w:val="es-CR"/>
        </w:rPr>
        <w:t xml:space="preserve"> pesar de que</w:t>
      </w:r>
      <w:r w:rsidR="127E7050" w:rsidRPr="099CFE40">
        <w:rPr>
          <w:rFonts w:ascii="Times New Roman" w:eastAsia="Times New Roman" w:hAnsi="Times New Roman" w:cs="Times New Roman"/>
          <w:color w:val="000000" w:themeColor="text1"/>
          <w:lang w:val="es-CR"/>
        </w:rPr>
        <w:t xml:space="preserve"> zonas</w:t>
      </w:r>
      <w:r w:rsidR="27BF8A66" w:rsidRPr="099CFE40">
        <w:rPr>
          <w:rFonts w:ascii="Times New Roman" w:eastAsia="Times New Roman" w:hAnsi="Times New Roman" w:cs="Times New Roman"/>
          <w:color w:val="000000" w:themeColor="text1"/>
          <w:lang w:val="es-CR"/>
        </w:rPr>
        <w:t xml:space="preserve"> no tengan una alcantarilla con condiciones actualizadas</w:t>
      </w:r>
      <w:r w:rsidR="5D6D0B8E" w:rsidRPr="099CFE40">
        <w:rPr>
          <w:rFonts w:ascii="Times New Roman" w:eastAsia="Times New Roman" w:hAnsi="Times New Roman" w:cs="Times New Roman"/>
          <w:color w:val="000000" w:themeColor="text1"/>
          <w:lang w:val="es-CR"/>
        </w:rPr>
        <w:t xml:space="preserve"> y acorde con </w:t>
      </w:r>
      <w:r w:rsidR="27BF8A66" w:rsidRPr="099CFE40">
        <w:rPr>
          <w:rFonts w:ascii="Times New Roman" w:eastAsia="Times New Roman" w:hAnsi="Times New Roman" w:cs="Times New Roman"/>
          <w:color w:val="000000" w:themeColor="text1"/>
          <w:lang w:val="es-CR"/>
        </w:rPr>
        <w:t xml:space="preserve">el crecimiento urbano, se realizan más construcciones sin una visión </w:t>
      </w:r>
      <w:r w:rsidR="5FBE2E8F" w:rsidRPr="099CFE40">
        <w:rPr>
          <w:rFonts w:ascii="Times New Roman" w:eastAsia="Times New Roman" w:hAnsi="Times New Roman" w:cs="Times New Roman"/>
          <w:color w:val="000000" w:themeColor="text1"/>
          <w:lang w:val="es-CR"/>
        </w:rPr>
        <w:t xml:space="preserve">clara </w:t>
      </w:r>
      <w:r w:rsidR="27BF8A66" w:rsidRPr="099CFE40">
        <w:rPr>
          <w:rFonts w:ascii="Times New Roman" w:eastAsia="Times New Roman" w:hAnsi="Times New Roman" w:cs="Times New Roman"/>
          <w:color w:val="000000" w:themeColor="text1"/>
          <w:lang w:val="es-CR"/>
        </w:rPr>
        <w:t xml:space="preserve">de </w:t>
      </w:r>
      <w:r w:rsidR="3E383256" w:rsidRPr="099CFE40">
        <w:rPr>
          <w:rFonts w:ascii="Times New Roman" w:eastAsia="Times New Roman" w:hAnsi="Times New Roman" w:cs="Times New Roman"/>
          <w:color w:val="000000" w:themeColor="text1"/>
          <w:lang w:val="es-CR"/>
        </w:rPr>
        <w:t xml:space="preserve">los impactos que esto puede generar. La </w:t>
      </w:r>
      <w:r w:rsidR="208046F3" w:rsidRPr="099CFE40">
        <w:rPr>
          <w:rFonts w:ascii="Times New Roman" w:eastAsia="Times New Roman" w:hAnsi="Times New Roman" w:cs="Times New Roman"/>
          <w:color w:val="000000" w:themeColor="text1"/>
          <w:lang w:val="es-CR"/>
        </w:rPr>
        <w:t>construcción constante</w:t>
      </w:r>
      <w:r w:rsidR="3E383256" w:rsidRPr="099CFE40">
        <w:rPr>
          <w:rFonts w:ascii="Times New Roman" w:eastAsia="Times New Roman" w:hAnsi="Times New Roman" w:cs="Times New Roman"/>
          <w:color w:val="000000" w:themeColor="text1"/>
          <w:lang w:val="es-CR"/>
        </w:rPr>
        <w:t xml:space="preserve"> más </w:t>
      </w:r>
      <w:r w:rsidR="27BF8A66" w:rsidRPr="099CFE40">
        <w:rPr>
          <w:rFonts w:ascii="Times New Roman" w:eastAsia="Times New Roman" w:hAnsi="Times New Roman" w:cs="Times New Roman"/>
          <w:color w:val="000000" w:themeColor="text1"/>
          <w:lang w:val="es-CR"/>
        </w:rPr>
        <w:t xml:space="preserve">la acumulación de basura en el área </w:t>
      </w:r>
      <w:r w:rsidR="05E351CA" w:rsidRPr="099CFE40">
        <w:rPr>
          <w:rFonts w:ascii="Times New Roman" w:eastAsia="Times New Roman" w:hAnsi="Times New Roman" w:cs="Times New Roman"/>
          <w:color w:val="000000" w:themeColor="text1"/>
          <w:lang w:val="es-CR"/>
        </w:rPr>
        <w:t xml:space="preserve">de drenaje </w:t>
      </w:r>
      <w:r w:rsidR="27BF8A66" w:rsidRPr="099CFE40">
        <w:rPr>
          <w:rFonts w:ascii="Times New Roman" w:eastAsia="Times New Roman" w:hAnsi="Times New Roman" w:cs="Times New Roman"/>
          <w:color w:val="000000" w:themeColor="text1"/>
          <w:lang w:val="es-CR"/>
        </w:rPr>
        <w:t xml:space="preserve">evita el movimiento del agua </w:t>
      </w:r>
      <w:r w:rsidR="794E1E14" w:rsidRPr="099CFE40">
        <w:rPr>
          <w:rFonts w:ascii="Times New Roman" w:eastAsia="Times New Roman" w:hAnsi="Times New Roman" w:cs="Times New Roman"/>
          <w:color w:val="000000" w:themeColor="text1"/>
          <w:lang w:val="es-CR"/>
        </w:rPr>
        <w:t>y aumenta el riesgo de inundaciones</w:t>
      </w:r>
      <w:r w:rsidR="27BF8A66" w:rsidRPr="099CFE40">
        <w:rPr>
          <w:rFonts w:ascii="Times New Roman" w:eastAsia="Times New Roman" w:hAnsi="Times New Roman" w:cs="Times New Roman"/>
          <w:color w:val="000000" w:themeColor="text1"/>
          <w:lang w:val="es-CR"/>
        </w:rPr>
        <w:t>.</w:t>
      </w:r>
    </w:p>
    <w:p w14:paraId="753C3369" w14:textId="295344CF" w:rsidR="001E264C" w:rsidRDefault="053050BB"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lastRenderedPageBreak/>
        <w:t xml:space="preserve">El cantón de </w:t>
      </w:r>
      <w:r w:rsidR="27BF8A66" w:rsidRPr="099CFE40">
        <w:rPr>
          <w:rFonts w:ascii="Times New Roman" w:eastAsia="Times New Roman" w:hAnsi="Times New Roman" w:cs="Times New Roman"/>
          <w:color w:val="000000" w:themeColor="text1"/>
          <w:lang w:val="es-CR"/>
        </w:rPr>
        <w:t>Montes de Oca</w:t>
      </w:r>
      <w:r w:rsidR="231CD05D" w:rsidRPr="099CFE40">
        <w:rPr>
          <w:rFonts w:ascii="Times New Roman" w:eastAsia="Times New Roman" w:hAnsi="Times New Roman" w:cs="Times New Roman"/>
          <w:color w:val="000000" w:themeColor="text1"/>
          <w:lang w:val="es-CR"/>
        </w:rPr>
        <w:t xml:space="preserve">, en la búsqueda de subsanar la situación, ha desarrollado </w:t>
      </w:r>
      <w:r w:rsidR="27BF8A66" w:rsidRPr="099CFE40">
        <w:rPr>
          <w:rFonts w:ascii="Times New Roman" w:eastAsia="Times New Roman" w:hAnsi="Times New Roman" w:cs="Times New Roman"/>
          <w:color w:val="000000" w:themeColor="text1"/>
          <w:lang w:val="es-CR"/>
        </w:rPr>
        <w:t>una aplicación llamada “</w:t>
      </w:r>
      <w:r w:rsidR="18F1CD3D" w:rsidRPr="099CFE40">
        <w:rPr>
          <w:rFonts w:ascii="Times New Roman" w:eastAsia="Times New Roman" w:hAnsi="Times New Roman" w:cs="Times New Roman"/>
          <w:color w:val="000000" w:themeColor="text1"/>
          <w:lang w:val="es-CR"/>
        </w:rPr>
        <w:t>So</w:t>
      </w:r>
      <w:r w:rsidR="27BF8A66" w:rsidRPr="099CFE40">
        <w:rPr>
          <w:rFonts w:ascii="Times New Roman" w:eastAsia="Times New Roman" w:hAnsi="Times New Roman" w:cs="Times New Roman"/>
          <w:color w:val="000000" w:themeColor="text1"/>
          <w:lang w:val="es-CR"/>
        </w:rPr>
        <w:t xml:space="preserve">mos </w:t>
      </w:r>
      <w:r w:rsidR="23C87FFD" w:rsidRPr="099CFE40">
        <w:rPr>
          <w:rFonts w:ascii="Times New Roman" w:eastAsia="Times New Roman" w:hAnsi="Times New Roman" w:cs="Times New Roman"/>
          <w:color w:val="000000" w:themeColor="text1"/>
          <w:lang w:val="es-CR"/>
        </w:rPr>
        <w:t>M</w:t>
      </w:r>
      <w:r w:rsidR="27BF8A66" w:rsidRPr="099CFE40">
        <w:rPr>
          <w:rFonts w:ascii="Times New Roman" w:eastAsia="Times New Roman" w:hAnsi="Times New Roman" w:cs="Times New Roman"/>
          <w:color w:val="000000" w:themeColor="text1"/>
          <w:lang w:val="es-CR"/>
        </w:rPr>
        <w:t xml:space="preserve">ontes de </w:t>
      </w:r>
      <w:r w:rsidR="2938EECF" w:rsidRPr="099CFE40">
        <w:rPr>
          <w:rFonts w:ascii="Times New Roman" w:eastAsia="Times New Roman" w:hAnsi="Times New Roman" w:cs="Times New Roman"/>
          <w:color w:val="000000" w:themeColor="text1"/>
          <w:lang w:val="es-CR"/>
        </w:rPr>
        <w:t>O</w:t>
      </w:r>
      <w:r w:rsidR="27BF8A66" w:rsidRPr="099CFE40">
        <w:rPr>
          <w:rFonts w:ascii="Times New Roman" w:eastAsia="Times New Roman" w:hAnsi="Times New Roman" w:cs="Times New Roman"/>
          <w:color w:val="000000" w:themeColor="text1"/>
          <w:lang w:val="es-CR"/>
        </w:rPr>
        <w:t>ca”</w:t>
      </w:r>
      <w:r w:rsidR="55D90FBA" w:rsidRPr="099CFE40">
        <w:rPr>
          <w:rFonts w:ascii="Times New Roman" w:eastAsia="Times New Roman" w:hAnsi="Times New Roman" w:cs="Times New Roman"/>
          <w:color w:val="000000" w:themeColor="text1"/>
          <w:lang w:val="es-CR"/>
        </w:rPr>
        <w:t>, con el objetivo de que</w:t>
      </w:r>
      <w:r w:rsidR="27BF8A66" w:rsidRPr="099CFE40">
        <w:rPr>
          <w:rFonts w:ascii="Times New Roman" w:eastAsia="Times New Roman" w:hAnsi="Times New Roman" w:cs="Times New Roman"/>
          <w:color w:val="000000" w:themeColor="text1"/>
          <w:lang w:val="es-CR"/>
        </w:rPr>
        <w:t xml:space="preserve"> los ciudadanos particip</w:t>
      </w:r>
      <w:r w:rsidR="7DA6E996" w:rsidRPr="099CFE40">
        <w:rPr>
          <w:rFonts w:ascii="Times New Roman" w:eastAsia="Times New Roman" w:hAnsi="Times New Roman" w:cs="Times New Roman"/>
          <w:color w:val="000000" w:themeColor="text1"/>
          <w:lang w:val="es-CR"/>
        </w:rPr>
        <w:t>e</w:t>
      </w:r>
      <w:r w:rsidR="27BF8A66" w:rsidRPr="099CFE40">
        <w:rPr>
          <w:rFonts w:ascii="Times New Roman" w:eastAsia="Times New Roman" w:hAnsi="Times New Roman" w:cs="Times New Roman"/>
          <w:color w:val="000000" w:themeColor="text1"/>
          <w:lang w:val="es-CR"/>
        </w:rPr>
        <w:t xml:space="preserve">n </w:t>
      </w:r>
      <w:r w:rsidR="0AC3EDA5" w:rsidRPr="099CFE40">
        <w:rPr>
          <w:rFonts w:ascii="Times New Roman" w:eastAsia="Times New Roman" w:hAnsi="Times New Roman" w:cs="Times New Roman"/>
          <w:color w:val="000000" w:themeColor="text1"/>
          <w:lang w:val="es-CR"/>
        </w:rPr>
        <w:t xml:space="preserve">con </w:t>
      </w:r>
      <w:r w:rsidR="27BF8A66" w:rsidRPr="099CFE40">
        <w:rPr>
          <w:rFonts w:ascii="Times New Roman" w:eastAsia="Times New Roman" w:hAnsi="Times New Roman" w:cs="Times New Roman"/>
          <w:color w:val="000000" w:themeColor="text1"/>
          <w:lang w:val="es-CR"/>
        </w:rPr>
        <w:t>propuestas</w:t>
      </w:r>
      <w:r w:rsidR="7F7CECB7" w:rsidRPr="099CFE40">
        <w:rPr>
          <w:rFonts w:ascii="Times New Roman" w:eastAsia="Times New Roman" w:hAnsi="Times New Roman" w:cs="Times New Roman"/>
          <w:color w:val="000000" w:themeColor="text1"/>
          <w:lang w:val="es-CR"/>
        </w:rPr>
        <w:t>. Sumado a esto,</w:t>
      </w:r>
      <w:r w:rsidR="27BF8A66" w:rsidRPr="099CFE40">
        <w:rPr>
          <w:rFonts w:ascii="Times New Roman" w:eastAsia="Times New Roman" w:hAnsi="Times New Roman" w:cs="Times New Roman"/>
          <w:color w:val="000000" w:themeColor="text1"/>
          <w:lang w:val="es-CR"/>
        </w:rPr>
        <w:t xml:space="preserve"> </w:t>
      </w:r>
      <w:r w:rsidR="20E77D1F" w:rsidRPr="099CFE40">
        <w:rPr>
          <w:rFonts w:ascii="Times New Roman" w:eastAsia="Times New Roman" w:hAnsi="Times New Roman" w:cs="Times New Roman"/>
          <w:color w:val="000000" w:themeColor="text1"/>
          <w:lang w:val="es-CR"/>
        </w:rPr>
        <w:t>la</w:t>
      </w:r>
      <w:r w:rsidR="27BF8A66" w:rsidRPr="099CFE40">
        <w:rPr>
          <w:rFonts w:ascii="Times New Roman" w:eastAsia="Times New Roman" w:hAnsi="Times New Roman" w:cs="Times New Roman"/>
          <w:color w:val="000000" w:themeColor="text1"/>
          <w:lang w:val="es-CR"/>
        </w:rPr>
        <w:t xml:space="preserve"> </w:t>
      </w:r>
      <w:r w:rsidR="20E77D1F" w:rsidRPr="099CFE40">
        <w:rPr>
          <w:rFonts w:ascii="Times New Roman" w:eastAsia="Times New Roman" w:hAnsi="Times New Roman" w:cs="Times New Roman"/>
          <w:color w:val="000000" w:themeColor="text1"/>
          <w:lang w:val="es-CR"/>
        </w:rPr>
        <w:t xml:space="preserve">plataforma funciona como </w:t>
      </w:r>
      <w:r w:rsidR="27BF8A66" w:rsidRPr="099CFE40">
        <w:rPr>
          <w:rFonts w:ascii="Times New Roman" w:eastAsia="Times New Roman" w:hAnsi="Times New Roman" w:cs="Times New Roman"/>
          <w:color w:val="000000" w:themeColor="text1"/>
          <w:lang w:val="es-CR"/>
        </w:rPr>
        <w:t xml:space="preserve">un centro de consultas </w:t>
      </w:r>
      <w:r w:rsidR="2A4B04FC" w:rsidRPr="099CFE40">
        <w:rPr>
          <w:rFonts w:ascii="Times New Roman" w:eastAsia="Times New Roman" w:hAnsi="Times New Roman" w:cs="Times New Roman"/>
          <w:color w:val="000000" w:themeColor="text1"/>
          <w:lang w:val="es-CR"/>
        </w:rPr>
        <w:t>por</w:t>
      </w:r>
      <w:r w:rsidR="27BF8A66" w:rsidRPr="099CFE40">
        <w:rPr>
          <w:rFonts w:ascii="Times New Roman" w:eastAsia="Times New Roman" w:hAnsi="Times New Roman" w:cs="Times New Roman"/>
          <w:color w:val="000000" w:themeColor="text1"/>
          <w:lang w:val="es-CR"/>
        </w:rPr>
        <w:t xml:space="preserve"> parte de los ciudadanos y el gobierno</w:t>
      </w:r>
      <w:r w:rsidR="33A05918" w:rsidRPr="099CFE40">
        <w:rPr>
          <w:rFonts w:ascii="Times New Roman" w:eastAsia="Times New Roman" w:hAnsi="Times New Roman" w:cs="Times New Roman"/>
          <w:color w:val="000000" w:themeColor="text1"/>
          <w:lang w:val="es-CR"/>
        </w:rPr>
        <w:t xml:space="preserve">, y permite reportar </w:t>
      </w:r>
      <w:r w:rsidR="27BF8A66" w:rsidRPr="099CFE40">
        <w:rPr>
          <w:rFonts w:ascii="Times New Roman" w:eastAsia="Times New Roman" w:hAnsi="Times New Roman" w:cs="Times New Roman"/>
          <w:color w:val="000000" w:themeColor="text1"/>
          <w:lang w:val="es-CR"/>
        </w:rPr>
        <w:t xml:space="preserve">construcciones ilegales </w:t>
      </w:r>
      <w:r w:rsidR="04E3C924" w:rsidRPr="099CFE40">
        <w:rPr>
          <w:rFonts w:ascii="Times New Roman" w:eastAsia="Times New Roman" w:hAnsi="Times New Roman" w:cs="Times New Roman"/>
          <w:color w:val="000000" w:themeColor="text1"/>
          <w:lang w:val="es-CR"/>
        </w:rPr>
        <w:t xml:space="preserve">en </w:t>
      </w:r>
      <w:r w:rsidR="27BF8A66" w:rsidRPr="099CFE40">
        <w:rPr>
          <w:rFonts w:ascii="Times New Roman" w:eastAsia="Times New Roman" w:hAnsi="Times New Roman" w:cs="Times New Roman"/>
          <w:color w:val="000000" w:themeColor="text1"/>
          <w:lang w:val="es-CR"/>
        </w:rPr>
        <w:t>la zona.</w:t>
      </w:r>
    </w:p>
    <w:p w14:paraId="6704FE74" w14:textId="3BDC5391" w:rsidR="000A33DC" w:rsidRPr="002E6108" w:rsidRDefault="2451BE07" w:rsidP="099CFE40">
      <w:pPr>
        <w:spacing w:line="480" w:lineRule="auto"/>
        <w:ind w:firstLine="720"/>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Por otro lado</w:t>
      </w:r>
      <w:r w:rsidR="5D068CD4" w:rsidRPr="099CFE40">
        <w:rPr>
          <w:rFonts w:ascii="Times New Roman" w:eastAsia="Times New Roman" w:hAnsi="Times New Roman" w:cs="Times New Roman"/>
          <w:color w:val="000000" w:themeColor="text1"/>
          <w:lang w:val="es-CR"/>
        </w:rPr>
        <w:t>, un estudio que indica</w:t>
      </w:r>
      <w:r w:rsidR="52E00C1E" w:rsidRPr="099CFE40">
        <w:rPr>
          <w:rFonts w:ascii="Times New Roman" w:eastAsia="Times New Roman" w:hAnsi="Times New Roman" w:cs="Times New Roman"/>
          <w:color w:val="000000" w:themeColor="text1"/>
          <w:lang w:val="es-CR"/>
        </w:rPr>
        <w:t xml:space="preserve"> que</w:t>
      </w:r>
      <w:r w:rsidR="5D068CD4" w:rsidRPr="099CFE40">
        <w:rPr>
          <w:rFonts w:ascii="Times New Roman" w:eastAsia="Times New Roman" w:hAnsi="Times New Roman" w:cs="Times New Roman"/>
          <w:color w:val="000000" w:themeColor="text1"/>
          <w:lang w:val="es-CR"/>
        </w:rPr>
        <w:t xml:space="preserve"> la provincia de San José ha tenido un crecimiento urbano similar a </w:t>
      </w:r>
      <w:r w:rsidR="7F527BF8" w:rsidRPr="099CFE40">
        <w:rPr>
          <w:rFonts w:ascii="Times New Roman" w:eastAsia="Times New Roman" w:hAnsi="Times New Roman" w:cs="Times New Roman"/>
          <w:color w:val="000000" w:themeColor="text1"/>
          <w:lang w:val="es-CR"/>
        </w:rPr>
        <w:t xml:space="preserve">ciudades </w:t>
      </w:r>
      <w:r w:rsidR="5D068CD4" w:rsidRPr="099CFE40">
        <w:rPr>
          <w:rFonts w:ascii="Times New Roman" w:eastAsia="Times New Roman" w:hAnsi="Times New Roman" w:cs="Times New Roman"/>
          <w:color w:val="000000" w:themeColor="text1"/>
          <w:lang w:val="es-CR"/>
        </w:rPr>
        <w:t xml:space="preserve">mucho más grandes como lo pueden ser </w:t>
      </w:r>
      <w:r w:rsidR="73037184" w:rsidRPr="099CFE40">
        <w:rPr>
          <w:rFonts w:ascii="Times New Roman" w:eastAsia="Times New Roman" w:hAnsi="Times New Roman" w:cs="Times New Roman"/>
          <w:color w:val="000000" w:themeColor="text1"/>
          <w:lang w:val="es-CR"/>
        </w:rPr>
        <w:t>Houston y Los Ángeles</w:t>
      </w:r>
      <w:r w:rsidR="74C5EDF4" w:rsidRPr="099CFE40">
        <w:rPr>
          <w:rFonts w:ascii="Times New Roman" w:eastAsia="Times New Roman" w:hAnsi="Times New Roman" w:cs="Times New Roman"/>
          <w:color w:val="000000" w:themeColor="text1"/>
          <w:lang w:val="es-CR"/>
        </w:rPr>
        <w:t xml:space="preserve"> en Estados Unidos</w:t>
      </w:r>
      <w:r w:rsidR="73037184" w:rsidRPr="099CFE40">
        <w:rPr>
          <w:rFonts w:ascii="Times New Roman" w:eastAsia="Times New Roman" w:hAnsi="Times New Roman" w:cs="Times New Roman"/>
          <w:color w:val="000000" w:themeColor="text1"/>
          <w:lang w:val="es-CR"/>
        </w:rPr>
        <w:t>, pero</w:t>
      </w:r>
      <w:r w:rsidR="06D9808F" w:rsidRPr="099CFE40">
        <w:rPr>
          <w:rFonts w:ascii="Times New Roman" w:eastAsia="Times New Roman" w:hAnsi="Times New Roman" w:cs="Times New Roman"/>
          <w:color w:val="000000" w:themeColor="text1"/>
          <w:lang w:val="es-CR"/>
        </w:rPr>
        <w:t>, a diferencia de la región en estudio,</w:t>
      </w:r>
      <w:r w:rsidR="73037184" w:rsidRPr="099CFE40">
        <w:rPr>
          <w:rFonts w:ascii="Times New Roman" w:eastAsia="Times New Roman" w:hAnsi="Times New Roman" w:cs="Times New Roman"/>
          <w:color w:val="000000" w:themeColor="text1"/>
          <w:lang w:val="es-CR"/>
        </w:rPr>
        <w:t xml:space="preserve"> estas regiones han crecido conjunto a su infraestructura, caso contrario a San José, el </w:t>
      </w:r>
      <w:r w:rsidR="0E6963D6" w:rsidRPr="099CFE40">
        <w:rPr>
          <w:rFonts w:ascii="Times New Roman" w:eastAsia="Times New Roman" w:hAnsi="Times New Roman" w:cs="Times New Roman"/>
          <w:color w:val="000000" w:themeColor="text1"/>
          <w:lang w:val="es-CR"/>
        </w:rPr>
        <w:t>cual</w:t>
      </w:r>
      <w:r w:rsidR="73037184" w:rsidRPr="099CFE40">
        <w:rPr>
          <w:rFonts w:ascii="Times New Roman" w:eastAsia="Times New Roman" w:hAnsi="Times New Roman" w:cs="Times New Roman"/>
          <w:color w:val="000000" w:themeColor="text1"/>
          <w:lang w:val="es-CR"/>
        </w:rPr>
        <w:t xml:space="preserve"> no ha implementado </w:t>
      </w:r>
      <w:r w:rsidR="051EC9F0" w:rsidRPr="099CFE40">
        <w:rPr>
          <w:rFonts w:ascii="Times New Roman" w:eastAsia="Times New Roman" w:hAnsi="Times New Roman" w:cs="Times New Roman"/>
          <w:color w:val="000000" w:themeColor="text1"/>
          <w:lang w:val="es-CR"/>
        </w:rPr>
        <w:t xml:space="preserve">ningún cambio </w:t>
      </w:r>
      <w:r w:rsidR="694BDFFC" w:rsidRPr="099CFE40">
        <w:rPr>
          <w:rFonts w:ascii="Times New Roman" w:eastAsia="Times New Roman" w:hAnsi="Times New Roman" w:cs="Times New Roman"/>
          <w:color w:val="000000" w:themeColor="text1"/>
          <w:lang w:val="es-CR"/>
        </w:rPr>
        <w:t>significativo</w:t>
      </w:r>
      <w:r w:rsidR="051EC9F0" w:rsidRPr="099CFE40">
        <w:rPr>
          <w:rFonts w:ascii="Times New Roman" w:eastAsia="Times New Roman" w:hAnsi="Times New Roman" w:cs="Times New Roman"/>
          <w:color w:val="000000" w:themeColor="text1"/>
          <w:lang w:val="es-CR"/>
        </w:rPr>
        <w:t xml:space="preserve"> en la infraestructura pluvial</w:t>
      </w:r>
      <w:r w:rsidR="00A39451" w:rsidRPr="099CFE40">
        <w:rPr>
          <w:rFonts w:ascii="Times New Roman" w:eastAsia="Times New Roman" w:hAnsi="Times New Roman" w:cs="Times New Roman"/>
          <w:color w:val="000000" w:themeColor="text1"/>
          <w:lang w:val="es-CR"/>
        </w:rPr>
        <w:t>. Según lo indicado por</w:t>
      </w:r>
      <w:r w:rsidR="051EC9F0" w:rsidRPr="099CFE40">
        <w:rPr>
          <w:rFonts w:ascii="Times New Roman" w:eastAsia="Times New Roman" w:hAnsi="Times New Roman" w:cs="Times New Roman"/>
          <w:color w:val="000000" w:themeColor="text1"/>
          <w:lang w:val="es-CR"/>
        </w:rPr>
        <w:t xml:space="preserve"> </w:t>
      </w:r>
      <w:r w:rsidR="6766B8F7" w:rsidRPr="099CFE40">
        <w:rPr>
          <w:rFonts w:ascii="Times New Roman" w:eastAsia="Times New Roman" w:hAnsi="Times New Roman" w:cs="Times New Roman"/>
          <w:color w:val="000000" w:themeColor="text1"/>
          <w:lang w:val="es-CR"/>
        </w:rPr>
        <w:t>Pujol y Pérez (2012), el único país el cu</w:t>
      </w:r>
      <w:r w:rsidR="694BDFFC" w:rsidRPr="099CFE40">
        <w:rPr>
          <w:rFonts w:ascii="Times New Roman" w:eastAsia="Times New Roman" w:hAnsi="Times New Roman" w:cs="Times New Roman"/>
          <w:color w:val="000000" w:themeColor="text1"/>
          <w:lang w:val="es-CR"/>
        </w:rPr>
        <w:t>al se compara</w:t>
      </w:r>
      <w:r w:rsidR="5A6654AE" w:rsidRPr="099CFE40">
        <w:rPr>
          <w:rFonts w:ascii="Times New Roman" w:eastAsia="Times New Roman" w:hAnsi="Times New Roman" w:cs="Times New Roman"/>
          <w:color w:val="000000" w:themeColor="text1"/>
          <w:lang w:val="es-CR"/>
        </w:rPr>
        <w:t xml:space="preserve"> en términos de desarrollo urbano</w:t>
      </w:r>
      <w:r w:rsidR="694BDFFC" w:rsidRPr="099CFE40">
        <w:rPr>
          <w:rFonts w:ascii="Times New Roman" w:eastAsia="Times New Roman" w:hAnsi="Times New Roman" w:cs="Times New Roman"/>
          <w:color w:val="000000" w:themeColor="text1"/>
          <w:lang w:val="es-CR"/>
        </w:rPr>
        <w:t xml:space="preserve"> con Costa Rica</w:t>
      </w:r>
      <w:r w:rsidR="36B214AE" w:rsidRPr="099CFE40">
        <w:rPr>
          <w:rFonts w:ascii="Times New Roman" w:eastAsia="Times New Roman" w:hAnsi="Times New Roman" w:cs="Times New Roman"/>
          <w:color w:val="000000" w:themeColor="text1"/>
          <w:lang w:val="es-CR"/>
        </w:rPr>
        <w:t xml:space="preserve"> es Uruguay, pero la topografía</w:t>
      </w:r>
      <w:r w:rsidR="4A7474F0" w:rsidRPr="099CFE40">
        <w:rPr>
          <w:rFonts w:ascii="Times New Roman" w:eastAsia="Times New Roman" w:hAnsi="Times New Roman" w:cs="Times New Roman"/>
          <w:color w:val="000000" w:themeColor="text1"/>
          <w:lang w:val="es-CR"/>
        </w:rPr>
        <w:t xml:space="preserve"> de este último</w:t>
      </w:r>
      <w:r w:rsidR="36B214AE" w:rsidRPr="099CFE40">
        <w:rPr>
          <w:rFonts w:ascii="Times New Roman" w:eastAsia="Times New Roman" w:hAnsi="Times New Roman" w:cs="Times New Roman"/>
          <w:color w:val="000000" w:themeColor="text1"/>
          <w:lang w:val="es-CR"/>
        </w:rPr>
        <w:t xml:space="preserve"> es mucho menos quebrada </w:t>
      </w:r>
      <w:r w:rsidR="3E23FF5F" w:rsidRPr="099CFE40">
        <w:rPr>
          <w:rFonts w:ascii="Times New Roman" w:eastAsia="Times New Roman" w:hAnsi="Times New Roman" w:cs="Times New Roman"/>
          <w:color w:val="000000" w:themeColor="text1"/>
          <w:lang w:val="es-CR"/>
        </w:rPr>
        <w:t>que la de Costa Rica</w:t>
      </w:r>
      <w:r w:rsidR="061E6593" w:rsidRPr="099CFE40">
        <w:rPr>
          <w:rFonts w:ascii="Times New Roman" w:eastAsia="Times New Roman" w:hAnsi="Times New Roman" w:cs="Times New Roman"/>
          <w:color w:val="000000" w:themeColor="text1"/>
          <w:lang w:val="es-CR"/>
        </w:rPr>
        <w:t>, lo cual reduce la posibilidad de este tipo de eventos.</w:t>
      </w:r>
    </w:p>
    <w:p w14:paraId="218D4BE4" w14:textId="031E2632" w:rsidR="001E264C" w:rsidRPr="002E6108" w:rsidRDefault="0DBD34DF" w:rsidP="099CFE40">
      <w:pPr>
        <w:pStyle w:val="Ttulo2"/>
        <w:rPr>
          <w:rFonts w:ascii="Times New Roman" w:eastAsia="Times New Roman" w:hAnsi="Times New Roman" w:cs="Times New Roman"/>
          <w:color w:val="000000" w:themeColor="text1"/>
          <w:sz w:val="24"/>
          <w:szCs w:val="24"/>
          <w:lang w:val="es-CR"/>
        </w:rPr>
      </w:pPr>
      <w:bookmarkStart w:id="5" w:name="_Toc145302124"/>
      <w:r w:rsidRPr="099CFE40">
        <w:rPr>
          <w:rFonts w:ascii="Times New Roman" w:eastAsia="Times New Roman" w:hAnsi="Times New Roman" w:cs="Times New Roman"/>
          <w:color w:val="000000" w:themeColor="text1"/>
          <w:sz w:val="24"/>
          <w:szCs w:val="24"/>
          <w:lang w:val="es-CR"/>
        </w:rPr>
        <w:t>2</w:t>
      </w:r>
      <w:r w:rsidR="1412931C" w:rsidRPr="099CFE40">
        <w:rPr>
          <w:rFonts w:ascii="Times New Roman" w:eastAsia="Times New Roman" w:hAnsi="Times New Roman" w:cs="Times New Roman"/>
          <w:color w:val="000000" w:themeColor="text1"/>
          <w:sz w:val="24"/>
          <w:szCs w:val="24"/>
          <w:lang w:val="es-CR"/>
        </w:rPr>
        <w:t>.4</w:t>
      </w:r>
      <w:r w:rsidR="27BF8A66" w:rsidRPr="099CFE40">
        <w:rPr>
          <w:rFonts w:ascii="Times New Roman" w:eastAsia="Times New Roman" w:hAnsi="Times New Roman" w:cs="Times New Roman"/>
          <w:color w:val="000000" w:themeColor="text1"/>
          <w:sz w:val="24"/>
          <w:szCs w:val="24"/>
          <w:lang w:val="es-CR"/>
        </w:rPr>
        <w:t xml:space="preserve"> </w:t>
      </w:r>
      <w:r w:rsidR="69DD7635" w:rsidRPr="099CFE40">
        <w:rPr>
          <w:rFonts w:ascii="Times New Roman" w:eastAsia="Times New Roman" w:hAnsi="Times New Roman" w:cs="Times New Roman"/>
          <w:color w:val="000000" w:themeColor="text1"/>
          <w:sz w:val="24"/>
          <w:szCs w:val="24"/>
          <w:lang w:val="es-CR"/>
        </w:rPr>
        <w:t>Concentración urbana</w:t>
      </w:r>
      <w:bookmarkEnd w:id="5"/>
    </w:p>
    <w:p w14:paraId="21366A4F" w14:textId="2B4F9BCF"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 xml:space="preserve">La Gran Área Metropolitana (GAM) corresponde al núcleo urbano de Costa Rica. Según Sánchez </w:t>
      </w:r>
      <w:r w:rsidR="7765957A" w:rsidRPr="099CFE40">
        <w:rPr>
          <w:rFonts w:ascii="Times New Roman" w:eastAsia="Times New Roman" w:hAnsi="Times New Roman" w:cs="Times New Roman"/>
          <w:color w:val="000000" w:themeColor="text1"/>
          <w:lang w:val="es-CR"/>
        </w:rPr>
        <w:t>en “</w:t>
      </w:r>
      <w:r w:rsidRPr="099CFE40">
        <w:rPr>
          <w:rFonts w:ascii="Times New Roman" w:eastAsia="Times New Roman" w:hAnsi="Times New Roman" w:cs="Times New Roman"/>
          <w:color w:val="000000" w:themeColor="text1"/>
          <w:lang w:val="es-CR"/>
        </w:rPr>
        <w:t>Informe Estado de la Nación en Desarrollo Humano Sostenibl</w:t>
      </w:r>
      <w:r w:rsidR="1D4B97BC" w:rsidRPr="099CFE40">
        <w:rPr>
          <w:rFonts w:ascii="Times New Roman" w:eastAsia="Times New Roman" w:hAnsi="Times New Roman" w:cs="Times New Roman"/>
          <w:color w:val="000000" w:themeColor="text1"/>
          <w:lang w:val="es-CR"/>
        </w:rPr>
        <w:t>e</w:t>
      </w:r>
      <w:r w:rsidR="1727D68D"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 xml:space="preserve"> </w:t>
      </w:r>
      <w:r w:rsidR="1A5DE8F8"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2018), esta región fue creada como instrumento de regulación del desarrollo urbano del sistema de ciudades y centros de población en el Valle Central de Costa Rica. En este, se abarca 196.700 hectáreas que representan el 3.83 % del territorio nacional.</w:t>
      </w:r>
      <w:r w:rsidR="001E264C">
        <w:br/>
      </w:r>
      <w:r w:rsidR="001E264C">
        <w:tab/>
      </w:r>
      <w:r w:rsidRPr="099CFE40">
        <w:rPr>
          <w:rFonts w:ascii="Times New Roman" w:eastAsia="Times New Roman" w:hAnsi="Times New Roman" w:cs="Times New Roman"/>
          <w:color w:val="000000" w:themeColor="text1"/>
          <w:lang w:val="es-CR"/>
        </w:rPr>
        <w:t>De acuerdo con las proyecciones del Instituto Nacional de Estadísticas y Censos (INEC), para el año 2018, la GAM concentraba aproximadamente 2.569.462 habitantes, representado al 51.3% de la población nacional (Sánchez, 2018). Siendo esta la muestra de que en esta región se encuentra la mitad de la población de Costa Rica en un solo 4% del territorio nacional.</w:t>
      </w:r>
    </w:p>
    <w:p w14:paraId="282C084C" w14:textId="0FED6488"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 xml:space="preserve">Al analizar la evolución demográfica de la GAM, se observa una clara tendencia hacia la desaceleración del crecimiento. Según la investigación de Sánchez (2018), menciona que, </w:t>
      </w:r>
      <w:r w:rsidRPr="099CFE40">
        <w:rPr>
          <w:rFonts w:ascii="Times New Roman" w:eastAsia="Times New Roman" w:hAnsi="Times New Roman" w:cs="Times New Roman"/>
          <w:color w:val="000000" w:themeColor="text1"/>
          <w:lang w:val="es-CR"/>
        </w:rPr>
        <w:lastRenderedPageBreak/>
        <w:t>según las proyecciones de población y vivienda del INEC, el ritmo del crecimiento caerá un 0.03% anual hasta el año 2050 y con ello, representar el 48.8% de la población del país. Pero ¿qué es lo que sugiere esta tendencia? Este fenómeno se podría indicar tanto una redistribución de la población hacia otras regiones, como también un proceso de envejecimiento demográfico acelerado en zonas urbanas consolidadas como lo es la GAM.</w:t>
      </w:r>
    </w:p>
    <w:p w14:paraId="0B1C4F3D" w14:textId="41EFD0DA"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Este fenómeno podría explicarse por diversos factores. Algunas de estos son el deterioro de la infraestructura urbana, el congestionamiento vehicular y la escasez de espacios verdes, además, del cambio progresivo del uso del suelo, donde áreas residenciales se transforman en zonas comerciales y/o de servicios, dejando de ser un espacio para habitar. Sumado a esto, se encuentran altos costos inmobiliarios, los cuales también podrían ser un factor de este fenómeno.</w:t>
      </w:r>
    </w:p>
    <w:p w14:paraId="79AAE3B7" w14:textId="68442C2E" w:rsidR="00F86841" w:rsidRPr="002E6108" w:rsidRDefault="1F789A49"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 xml:space="preserve">Este cambio en la </w:t>
      </w:r>
      <w:r w:rsidR="27BF8A66" w:rsidRPr="099CFE40">
        <w:rPr>
          <w:rFonts w:ascii="Times New Roman" w:eastAsia="Times New Roman" w:hAnsi="Times New Roman" w:cs="Times New Roman"/>
          <w:color w:val="000000" w:themeColor="text1"/>
          <w:lang w:val="es-CR"/>
        </w:rPr>
        <w:t xml:space="preserve">distribución poblacional </w:t>
      </w:r>
      <w:r w:rsidR="2A1A6CA3" w:rsidRPr="099CFE40">
        <w:rPr>
          <w:rFonts w:ascii="Times New Roman" w:eastAsia="Times New Roman" w:hAnsi="Times New Roman" w:cs="Times New Roman"/>
          <w:color w:val="000000" w:themeColor="text1"/>
          <w:lang w:val="es-CR"/>
        </w:rPr>
        <w:t>influye de manera</w:t>
      </w:r>
      <w:r w:rsidR="27BF8A66" w:rsidRPr="099CFE40">
        <w:rPr>
          <w:rFonts w:ascii="Times New Roman" w:eastAsia="Times New Roman" w:hAnsi="Times New Roman" w:cs="Times New Roman"/>
          <w:color w:val="000000" w:themeColor="text1"/>
          <w:lang w:val="es-CR"/>
        </w:rPr>
        <w:t xml:space="preserve"> directa el tema central de esta investigación. El crecimiento concentrado en ciertas áreas en específico genera una alerta de que el suelo reciba una presión significativa, como también la infraestructura y los servicios públicos en zonas que carecen de una adecuada planificación territorial.</w:t>
      </w:r>
    </w:p>
    <w:p w14:paraId="3288E35C" w14:textId="7E9D7553"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La expansión urbana se puede ver reflejada a la búsqueda de vivienda más accesible económicamente hacia zonas periféricas, provocando un crecimiento disperso e incrementando la perdida de zonas verdes por la impermeabilización del suelo. Esto resulta preocupante ya que estos desplazamientos se proyectan a zonas vulnerables a inundaciones.</w:t>
      </w:r>
    </w:p>
    <w:p w14:paraId="44A53056" w14:textId="41DF6740" w:rsidR="001E264C"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Además, este crecimiento demográfico, demanda la necesidad de inversiones en infraestructura de drenaje pluvial, sistemas de alcantarillado y servicios básico. La ausencia de una adecuada planificación podría agravar problemáticas como lo son las inundaciones.</w:t>
      </w:r>
    </w:p>
    <w:p w14:paraId="103C2A2A" w14:textId="4DE3E5C9" w:rsidR="001E264C" w:rsidRPr="00EF761A" w:rsidRDefault="27BF8A66" w:rsidP="099CFE40">
      <w:pPr>
        <w:pStyle w:val="Ttulo2"/>
        <w:rPr>
          <w:rFonts w:ascii="Times New Roman" w:eastAsia="Times New Roman" w:hAnsi="Times New Roman" w:cs="Times New Roman"/>
          <w:color w:val="000000" w:themeColor="text1"/>
          <w:sz w:val="24"/>
          <w:szCs w:val="24"/>
        </w:rPr>
      </w:pPr>
      <w:r w:rsidRPr="099CFE40">
        <w:rPr>
          <w:rFonts w:ascii="Times New Roman" w:eastAsia="Times New Roman" w:hAnsi="Times New Roman" w:cs="Times New Roman"/>
          <w:color w:val="000000" w:themeColor="text1"/>
          <w:sz w:val="24"/>
          <w:szCs w:val="24"/>
        </w:rPr>
        <w:lastRenderedPageBreak/>
        <w:t xml:space="preserve"> </w:t>
      </w:r>
      <w:bookmarkStart w:id="6" w:name="_Toc1283343750"/>
      <w:r w:rsidR="7ACDCF8E" w:rsidRPr="099CFE40">
        <w:rPr>
          <w:rFonts w:ascii="Times New Roman" w:eastAsia="Times New Roman" w:hAnsi="Times New Roman" w:cs="Times New Roman"/>
          <w:color w:val="000000" w:themeColor="text1"/>
          <w:sz w:val="24"/>
          <w:szCs w:val="24"/>
        </w:rPr>
        <w:t xml:space="preserve">2.5 </w:t>
      </w:r>
      <w:r w:rsidRPr="099CFE40">
        <w:rPr>
          <w:rFonts w:ascii="Times New Roman" w:eastAsia="Times New Roman" w:hAnsi="Times New Roman" w:cs="Times New Roman"/>
          <w:color w:val="000000" w:themeColor="text1"/>
          <w:sz w:val="24"/>
          <w:szCs w:val="24"/>
        </w:rPr>
        <w:t>Factores climáticos</w:t>
      </w:r>
      <w:bookmarkEnd w:id="6"/>
    </w:p>
    <w:p w14:paraId="1658A7FB" w14:textId="77777777"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Costa Rica se caracteriza por poseer un clima tropical con variaciones asociadas a la altitud, la influencia oceánica y los patrones de circulación atmosférica. La GAM, ubicada en el Valle Central, presenta condiciones climáticas que han experimentado transformaciones significativas en las últimas décadas.</w:t>
      </w:r>
    </w:p>
    <w:p w14:paraId="0CA0C127" w14:textId="0BACE447"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Según el Instituto Meteorológico Nacional (IMN), el régimen de precipitaciones en Costa Rica, y, particularmente en la GAM, sigue un patrón bimodal caracterizado por dos periodos lluviosos bien definidos. El primero se extiende de mayo a junio, seguido de una reducción de las lluvias conocidas como “veranillo” o “canícula” durante julio y agosto, para luego retomar intensidad entre septiembre y noviembre</w:t>
      </w:r>
      <w:r w:rsidR="197E483E" w:rsidRPr="099CFE40">
        <w:rPr>
          <w:rFonts w:ascii="Times New Roman" w:eastAsia="Times New Roman" w:hAnsi="Times New Roman" w:cs="Times New Roman"/>
          <w:color w:val="000000" w:themeColor="text1"/>
          <w:lang w:val="es-CR"/>
        </w:rPr>
        <w:t>,</w:t>
      </w:r>
      <w:r w:rsidR="7F434FD4" w:rsidRPr="099CFE40">
        <w:rPr>
          <w:rFonts w:ascii="Times New Roman" w:eastAsia="Times New Roman" w:hAnsi="Times New Roman" w:cs="Times New Roman"/>
          <w:color w:val="000000" w:themeColor="text1"/>
          <w:lang w:val="es-CR"/>
        </w:rPr>
        <w:t xml:space="preserve"> e</w:t>
      </w:r>
      <w:r w:rsidRPr="099CFE40">
        <w:rPr>
          <w:rFonts w:ascii="Times New Roman" w:eastAsia="Times New Roman" w:hAnsi="Times New Roman" w:cs="Times New Roman"/>
          <w:color w:val="000000" w:themeColor="text1"/>
          <w:lang w:val="es-CR"/>
        </w:rPr>
        <w:t>st</w:t>
      </w:r>
      <w:r w:rsidR="7F434FD4" w:rsidRPr="099CFE40">
        <w:rPr>
          <w:rFonts w:ascii="Times New Roman" w:eastAsia="Times New Roman" w:hAnsi="Times New Roman" w:cs="Times New Roman"/>
          <w:color w:val="000000" w:themeColor="text1"/>
          <w:lang w:val="es-CR"/>
        </w:rPr>
        <w:t>o siendo un</w:t>
      </w:r>
      <w:r w:rsidRPr="099CFE40">
        <w:rPr>
          <w:rFonts w:ascii="Times New Roman" w:eastAsia="Times New Roman" w:hAnsi="Times New Roman" w:cs="Times New Roman"/>
          <w:color w:val="000000" w:themeColor="text1"/>
          <w:lang w:val="es-CR"/>
        </w:rPr>
        <w:t xml:space="preserve"> patrón es tradicional en esta zona, sin embargo, ha mostrado algunas alteraciones los últimos años.</w:t>
      </w:r>
    </w:p>
    <w:p w14:paraId="02346F5D" w14:textId="33C9F03A"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En investigaciones del IMN señalan que, en las últimas décadas, los ciclos naturales de temperatura y precipitación han presentado variaciones y estas se están considerándose como frecuentes</w:t>
      </w:r>
      <w:r w:rsidR="4AD2C2ED" w:rsidRPr="099CFE40">
        <w:rPr>
          <w:rFonts w:ascii="Times New Roman" w:eastAsia="Times New Roman" w:hAnsi="Times New Roman" w:cs="Times New Roman"/>
          <w:color w:val="000000" w:themeColor="text1"/>
          <w:lang w:val="es-CR"/>
        </w:rPr>
        <w:t>, e</w:t>
      </w:r>
      <w:r w:rsidRPr="099CFE40">
        <w:rPr>
          <w:rFonts w:ascii="Times New Roman" w:eastAsia="Times New Roman" w:hAnsi="Times New Roman" w:cs="Times New Roman"/>
          <w:color w:val="000000" w:themeColor="text1"/>
          <w:lang w:val="es-CR"/>
        </w:rPr>
        <w:t>sto representa un cambio en los patrones históricos que se han establecido</w:t>
      </w:r>
      <w:r w:rsidR="4AD2C2ED" w:rsidRPr="099CFE40">
        <w:rPr>
          <w:rFonts w:ascii="Times New Roman" w:eastAsia="Times New Roman" w:hAnsi="Times New Roman" w:cs="Times New Roman"/>
          <w:color w:val="000000" w:themeColor="text1"/>
          <w:lang w:val="es-CR"/>
        </w:rPr>
        <w:t xml:space="preserve">, además de que esto no llega a ser representativo a la cantidad de datos históricos </w:t>
      </w:r>
      <w:r w:rsidR="1A0C20EB" w:rsidRPr="099CFE40">
        <w:rPr>
          <w:rFonts w:ascii="Times New Roman" w:eastAsia="Times New Roman" w:hAnsi="Times New Roman" w:cs="Times New Roman"/>
          <w:color w:val="000000" w:themeColor="text1"/>
          <w:lang w:val="es-CR"/>
        </w:rPr>
        <w:t xml:space="preserve">que hay al momento de hacer un </w:t>
      </w:r>
      <w:r w:rsidR="7FC09682" w:rsidRPr="099CFE40">
        <w:rPr>
          <w:rFonts w:ascii="Times New Roman" w:eastAsia="Times New Roman" w:hAnsi="Times New Roman" w:cs="Times New Roman"/>
          <w:color w:val="000000" w:themeColor="text1"/>
          <w:lang w:val="es-CR"/>
        </w:rPr>
        <w:t>modelado hidrológico par</w:t>
      </w:r>
      <w:r w:rsidR="197E483E" w:rsidRPr="099CFE40">
        <w:rPr>
          <w:rFonts w:ascii="Times New Roman" w:eastAsia="Times New Roman" w:hAnsi="Times New Roman" w:cs="Times New Roman"/>
          <w:color w:val="000000" w:themeColor="text1"/>
          <w:lang w:val="es-CR"/>
        </w:rPr>
        <w:t>a</w:t>
      </w:r>
      <w:r w:rsidR="7FC09682" w:rsidRPr="099CFE40">
        <w:rPr>
          <w:rFonts w:ascii="Times New Roman" w:eastAsia="Times New Roman" w:hAnsi="Times New Roman" w:cs="Times New Roman"/>
          <w:color w:val="000000" w:themeColor="text1"/>
          <w:lang w:val="es-CR"/>
        </w:rPr>
        <w:t xml:space="preserve"> realizar el diseño de sistema de alcantarillado pluvial.</w:t>
      </w:r>
    </w:p>
    <w:p w14:paraId="1F411212" w14:textId="13BD0E1F"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A nivel del cambio climático, de acuerdo con diversas investigaciones científicas, existe un consenso en que los efectos de la variabilidad climática interanual se están mezclando y generando efectos del cambio climático a un largo plazo</w:t>
      </w:r>
      <w:r w:rsidR="2D22141F" w:rsidRPr="099CFE40">
        <w:rPr>
          <w:rFonts w:ascii="Times New Roman" w:eastAsia="Times New Roman" w:hAnsi="Times New Roman" w:cs="Times New Roman"/>
          <w:color w:val="000000" w:themeColor="text1"/>
          <w:lang w:val="es-CR"/>
        </w:rPr>
        <w:t xml:space="preserve"> generando </w:t>
      </w:r>
      <w:r w:rsidR="209E379C" w:rsidRPr="099CFE40">
        <w:rPr>
          <w:rFonts w:ascii="Times New Roman" w:eastAsia="Times New Roman" w:hAnsi="Times New Roman" w:cs="Times New Roman"/>
          <w:color w:val="000000" w:themeColor="text1"/>
          <w:lang w:val="es-CR"/>
        </w:rPr>
        <w:t>así</w:t>
      </w:r>
      <w:r w:rsidRPr="099CFE40">
        <w:rPr>
          <w:rFonts w:ascii="Times New Roman" w:eastAsia="Times New Roman" w:hAnsi="Times New Roman" w:cs="Times New Roman"/>
          <w:color w:val="000000" w:themeColor="text1"/>
          <w:lang w:val="es-CR"/>
        </w:rPr>
        <w:t xml:space="preserve"> una combinación que formarían los eventos meteorológicos más extremos y menos predecibles.</w:t>
      </w:r>
    </w:p>
    <w:p w14:paraId="5DD3A3FA" w14:textId="582E3E18"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Como lo documentan estudios recientes, con el cambio climático las lluvias son cada vez más intensas, concentrándose en periodos más cortos</w:t>
      </w:r>
      <w:r w:rsidR="2D22141F" w:rsidRPr="099CFE40">
        <w:rPr>
          <w:rFonts w:ascii="Times New Roman" w:eastAsia="Times New Roman" w:hAnsi="Times New Roman" w:cs="Times New Roman"/>
          <w:color w:val="000000" w:themeColor="text1"/>
          <w:lang w:val="es-CR"/>
        </w:rPr>
        <w:t>, significando</w:t>
      </w:r>
      <w:r w:rsidRPr="099CFE40">
        <w:rPr>
          <w:rFonts w:ascii="Times New Roman" w:eastAsia="Times New Roman" w:hAnsi="Times New Roman" w:cs="Times New Roman"/>
          <w:color w:val="000000" w:themeColor="text1"/>
          <w:lang w:val="es-CR"/>
        </w:rPr>
        <w:t xml:space="preserve"> que llueve más en menos tiempo, siendo evidente un patrón con implicaciones directas para los sistemas de drenaje urbano, diseñados para manejar intensidades de lluvia menores.</w:t>
      </w:r>
    </w:p>
    <w:p w14:paraId="01CCB2A6" w14:textId="0486EA4E"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lastRenderedPageBreak/>
        <w:t>Según el IM</w:t>
      </w:r>
      <w:r w:rsidR="065C7991" w:rsidRPr="099CFE40">
        <w:rPr>
          <w:rFonts w:ascii="Times New Roman" w:eastAsia="Times New Roman" w:hAnsi="Times New Roman" w:cs="Times New Roman"/>
          <w:color w:val="000000" w:themeColor="text1"/>
          <w:lang w:val="es-CR"/>
        </w:rPr>
        <w:t>N</w:t>
      </w:r>
      <w:r w:rsidR="6B9AAD29" w:rsidRPr="099CFE40">
        <w:rPr>
          <w:rFonts w:ascii="Times New Roman" w:eastAsia="Times New Roman" w:hAnsi="Times New Roman" w:cs="Times New Roman"/>
          <w:color w:val="000000" w:themeColor="text1"/>
          <w:lang w:val="es-CR"/>
        </w:rPr>
        <w:t xml:space="preserve"> (2019)</w:t>
      </w:r>
      <w:r w:rsidRPr="099CFE40">
        <w:rPr>
          <w:rFonts w:ascii="Times New Roman" w:eastAsia="Times New Roman" w:hAnsi="Times New Roman" w:cs="Times New Roman"/>
          <w:color w:val="000000" w:themeColor="text1"/>
          <w:lang w:val="es-CR"/>
        </w:rPr>
        <w:t xml:space="preserve">, los </w:t>
      </w:r>
      <w:r w:rsidR="6FD7CEC3" w:rsidRPr="099CFE40">
        <w:rPr>
          <w:rFonts w:ascii="Times New Roman" w:eastAsia="Times New Roman" w:hAnsi="Times New Roman" w:cs="Times New Roman"/>
          <w:color w:val="000000" w:themeColor="text1"/>
          <w:lang w:val="es-CR"/>
        </w:rPr>
        <w:t xml:space="preserve">escenarios </w:t>
      </w:r>
      <w:r w:rsidRPr="099CFE40">
        <w:rPr>
          <w:rFonts w:ascii="Times New Roman" w:eastAsia="Times New Roman" w:hAnsi="Times New Roman" w:cs="Times New Roman"/>
          <w:color w:val="000000" w:themeColor="text1"/>
          <w:lang w:val="es-CR"/>
        </w:rPr>
        <w:t>de cambio climático proyectan una continuación e intensificación de las tendencias observadas. Las proyecciones indican que, aunque la precipitación total anual podría no cambiar drásticamente, la intensidad de los eventos individuales seguirá aumentando</w:t>
      </w:r>
      <w:r w:rsidR="0F189728" w:rsidRPr="099CFE40">
        <w:rPr>
          <w:rFonts w:ascii="Times New Roman" w:eastAsia="Times New Roman" w:hAnsi="Times New Roman" w:cs="Times New Roman"/>
          <w:color w:val="000000" w:themeColor="text1"/>
          <w:lang w:val="es-CR"/>
        </w:rPr>
        <w:t>, e</w:t>
      </w:r>
      <w:r w:rsidRPr="099CFE40">
        <w:rPr>
          <w:rFonts w:ascii="Times New Roman" w:eastAsia="Times New Roman" w:hAnsi="Times New Roman" w:cs="Times New Roman"/>
          <w:color w:val="000000" w:themeColor="text1"/>
          <w:lang w:val="es-CR"/>
        </w:rPr>
        <w:t xml:space="preserve">sto </w:t>
      </w:r>
      <w:r w:rsidR="2D22141F" w:rsidRPr="099CFE40">
        <w:rPr>
          <w:rFonts w:ascii="Times New Roman" w:eastAsia="Times New Roman" w:hAnsi="Times New Roman" w:cs="Times New Roman"/>
          <w:color w:val="000000" w:themeColor="text1"/>
          <w:lang w:val="es-CR"/>
        </w:rPr>
        <w:t xml:space="preserve">queriendo </w:t>
      </w:r>
      <w:r w:rsidRPr="099CFE40">
        <w:rPr>
          <w:rFonts w:ascii="Times New Roman" w:eastAsia="Times New Roman" w:hAnsi="Times New Roman" w:cs="Times New Roman"/>
          <w:color w:val="000000" w:themeColor="text1"/>
          <w:lang w:val="es-CR"/>
        </w:rPr>
        <w:t>decir que, habrá más días secos intercalados con lluvias intensas, un patrón que abre la posibilidad de sequías e inundaciones.</w:t>
      </w:r>
    </w:p>
    <w:p w14:paraId="6F2A3558" w14:textId="11133B31" w:rsidR="001E264C"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La convergencia de todos esto factores climáticos genera un escenario de vulnerabilidad ante las inundaciones en el GAM</w:t>
      </w:r>
      <w:r w:rsidR="378F476F" w:rsidRPr="099CFE40">
        <w:rPr>
          <w:rFonts w:ascii="Times New Roman" w:eastAsia="Times New Roman" w:hAnsi="Times New Roman" w:cs="Times New Roman"/>
          <w:color w:val="000000" w:themeColor="text1"/>
          <w:lang w:val="es-CR"/>
        </w:rPr>
        <w:t>, como la del cantón en estudio</w:t>
      </w:r>
      <w:r w:rsidRPr="099CFE40">
        <w:rPr>
          <w:rFonts w:ascii="Times New Roman" w:eastAsia="Times New Roman" w:hAnsi="Times New Roman" w:cs="Times New Roman"/>
          <w:color w:val="000000" w:themeColor="text1"/>
          <w:lang w:val="es-CR"/>
        </w:rPr>
        <w:t>. Esta situación se ve agravada por el hecho de que gran parte de la infraestructura de drenaje de la GAM fue diseñada muchos años atrás, cuando los patrones climáticos eran muy diferentes a los de ahora</w:t>
      </w:r>
      <w:r w:rsidR="0F189728" w:rsidRPr="099CFE40">
        <w:rPr>
          <w:rFonts w:ascii="Times New Roman" w:eastAsia="Times New Roman" w:hAnsi="Times New Roman" w:cs="Times New Roman"/>
          <w:color w:val="000000" w:themeColor="text1"/>
          <w:lang w:val="es-CR"/>
        </w:rPr>
        <w:t xml:space="preserve"> y </w:t>
      </w:r>
      <w:r w:rsidRPr="099CFE40">
        <w:rPr>
          <w:rFonts w:ascii="Times New Roman" w:eastAsia="Times New Roman" w:hAnsi="Times New Roman" w:cs="Times New Roman"/>
          <w:color w:val="000000" w:themeColor="text1"/>
          <w:lang w:val="es-CR"/>
        </w:rPr>
        <w:t>a</w:t>
      </w:r>
      <w:r w:rsidR="293CAFAF" w:rsidRPr="099CFE40">
        <w:rPr>
          <w:rFonts w:ascii="Times New Roman" w:eastAsia="Times New Roman" w:hAnsi="Times New Roman" w:cs="Times New Roman"/>
          <w:color w:val="000000" w:themeColor="text1"/>
          <w:lang w:val="es-CR"/>
        </w:rPr>
        <w:t xml:space="preserve"> la</w:t>
      </w:r>
      <w:r w:rsidRPr="099CFE40">
        <w:rPr>
          <w:rFonts w:ascii="Times New Roman" w:eastAsia="Times New Roman" w:hAnsi="Times New Roman" w:cs="Times New Roman"/>
          <w:color w:val="000000" w:themeColor="text1"/>
          <w:lang w:val="es-CR"/>
        </w:rPr>
        <w:t xml:space="preserve"> falta de actualización de estos sistemas, más el crecimiento urbano y la reducción de áreas con capacidad natural de filtración, </w:t>
      </w:r>
      <w:r w:rsidR="6F0D7FE8" w:rsidRPr="099CFE40">
        <w:rPr>
          <w:rFonts w:ascii="Times New Roman" w:eastAsia="Times New Roman" w:hAnsi="Times New Roman" w:cs="Times New Roman"/>
          <w:color w:val="000000" w:themeColor="text1"/>
          <w:lang w:val="es-CR"/>
        </w:rPr>
        <w:t xml:space="preserve">lo que </w:t>
      </w:r>
      <w:r w:rsidRPr="099CFE40">
        <w:rPr>
          <w:rFonts w:ascii="Times New Roman" w:eastAsia="Times New Roman" w:hAnsi="Times New Roman" w:cs="Times New Roman"/>
          <w:color w:val="000000" w:themeColor="text1"/>
          <w:lang w:val="es-CR"/>
        </w:rPr>
        <w:t>crea una situación</w:t>
      </w:r>
      <w:r w:rsidR="740154BD" w:rsidRPr="099CFE40">
        <w:rPr>
          <w:rFonts w:ascii="Times New Roman" w:eastAsia="Times New Roman" w:hAnsi="Times New Roman" w:cs="Times New Roman"/>
          <w:color w:val="000000" w:themeColor="text1"/>
          <w:lang w:val="es-CR"/>
        </w:rPr>
        <w:t xml:space="preserve"> donde</w:t>
      </w:r>
      <w:r w:rsidRPr="099CFE40">
        <w:rPr>
          <w:rFonts w:ascii="Times New Roman" w:eastAsia="Times New Roman" w:hAnsi="Times New Roman" w:cs="Times New Roman"/>
          <w:color w:val="000000" w:themeColor="text1"/>
          <w:lang w:val="es-CR"/>
        </w:rPr>
        <w:t xml:space="preserve"> las inundaciones sean significativas.</w:t>
      </w:r>
    </w:p>
    <w:p w14:paraId="414D51A0" w14:textId="46A43CBF" w:rsidR="001E264C" w:rsidRPr="002E6108" w:rsidRDefault="16BE4B86" w:rsidP="099CFE40">
      <w:pPr>
        <w:pStyle w:val="Ttulo2"/>
        <w:spacing w:line="480" w:lineRule="auto"/>
        <w:rPr>
          <w:rFonts w:ascii="Times New Roman" w:eastAsia="Times New Roman" w:hAnsi="Times New Roman" w:cs="Times New Roman"/>
          <w:color w:val="000000" w:themeColor="text1"/>
          <w:sz w:val="24"/>
          <w:szCs w:val="24"/>
          <w:lang w:val="es-CR"/>
        </w:rPr>
      </w:pPr>
      <w:bookmarkStart w:id="7" w:name="_Toc2030132399"/>
      <w:r w:rsidRPr="099CFE40">
        <w:rPr>
          <w:rFonts w:ascii="Times New Roman" w:eastAsia="Times New Roman" w:hAnsi="Times New Roman" w:cs="Times New Roman"/>
          <w:color w:val="000000" w:themeColor="text1"/>
          <w:sz w:val="24"/>
          <w:szCs w:val="24"/>
          <w:lang w:val="es-CR"/>
        </w:rPr>
        <w:t>2.6 Problemática</w:t>
      </w:r>
      <w:r w:rsidR="27BF8A66" w:rsidRPr="099CFE40">
        <w:rPr>
          <w:rFonts w:ascii="Times New Roman" w:eastAsia="Times New Roman" w:hAnsi="Times New Roman" w:cs="Times New Roman"/>
          <w:color w:val="000000" w:themeColor="text1"/>
          <w:sz w:val="24"/>
          <w:szCs w:val="24"/>
          <w:lang w:val="es-CR"/>
        </w:rPr>
        <w:t xml:space="preserve"> de las inundaciones</w:t>
      </w:r>
      <w:bookmarkEnd w:id="7"/>
    </w:p>
    <w:p w14:paraId="5B0EF71B" w14:textId="77777777"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La problemática de las inundaciones en la GAM presenta una distribución espacial diferenciada, donde ciertos distritos y cantones experimentan mayor recurrencia y severidad de estos eventos. A nivel nacional, Arroyo (2011) identifica que el Caribe es una de las zonas de mayor frecuencia de inundaciones en Costa Rica, esto debido a sus condiciones climáticas y geográficas particulares. Sin embargo, la GAM presenta características propias que agravan la problemática</w:t>
      </w:r>
      <w:r w:rsidR="065C7991" w:rsidRPr="099CFE40">
        <w:rPr>
          <w:rFonts w:ascii="Times New Roman" w:eastAsia="Times New Roman" w:hAnsi="Times New Roman" w:cs="Times New Roman"/>
          <w:color w:val="000000" w:themeColor="text1"/>
          <w:lang w:val="es-CR"/>
        </w:rPr>
        <w:t>.</w:t>
      </w:r>
    </w:p>
    <w:p w14:paraId="1E0D20C7" w14:textId="488072D1"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El modo en que la topografía está configurada en l</w:t>
      </w:r>
      <w:r w:rsidR="04673B4D" w:rsidRPr="099CFE40">
        <w:rPr>
          <w:rFonts w:ascii="Times New Roman" w:eastAsia="Times New Roman" w:hAnsi="Times New Roman" w:cs="Times New Roman"/>
          <w:color w:val="000000" w:themeColor="text1"/>
          <w:lang w:val="es-CR"/>
        </w:rPr>
        <w:t>os cantones que conforman el</w:t>
      </w:r>
      <w:r w:rsidRPr="099CFE40">
        <w:rPr>
          <w:rFonts w:ascii="Times New Roman" w:eastAsia="Times New Roman" w:hAnsi="Times New Roman" w:cs="Times New Roman"/>
          <w:color w:val="000000" w:themeColor="text1"/>
          <w:lang w:val="es-CR"/>
        </w:rPr>
        <w:t xml:space="preserve"> GAM se caracteriza por valles y zonas de pendiente pronunciada, generando condiciones propias para la concentración rápida de escorrentía. Según documenta Arroyo en su estudio pionero (1992) sobre riesgos de inundaciones en Costa Rica, las cuencas hidrográficas principales que </w:t>
      </w:r>
      <w:r w:rsidRPr="099CFE40">
        <w:rPr>
          <w:rFonts w:ascii="Times New Roman" w:eastAsia="Times New Roman" w:hAnsi="Times New Roman" w:cs="Times New Roman"/>
          <w:color w:val="000000" w:themeColor="text1"/>
          <w:lang w:val="es-CR"/>
        </w:rPr>
        <w:lastRenderedPageBreak/>
        <w:t>atraviesan la región se han convertido en ejes de vulnerabilidad urbana, especialmente donde se han desarrollado asentamientos formales e informales.</w:t>
      </w:r>
    </w:p>
    <w:p w14:paraId="15423A03" w14:textId="413E20EE"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Para comprender la magnitud de este problema, es necesario comprender como se desarrolló históricamente la infraestructura de drenaje en la GAM. Guevara (2024) documenta de manera detallada como el sistema de alcantarillado de la capital costarricense se fue construyendo mediante emergencias sucesivas, transformando los ríos en colectores de aguas pluviales y residuales sin una planificación a largo plazo, generando un sistema fragmentado e insuficiente para las demandas actuales.</w:t>
      </w:r>
      <w:r w:rsidR="32C9A83A" w:rsidRPr="099CFE40">
        <w:rPr>
          <w:rFonts w:ascii="Times New Roman" w:eastAsia="Times New Roman" w:hAnsi="Times New Roman" w:cs="Times New Roman"/>
          <w:color w:val="000000" w:themeColor="text1"/>
          <w:lang w:val="es-CR"/>
        </w:rPr>
        <w:t xml:space="preserve"> </w:t>
      </w:r>
      <w:r w:rsidRPr="099CFE40">
        <w:rPr>
          <w:rFonts w:ascii="Times New Roman" w:eastAsia="Times New Roman" w:hAnsi="Times New Roman" w:cs="Times New Roman"/>
          <w:color w:val="000000" w:themeColor="text1"/>
          <w:lang w:val="es-CR"/>
        </w:rPr>
        <w:t>Las investigaciones de Guevara son muy reveladoras ya que muestran como las inundaciones y la emergencia se convierte</w:t>
      </w:r>
      <w:r w:rsidR="765FBA6A" w:rsidRPr="099CFE40">
        <w:rPr>
          <w:rFonts w:ascii="Times New Roman" w:eastAsia="Times New Roman" w:hAnsi="Times New Roman" w:cs="Times New Roman"/>
          <w:color w:val="000000" w:themeColor="text1"/>
          <w:lang w:val="es-CR"/>
        </w:rPr>
        <w:t>n</w:t>
      </w:r>
      <w:r w:rsidRPr="099CFE40">
        <w:rPr>
          <w:rFonts w:ascii="Times New Roman" w:eastAsia="Times New Roman" w:hAnsi="Times New Roman" w:cs="Times New Roman"/>
          <w:color w:val="000000" w:themeColor="text1"/>
          <w:lang w:val="es-CR"/>
        </w:rPr>
        <w:t xml:space="preserve"> en el motor de redes técnicas y políticas en San José. </w:t>
      </w:r>
    </w:p>
    <w:p w14:paraId="7F49894F" w14:textId="43259E99"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Además, Guevara menciona que, con el paso de las décadas, el área metropolitana se amplió, pero no hubo una intervención que aumentara la capacidad de drenaje del sistema existente. Los ríos que atraviesan la ciudad fueron canalizados y convertidos en alcantarillas en muchos tramos, lo que hace que se reduzca su capacidad natural y elimina zonas de amortiguamiento que podrían absorber crecidas temporales.</w:t>
      </w:r>
    </w:p>
    <w:p w14:paraId="6ABC58D7" w14:textId="30A9DB29"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El Banco Mundial (2024) identifica que el patrón de crecimiento urbano dificulta la provisión eficiente de infraestructura, incluyendo sistemas de drenaje. Sumando a esto, este organismo señala que conectar el GAM de manera más eficiente requeriría replantear los usos de suelo, así como la infraestructura asociada.</w:t>
      </w:r>
    </w:p>
    <w:p w14:paraId="0B3EC9E9" w14:textId="3C42D399" w:rsidR="00F86841" w:rsidRPr="002E6108" w:rsidRDefault="27BF8A66"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t>TEVU (2024) propone que se requiere un cambio en la gestión urbana del agua, transitando de enfoques ingenieros donde se trata de evacuar la rápidamente el agua hacia enfoques más integrales que incluyan infraestructura verde, restauración de causes naturales, recuperación de áreas de infiltración y gestión descentralizada de aguas pluviales.</w:t>
      </w:r>
    </w:p>
    <w:p w14:paraId="7459AFBA" w14:textId="52406822" w:rsidR="00F86841" w:rsidRPr="002E6108" w:rsidRDefault="065C7991" w:rsidP="099CFE40">
      <w:pPr>
        <w:spacing w:line="480" w:lineRule="auto"/>
        <w:ind w:firstLine="708"/>
        <w:jc w:val="both"/>
        <w:rPr>
          <w:rFonts w:ascii="Times New Roman" w:eastAsia="Times New Roman" w:hAnsi="Times New Roman" w:cs="Times New Roman"/>
          <w:color w:val="000000" w:themeColor="text1"/>
          <w:lang w:val="es-CR"/>
        </w:rPr>
      </w:pPr>
      <w:r w:rsidRPr="099CFE40">
        <w:rPr>
          <w:rFonts w:ascii="Times New Roman" w:eastAsia="Times New Roman" w:hAnsi="Times New Roman" w:cs="Times New Roman"/>
          <w:color w:val="000000" w:themeColor="text1"/>
          <w:lang w:val="es-CR"/>
        </w:rPr>
        <w:lastRenderedPageBreak/>
        <w:t>Además</w:t>
      </w:r>
      <w:r w:rsidR="6F675C7B" w:rsidRPr="099CFE40">
        <w:rPr>
          <w:rFonts w:ascii="Times New Roman" w:eastAsia="Times New Roman" w:hAnsi="Times New Roman" w:cs="Times New Roman"/>
          <w:color w:val="000000" w:themeColor="text1"/>
          <w:lang w:val="es-CR"/>
        </w:rPr>
        <w:t>,</w:t>
      </w:r>
      <w:r w:rsidRPr="099CFE40">
        <w:rPr>
          <w:rFonts w:ascii="Times New Roman" w:eastAsia="Times New Roman" w:hAnsi="Times New Roman" w:cs="Times New Roman"/>
          <w:color w:val="000000" w:themeColor="text1"/>
          <w:lang w:val="es-CR"/>
        </w:rPr>
        <w:t xml:space="preserve"> un caso reciente de inundaciones con un gran impacto </w:t>
      </w:r>
      <w:r w:rsidR="4177C652" w:rsidRPr="099CFE40">
        <w:rPr>
          <w:rFonts w:ascii="Times New Roman" w:eastAsia="Times New Roman" w:hAnsi="Times New Roman" w:cs="Times New Roman"/>
          <w:color w:val="000000" w:themeColor="text1"/>
          <w:lang w:val="es-CR"/>
        </w:rPr>
        <w:t>sociopolítico</w:t>
      </w:r>
      <w:r w:rsidRPr="099CFE40">
        <w:rPr>
          <w:rFonts w:ascii="Times New Roman" w:eastAsia="Times New Roman" w:hAnsi="Times New Roman" w:cs="Times New Roman"/>
          <w:color w:val="000000" w:themeColor="text1"/>
          <w:lang w:val="es-CR"/>
        </w:rPr>
        <w:t xml:space="preserve"> ha sido en barrio Dent, el </w:t>
      </w:r>
      <w:r w:rsidR="023B522D" w:rsidRPr="099CFE40">
        <w:rPr>
          <w:rFonts w:ascii="Times New Roman" w:eastAsia="Times New Roman" w:hAnsi="Times New Roman" w:cs="Times New Roman"/>
          <w:color w:val="000000" w:themeColor="text1"/>
          <w:lang w:val="es-CR"/>
        </w:rPr>
        <w:t xml:space="preserve">cual </w:t>
      </w:r>
      <w:r w:rsidRPr="099CFE40">
        <w:rPr>
          <w:rFonts w:ascii="Times New Roman" w:eastAsia="Times New Roman" w:hAnsi="Times New Roman" w:cs="Times New Roman"/>
          <w:color w:val="000000" w:themeColor="text1"/>
          <w:lang w:val="es-CR"/>
        </w:rPr>
        <w:t xml:space="preserve">tuvo una inundación muy significativa el pasado </w:t>
      </w:r>
      <w:r w:rsidR="2E0F3B99" w:rsidRPr="099CFE40">
        <w:rPr>
          <w:rFonts w:ascii="Times New Roman" w:eastAsia="Times New Roman" w:hAnsi="Times New Roman" w:cs="Times New Roman"/>
          <w:color w:val="000000" w:themeColor="text1"/>
          <w:lang w:val="es-CR"/>
        </w:rPr>
        <w:t>15 de octubre del 2025</w:t>
      </w:r>
      <w:r w:rsidR="5B1C75AA" w:rsidRPr="099CFE40">
        <w:rPr>
          <w:rFonts w:ascii="Times New Roman" w:eastAsia="Times New Roman" w:hAnsi="Times New Roman" w:cs="Times New Roman"/>
          <w:color w:val="000000" w:themeColor="text1"/>
          <w:lang w:val="es-CR"/>
        </w:rPr>
        <w:t>. En este, hubo</w:t>
      </w:r>
      <w:r w:rsidR="2E0F3B99" w:rsidRPr="099CFE40">
        <w:rPr>
          <w:rFonts w:ascii="Times New Roman" w:eastAsia="Times New Roman" w:hAnsi="Times New Roman" w:cs="Times New Roman"/>
          <w:color w:val="000000" w:themeColor="text1"/>
          <w:lang w:val="es-CR"/>
        </w:rPr>
        <w:t xml:space="preserve"> muchas afectaciones en viviendas debido al caudal extraordinario </w:t>
      </w:r>
      <w:r w:rsidR="0A84B914" w:rsidRPr="099CFE40">
        <w:rPr>
          <w:rFonts w:ascii="Times New Roman" w:eastAsia="Times New Roman" w:hAnsi="Times New Roman" w:cs="Times New Roman"/>
          <w:color w:val="000000" w:themeColor="text1"/>
          <w:lang w:val="es-CR"/>
        </w:rPr>
        <w:t>d</w:t>
      </w:r>
      <w:r w:rsidR="2E0F3B99" w:rsidRPr="099CFE40">
        <w:rPr>
          <w:rFonts w:ascii="Times New Roman" w:eastAsia="Times New Roman" w:hAnsi="Times New Roman" w:cs="Times New Roman"/>
          <w:color w:val="000000" w:themeColor="text1"/>
          <w:lang w:val="es-CR"/>
        </w:rPr>
        <w:t>el cu</w:t>
      </w:r>
      <w:r w:rsidR="43C3D2AB" w:rsidRPr="099CFE40">
        <w:rPr>
          <w:rFonts w:ascii="Times New Roman" w:eastAsia="Times New Roman" w:hAnsi="Times New Roman" w:cs="Times New Roman"/>
          <w:color w:val="000000" w:themeColor="text1"/>
          <w:lang w:val="es-CR"/>
        </w:rPr>
        <w:t>a</w:t>
      </w:r>
      <w:r w:rsidR="2E0F3B99" w:rsidRPr="099CFE40">
        <w:rPr>
          <w:rFonts w:ascii="Times New Roman" w:eastAsia="Times New Roman" w:hAnsi="Times New Roman" w:cs="Times New Roman"/>
          <w:color w:val="000000" w:themeColor="text1"/>
          <w:lang w:val="es-CR"/>
        </w:rPr>
        <w:t>l se pudo observar ese día, por lo que</w:t>
      </w:r>
      <w:r w:rsidR="7BFA0EF3" w:rsidRPr="099CFE40">
        <w:rPr>
          <w:rFonts w:ascii="Times New Roman" w:eastAsia="Times New Roman" w:hAnsi="Times New Roman" w:cs="Times New Roman"/>
          <w:color w:val="000000" w:themeColor="text1"/>
          <w:lang w:val="es-CR"/>
        </w:rPr>
        <w:t>,</w:t>
      </w:r>
      <w:r w:rsidR="2E0F3B99" w:rsidRPr="099CFE40">
        <w:rPr>
          <w:rFonts w:ascii="Times New Roman" w:eastAsia="Times New Roman" w:hAnsi="Times New Roman" w:cs="Times New Roman"/>
          <w:color w:val="000000" w:themeColor="text1"/>
          <w:lang w:val="es-CR"/>
        </w:rPr>
        <w:t xml:space="preserve"> hubo especulaciones sobre la nueva construcción de la carretera de circunvalación norte y si pudo haber tenido relación alguna con las inundaciones en el sitio mencionado, </w:t>
      </w:r>
      <w:r w:rsidR="429CCF8E" w:rsidRPr="099CFE40">
        <w:rPr>
          <w:rFonts w:ascii="Times New Roman" w:eastAsia="Times New Roman" w:hAnsi="Times New Roman" w:cs="Times New Roman"/>
          <w:color w:val="000000" w:themeColor="text1"/>
          <w:lang w:val="es-CR"/>
        </w:rPr>
        <w:t xml:space="preserve">a </w:t>
      </w:r>
      <w:r w:rsidR="2E0F3B99" w:rsidRPr="099CFE40">
        <w:rPr>
          <w:rFonts w:ascii="Times New Roman" w:eastAsia="Times New Roman" w:hAnsi="Times New Roman" w:cs="Times New Roman"/>
          <w:color w:val="000000" w:themeColor="text1"/>
          <w:lang w:val="es-CR"/>
        </w:rPr>
        <w:t xml:space="preserve">lo </w:t>
      </w:r>
      <w:r w:rsidR="1B735987" w:rsidRPr="099CFE40">
        <w:rPr>
          <w:rFonts w:ascii="Times New Roman" w:eastAsia="Times New Roman" w:hAnsi="Times New Roman" w:cs="Times New Roman"/>
          <w:color w:val="000000" w:themeColor="text1"/>
          <w:lang w:val="es-CR"/>
        </w:rPr>
        <w:t>cual</w:t>
      </w:r>
      <w:r w:rsidR="2E0F3B99" w:rsidRPr="099CFE40">
        <w:rPr>
          <w:rFonts w:ascii="Times New Roman" w:eastAsia="Times New Roman" w:hAnsi="Times New Roman" w:cs="Times New Roman"/>
          <w:color w:val="000000" w:themeColor="text1"/>
          <w:lang w:val="es-CR"/>
        </w:rPr>
        <w:t xml:space="preserve"> el </w:t>
      </w:r>
      <w:r w:rsidR="6D08C52D" w:rsidRPr="099CFE40">
        <w:rPr>
          <w:rFonts w:ascii="Times New Roman" w:eastAsia="Times New Roman" w:hAnsi="Times New Roman" w:cs="Times New Roman"/>
          <w:color w:val="000000" w:themeColor="text1"/>
          <w:lang w:val="es-CR"/>
        </w:rPr>
        <w:t>ministro</w:t>
      </w:r>
      <w:r w:rsidR="2E0F3B99" w:rsidRPr="099CFE40">
        <w:rPr>
          <w:rFonts w:ascii="Times New Roman" w:eastAsia="Times New Roman" w:hAnsi="Times New Roman" w:cs="Times New Roman"/>
          <w:color w:val="000000" w:themeColor="text1"/>
          <w:lang w:val="es-CR"/>
        </w:rPr>
        <w:t xml:space="preserve"> </w:t>
      </w:r>
      <w:r w:rsidR="1028A114" w:rsidRPr="099CFE40">
        <w:rPr>
          <w:rFonts w:ascii="Times New Roman" w:eastAsia="Times New Roman" w:hAnsi="Times New Roman" w:cs="Times New Roman"/>
          <w:color w:val="000000" w:themeColor="text1"/>
          <w:lang w:val="es-CR"/>
        </w:rPr>
        <w:t>Efraím</w:t>
      </w:r>
      <w:r w:rsidR="2E0F3B99" w:rsidRPr="099CFE40">
        <w:rPr>
          <w:rFonts w:ascii="Times New Roman" w:eastAsia="Times New Roman" w:hAnsi="Times New Roman" w:cs="Times New Roman"/>
          <w:color w:val="000000" w:themeColor="text1"/>
          <w:lang w:val="es-CR"/>
        </w:rPr>
        <w:t xml:space="preserve"> Zeledón negó este hecho, ya que se encuentra fuera del área de afectación del proyecto.</w:t>
      </w:r>
      <w:r w:rsidR="725CE276" w:rsidRPr="099CFE40">
        <w:rPr>
          <w:rFonts w:ascii="Times New Roman" w:eastAsia="Times New Roman" w:hAnsi="Times New Roman" w:cs="Times New Roman"/>
          <w:color w:val="000000" w:themeColor="text1"/>
        </w:rPr>
        <w:t xml:space="preserve"> (Arrieta, 2025)</w:t>
      </w:r>
    </w:p>
    <w:p w14:paraId="57D67EFC" w14:textId="44D7C772" w:rsidR="00EF7517" w:rsidRPr="002E6108" w:rsidRDefault="2E0F3B99" w:rsidP="099CFE40">
      <w:pPr>
        <w:spacing w:line="480" w:lineRule="auto"/>
        <w:ind w:firstLine="708"/>
        <w:jc w:val="both"/>
        <w:rPr>
          <w:rFonts w:ascii="Times New Roman" w:eastAsia="Times New Roman" w:hAnsi="Times New Roman" w:cs="Times New Roman"/>
          <w:color w:val="000000" w:themeColor="text1"/>
        </w:rPr>
      </w:pPr>
      <w:r w:rsidRPr="099CFE40">
        <w:rPr>
          <w:rFonts w:ascii="Times New Roman" w:eastAsia="Times New Roman" w:hAnsi="Times New Roman" w:cs="Times New Roman"/>
          <w:color w:val="000000" w:themeColor="text1"/>
          <w:lang w:val="es-CR"/>
        </w:rPr>
        <w:t xml:space="preserve">Lo anterior respaldado por estudios </w:t>
      </w:r>
      <w:r w:rsidR="1028A114" w:rsidRPr="099CFE40">
        <w:rPr>
          <w:rFonts w:ascii="Times New Roman" w:eastAsia="Times New Roman" w:hAnsi="Times New Roman" w:cs="Times New Roman"/>
          <w:color w:val="000000" w:themeColor="text1"/>
          <w:lang w:val="es-CR"/>
        </w:rPr>
        <w:t>realizados por el LANAMME (Laboratorio Nacional de Materiales y Modelos Estructurales)</w:t>
      </w:r>
      <w:r w:rsidR="725CE276" w:rsidRPr="099CFE40">
        <w:rPr>
          <w:rFonts w:ascii="Times New Roman" w:eastAsia="Times New Roman" w:hAnsi="Times New Roman" w:cs="Times New Roman"/>
          <w:color w:val="000000" w:themeColor="text1"/>
          <w:lang w:val="es-CR"/>
        </w:rPr>
        <w:t xml:space="preserve"> el cuál concluye que los trabajos realizados en la ruta 39 no tienen ninguna relevancia y son de carácter y atención municipal, además, otro instituto que dio la palabra fue la CEN (Comisión Nacional de Emergencias), </w:t>
      </w:r>
      <w:r w:rsidR="212BE60D" w:rsidRPr="099CFE40">
        <w:rPr>
          <w:rFonts w:ascii="Times New Roman" w:eastAsia="Times New Roman" w:hAnsi="Times New Roman" w:cs="Times New Roman"/>
          <w:color w:val="000000" w:themeColor="text1"/>
          <w:lang w:val="es-CR"/>
        </w:rPr>
        <w:t>la cual</w:t>
      </w:r>
      <w:r w:rsidR="725CE276" w:rsidRPr="099CFE40">
        <w:rPr>
          <w:rFonts w:ascii="Times New Roman" w:eastAsia="Times New Roman" w:hAnsi="Times New Roman" w:cs="Times New Roman"/>
          <w:color w:val="000000" w:themeColor="text1"/>
          <w:lang w:val="es-CR"/>
        </w:rPr>
        <w:t xml:space="preserve"> menciona lo siguiente “</w:t>
      </w:r>
      <w:r w:rsidR="725CE276" w:rsidRPr="099CFE40">
        <w:rPr>
          <w:rFonts w:ascii="Times New Roman" w:eastAsia="Times New Roman" w:hAnsi="Times New Roman" w:cs="Times New Roman"/>
          <w:i/>
          <w:iCs/>
          <w:color w:val="000000" w:themeColor="text1"/>
        </w:rPr>
        <w:t>no cumple con los criterios para una declaratoria nacional</w:t>
      </w:r>
      <w:r w:rsidR="725CE276" w:rsidRPr="099CFE40">
        <w:rPr>
          <w:rFonts w:ascii="Times New Roman" w:eastAsia="Times New Roman" w:hAnsi="Times New Roman" w:cs="Times New Roman"/>
          <w:color w:val="000000" w:themeColor="text1"/>
        </w:rPr>
        <w:t xml:space="preserve">”, </w:t>
      </w:r>
      <w:r w:rsidR="1D25B9D2" w:rsidRPr="099CFE40">
        <w:rPr>
          <w:rFonts w:ascii="Times New Roman" w:eastAsia="Times New Roman" w:hAnsi="Times New Roman" w:cs="Times New Roman"/>
          <w:color w:val="000000" w:themeColor="text1"/>
        </w:rPr>
        <w:t xml:space="preserve">por ello se </w:t>
      </w:r>
      <w:r w:rsidR="725CE276" w:rsidRPr="099CFE40">
        <w:rPr>
          <w:rFonts w:ascii="Times New Roman" w:eastAsia="Times New Roman" w:hAnsi="Times New Roman" w:cs="Times New Roman"/>
          <w:color w:val="000000" w:themeColor="text1"/>
        </w:rPr>
        <w:t xml:space="preserve"> relaciona con la poca planificación urbana que ha habido históricamente. (Arrieta, 2025)</w:t>
      </w:r>
    </w:p>
    <w:p w14:paraId="7EEEE04A" w14:textId="47B45FC3" w:rsidR="0A32064A" w:rsidRPr="002E6108" w:rsidRDefault="725CE276" w:rsidP="099CFE40">
      <w:pPr>
        <w:spacing w:line="480" w:lineRule="auto"/>
        <w:ind w:firstLine="720"/>
        <w:jc w:val="both"/>
        <w:rPr>
          <w:rFonts w:ascii="Times New Roman" w:eastAsia="Times New Roman" w:hAnsi="Times New Roman" w:cs="Times New Roman"/>
          <w:lang w:val="es-CR"/>
        </w:rPr>
      </w:pPr>
      <w:r w:rsidRPr="099CFE40">
        <w:rPr>
          <w:rFonts w:ascii="Times New Roman" w:eastAsia="Times New Roman" w:hAnsi="Times New Roman" w:cs="Times New Roman"/>
          <w:color w:val="000000" w:themeColor="text1"/>
          <w:lang w:val="es-CR"/>
        </w:rPr>
        <w:t xml:space="preserve">Por lo que, </w:t>
      </w:r>
      <w:r w:rsidR="17BE595C" w:rsidRPr="099CFE40">
        <w:rPr>
          <w:rFonts w:ascii="Times New Roman" w:eastAsia="Times New Roman" w:hAnsi="Times New Roman" w:cs="Times New Roman"/>
          <w:color w:val="000000" w:themeColor="text1"/>
          <w:lang w:val="es-CR"/>
        </w:rPr>
        <w:t>e</w:t>
      </w:r>
      <w:r w:rsidR="17BE595C" w:rsidRPr="099CFE40">
        <w:rPr>
          <w:rFonts w:ascii="Times New Roman" w:eastAsia="Times New Roman" w:hAnsi="Times New Roman" w:cs="Times New Roman"/>
          <w:lang w:val="es-CR"/>
        </w:rPr>
        <w:t>n síntesis, la relación entre crecimiento urbano descontrolado e inundaciones en Montes de Oca responde a una interacción compleja de factores territoriales, institucionales y climáticos, la expansión urbana sin planificación ha reducido la capacidad natural del suelo para infiltrar agua, mientras que la infraestructura pluvial no se ha adaptado al ritmo del desarrollo ni al cambio climático y por consecuencia ha generado un escenario donde eventos de lluvia intensa se traducen en emergencias recurrentes, evidenciando la necesidad de una gestión urbana integral y preventiva, más no correctiva.</w:t>
      </w:r>
    </w:p>
    <w:p w14:paraId="71C9268A" w14:textId="10E4D2AD" w:rsidR="00451D4B" w:rsidRDefault="099CFE40" w:rsidP="099CFE40">
      <w:pPr>
        <w:pStyle w:val="Ttulo1"/>
        <w:spacing w:line="480" w:lineRule="auto"/>
        <w:jc w:val="both"/>
        <w:rPr>
          <w:rFonts w:ascii="Times New Roman" w:eastAsia="Times New Roman" w:hAnsi="Times New Roman" w:cs="Times New Roman"/>
          <w:color w:val="000000" w:themeColor="text1"/>
          <w:sz w:val="24"/>
          <w:szCs w:val="24"/>
        </w:rPr>
      </w:pPr>
      <w:bookmarkStart w:id="8" w:name="_Toc1778750595"/>
      <w:r w:rsidRPr="099CFE40">
        <w:rPr>
          <w:rFonts w:ascii="Times New Roman" w:eastAsia="Times New Roman" w:hAnsi="Times New Roman" w:cs="Times New Roman"/>
          <w:color w:val="000000" w:themeColor="text1"/>
          <w:sz w:val="24"/>
          <w:szCs w:val="24"/>
        </w:rPr>
        <w:t xml:space="preserve">3. </w:t>
      </w:r>
      <w:r w:rsidR="1915B245" w:rsidRPr="099CFE40">
        <w:rPr>
          <w:rFonts w:ascii="Times New Roman" w:eastAsia="Times New Roman" w:hAnsi="Times New Roman" w:cs="Times New Roman"/>
          <w:color w:val="000000" w:themeColor="text1"/>
          <w:sz w:val="24"/>
          <w:szCs w:val="24"/>
        </w:rPr>
        <w:t xml:space="preserve">Referencias </w:t>
      </w:r>
      <w:r w:rsidR="2D8096FB" w:rsidRPr="099CFE40">
        <w:rPr>
          <w:rFonts w:ascii="Times New Roman" w:eastAsia="Times New Roman" w:hAnsi="Times New Roman" w:cs="Times New Roman"/>
          <w:color w:val="000000" w:themeColor="text1"/>
          <w:sz w:val="24"/>
          <w:szCs w:val="24"/>
        </w:rPr>
        <w:t>bibliográficas</w:t>
      </w:r>
      <w:bookmarkEnd w:id="8"/>
      <w:r w:rsidR="2D8096FB" w:rsidRPr="099CFE40">
        <w:rPr>
          <w:rFonts w:ascii="Times New Roman" w:eastAsia="Times New Roman" w:hAnsi="Times New Roman" w:cs="Times New Roman"/>
          <w:color w:val="000000" w:themeColor="text1"/>
          <w:sz w:val="24"/>
          <w:szCs w:val="24"/>
        </w:rPr>
        <w:t xml:space="preserve"> </w:t>
      </w:r>
      <w:r w:rsidR="57F1430E" w:rsidRPr="099CFE40">
        <w:rPr>
          <w:rFonts w:ascii="Times New Roman" w:eastAsia="Times New Roman" w:hAnsi="Times New Roman" w:cs="Times New Roman"/>
          <w:color w:val="000000" w:themeColor="text1"/>
          <w:sz w:val="24"/>
          <w:szCs w:val="24"/>
        </w:rPr>
        <w:t xml:space="preserve"> </w:t>
      </w:r>
    </w:p>
    <w:p w14:paraId="3831F3E6" w14:textId="3A7315D8" w:rsidR="00451D4B" w:rsidRDefault="41EFB8AE"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CFIA Costa Rica. (2024). </w:t>
      </w:r>
      <w:r w:rsidRPr="099CFE40">
        <w:rPr>
          <w:rFonts w:ascii="Times New Roman" w:eastAsia="Times New Roman" w:hAnsi="Times New Roman" w:cs="Times New Roman"/>
          <w:i/>
          <w:iCs/>
        </w:rPr>
        <w:t>Presentación guía de Diseño Hidrológico para sistemas de alcantarillados pluviales</w:t>
      </w:r>
      <w:r w:rsidRPr="099CFE40">
        <w:rPr>
          <w:rFonts w:ascii="Times New Roman" w:eastAsia="Times New Roman" w:hAnsi="Times New Roman" w:cs="Times New Roman"/>
        </w:rPr>
        <w:t xml:space="preserve"> [Vídeo]. YouTube. </w:t>
      </w:r>
      <w:hyperlink r:id="rId7">
        <w:r w:rsidRPr="099CFE40">
          <w:rPr>
            <w:rStyle w:val="Hipervnculo"/>
            <w:rFonts w:ascii="Times New Roman" w:eastAsia="Times New Roman" w:hAnsi="Times New Roman" w:cs="Times New Roman"/>
          </w:rPr>
          <w:t>https://www.youtube.com/watch?v=ySvPJYIiLPk</w:t>
        </w:r>
      </w:hyperlink>
    </w:p>
    <w:p w14:paraId="66AB24AC" w14:textId="451E9E27" w:rsidR="00451D4B" w:rsidRDefault="38F2DE49"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lastRenderedPageBreak/>
        <w:t xml:space="preserve">CFIA Costa Rica. (2022). </w:t>
      </w:r>
      <w:r w:rsidRPr="099CFE40">
        <w:rPr>
          <w:rFonts w:ascii="Times New Roman" w:eastAsia="Times New Roman" w:hAnsi="Times New Roman" w:cs="Times New Roman"/>
          <w:i/>
          <w:iCs/>
        </w:rPr>
        <w:t>Sinergia CFIA: Código Hidrológico y mitigación de inundaciones</w:t>
      </w:r>
      <w:r w:rsidRPr="099CFE40">
        <w:rPr>
          <w:rFonts w:ascii="Times New Roman" w:eastAsia="Times New Roman" w:hAnsi="Times New Roman" w:cs="Times New Roman"/>
        </w:rPr>
        <w:t xml:space="preserve"> [Vídeo]. YouTube. </w:t>
      </w:r>
      <w:hyperlink r:id="rId8">
        <w:r w:rsidRPr="099CFE40">
          <w:rPr>
            <w:rStyle w:val="Hipervnculo"/>
            <w:rFonts w:ascii="Times New Roman" w:eastAsia="Times New Roman" w:hAnsi="Times New Roman" w:cs="Times New Roman"/>
          </w:rPr>
          <w:t>https://www.youtube.com/watch?v=ulUv49S3MWg</w:t>
        </w:r>
      </w:hyperlink>
    </w:p>
    <w:p w14:paraId="4E92AF82" w14:textId="3BD79598" w:rsidR="00451D4B" w:rsidRPr="00A01304" w:rsidRDefault="3177AFC4" w:rsidP="099CFE40">
      <w:pPr>
        <w:spacing w:after="0" w:line="480" w:lineRule="auto"/>
        <w:ind w:left="720" w:hanging="720"/>
        <w:jc w:val="both"/>
        <w:rPr>
          <w:rFonts w:ascii="Times New Roman" w:eastAsia="Times New Roman" w:hAnsi="Times New Roman" w:cs="Times New Roman"/>
          <w:lang w:val="en-US"/>
        </w:rPr>
      </w:pPr>
      <w:r w:rsidRPr="099CFE40">
        <w:rPr>
          <w:rFonts w:ascii="Times New Roman" w:eastAsia="Times New Roman" w:hAnsi="Times New Roman" w:cs="Times New Roman"/>
        </w:rPr>
        <w:t xml:space="preserve">Pujol, R., &amp; Pérez, E. (s. f.). Crecimiento urbano en la región metropolitana de San José, Costa Rica. Una exploración espacial y temporal de los determinantes del cambio de uso del suelo, 1986–2010. </w:t>
      </w:r>
      <w:r w:rsidRPr="099CFE40">
        <w:rPr>
          <w:rFonts w:ascii="Times New Roman" w:eastAsia="Times New Roman" w:hAnsi="Times New Roman" w:cs="Times New Roman"/>
          <w:i/>
          <w:iCs/>
          <w:lang w:val="en-US"/>
        </w:rPr>
        <w:t xml:space="preserve">Lincoln Institute </w:t>
      </w:r>
      <w:proofErr w:type="gramStart"/>
      <w:r w:rsidRPr="099CFE40">
        <w:rPr>
          <w:rFonts w:ascii="Times New Roman" w:eastAsia="Times New Roman" w:hAnsi="Times New Roman" w:cs="Times New Roman"/>
          <w:i/>
          <w:iCs/>
          <w:lang w:val="en-US"/>
        </w:rPr>
        <w:t>Of</w:t>
      </w:r>
      <w:proofErr w:type="gramEnd"/>
      <w:r w:rsidRPr="099CFE40">
        <w:rPr>
          <w:rFonts w:ascii="Times New Roman" w:eastAsia="Times New Roman" w:hAnsi="Times New Roman" w:cs="Times New Roman"/>
          <w:i/>
          <w:iCs/>
          <w:lang w:val="en-US"/>
        </w:rPr>
        <w:t xml:space="preserve"> Land Policy</w:t>
      </w:r>
      <w:r w:rsidRPr="099CFE40">
        <w:rPr>
          <w:rFonts w:ascii="Times New Roman" w:eastAsia="Times New Roman" w:hAnsi="Times New Roman" w:cs="Times New Roman"/>
          <w:lang w:val="en-US"/>
        </w:rPr>
        <w:t xml:space="preserve">. </w:t>
      </w:r>
      <w:hyperlink r:id="rId9">
        <w:r w:rsidRPr="099CFE40">
          <w:rPr>
            <w:rStyle w:val="Hipervnculo"/>
            <w:rFonts w:ascii="Times New Roman" w:eastAsia="Times New Roman" w:hAnsi="Times New Roman" w:cs="Times New Roman"/>
            <w:lang w:val="en-US"/>
          </w:rPr>
          <w:t>https://www.lincolninst.edu/app/uploads/legacy-files/pubfiles/2242_1578_Pujol_WP13RP1SP.pdf</w:t>
        </w:r>
      </w:hyperlink>
    </w:p>
    <w:p w14:paraId="19BCBE8A" w14:textId="57A4565B" w:rsidR="00451D4B" w:rsidRDefault="0CDB71B9"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Capacidad de alcantarillas y estrangulamiento aguas abajo provocan problema ante constantes lluvias frente a UCR. (2024). CR Hoy | Periodico Digital | Costa Rica Noticias 24/7. </w:t>
      </w:r>
      <w:hyperlink r:id="rId10">
        <w:r w:rsidRPr="099CFE40">
          <w:rPr>
            <w:rStyle w:val="Hipervnculo"/>
            <w:rFonts w:ascii="Times New Roman" w:eastAsia="Times New Roman" w:hAnsi="Times New Roman" w:cs="Times New Roman"/>
          </w:rPr>
          <w:t>https://crhoy.com/video-otra-vez-se-inunda-viaducto-frente-a-ucr-en-san-pedro/</w:t>
        </w:r>
      </w:hyperlink>
    </w:p>
    <w:p w14:paraId="6005DFB3" w14:textId="330D708C" w:rsidR="00451D4B" w:rsidRDefault="77E29B10"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Mena, M. (2025). Video | Fuertes lluvias provocan inundaciones en Santa Bárbara y Barreal de Heredia. </w:t>
      </w:r>
      <w:r w:rsidRPr="099CFE40">
        <w:rPr>
          <w:rFonts w:ascii="Times New Roman" w:eastAsia="Times New Roman" w:hAnsi="Times New Roman" w:cs="Times New Roman"/>
          <w:i/>
          <w:iCs/>
        </w:rPr>
        <w:t>El Observador CR</w:t>
      </w:r>
      <w:r w:rsidRPr="099CFE40">
        <w:rPr>
          <w:rFonts w:ascii="Times New Roman" w:eastAsia="Times New Roman" w:hAnsi="Times New Roman" w:cs="Times New Roman"/>
        </w:rPr>
        <w:t>. https://observador.cr/video-fuertes-lluvias-provocan-inundaciones-en-santa-barbara-y-barreal-de-heredia/</w:t>
      </w:r>
    </w:p>
    <w:p w14:paraId="63E4D821" w14:textId="6EACCE26" w:rsidR="7C13E892" w:rsidRPr="00A01304" w:rsidRDefault="2C767BEB" w:rsidP="63AEDEB7">
      <w:pPr>
        <w:spacing w:after="0" w:line="480" w:lineRule="auto"/>
        <w:ind w:left="720" w:hanging="720"/>
        <w:jc w:val="both"/>
        <w:rPr>
          <w:rFonts w:ascii="Times New Roman" w:eastAsia="Times New Roman" w:hAnsi="Times New Roman" w:cs="Times New Roman"/>
          <w:lang w:val="es-CR"/>
        </w:rPr>
      </w:pPr>
      <w:r w:rsidRPr="099CFE40">
        <w:rPr>
          <w:rFonts w:ascii="Times New Roman" w:eastAsia="Times New Roman" w:hAnsi="Times New Roman" w:cs="Times New Roman"/>
          <w:lang w:val="es-CR"/>
        </w:rPr>
        <w:t xml:space="preserve">Leonardo </w:t>
      </w:r>
      <w:r w:rsidR="6758AE98" w:rsidRPr="099CFE40">
        <w:rPr>
          <w:rFonts w:ascii="Times New Roman" w:eastAsia="Times New Roman" w:hAnsi="Times New Roman" w:cs="Times New Roman"/>
          <w:lang w:val="es-CR"/>
        </w:rPr>
        <w:t>Sánchez</w:t>
      </w:r>
      <w:r w:rsidRPr="099CFE40">
        <w:rPr>
          <w:rFonts w:ascii="Times New Roman" w:eastAsia="Times New Roman" w:hAnsi="Times New Roman" w:cs="Times New Roman"/>
          <w:lang w:val="es-CR"/>
        </w:rPr>
        <w:t xml:space="preserve"> H. (2018). </w:t>
      </w:r>
      <w:r w:rsidRPr="099CFE40">
        <w:rPr>
          <w:rFonts w:ascii="Times New Roman" w:eastAsia="Times New Roman" w:hAnsi="Times New Roman" w:cs="Times New Roman"/>
        </w:rPr>
        <w:t>Informe Estado de la Nación en Desarrollo Humano Sostenible</w:t>
      </w:r>
      <w:r w:rsidRPr="099CFE40">
        <w:rPr>
          <w:rFonts w:ascii="Times New Roman" w:eastAsia="Times New Roman" w:hAnsi="Times New Roman" w:cs="Times New Roman"/>
          <w:lang w:val="es-CR"/>
        </w:rPr>
        <w:t xml:space="preserve"> https://repositorio.conare.ac.cr/server/api/core/bitstreams/601c86c8-23bd-42b4-a015-b5c4131b08f4/content</w:t>
      </w:r>
    </w:p>
    <w:p w14:paraId="61CE5B7D" w14:textId="6162151D" w:rsidR="63AEDEB7" w:rsidRDefault="4566CF17"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Arrieta, E. (2025). </w:t>
      </w:r>
      <w:r w:rsidRPr="099CFE40">
        <w:rPr>
          <w:rFonts w:ascii="Times New Roman" w:eastAsia="Times New Roman" w:hAnsi="Times New Roman" w:cs="Times New Roman"/>
          <w:i/>
          <w:iCs/>
        </w:rPr>
        <w:t>Obras de Circunvalación Norte no provocaron graves inundaciones en Barrio Dent, según MOPT</w:t>
      </w:r>
      <w:r w:rsidRPr="099CFE40">
        <w:rPr>
          <w:rFonts w:ascii="Times New Roman" w:eastAsia="Times New Roman" w:hAnsi="Times New Roman" w:cs="Times New Roman"/>
        </w:rPr>
        <w:t xml:space="preserve">. </w:t>
      </w:r>
      <w:r w:rsidR="5597923C" w:rsidRPr="099CFE40">
        <w:rPr>
          <w:rFonts w:ascii="Times New Roman" w:eastAsia="Times New Roman" w:hAnsi="Times New Roman" w:cs="Times New Roman"/>
        </w:rPr>
        <w:t>Periódico</w:t>
      </w:r>
      <w:r w:rsidRPr="099CFE40">
        <w:rPr>
          <w:rFonts w:ascii="Times New Roman" w:eastAsia="Times New Roman" w:hAnsi="Times New Roman" w:cs="Times New Roman"/>
        </w:rPr>
        <w:t xml:space="preserve"> la República. https://www.larepublica.net/noticia/obras-de-circunvalacion-norte-no-provocaron-graves-inundaciones-en-barrio-dent-segun-mopt</w:t>
      </w:r>
    </w:p>
    <w:p w14:paraId="6CF43617" w14:textId="58B7D6B0" w:rsidR="752C0607" w:rsidRDefault="752C0607"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ONU-Habitat. (2020). </w:t>
      </w:r>
      <w:r w:rsidRPr="099CFE40">
        <w:rPr>
          <w:rFonts w:ascii="Times New Roman" w:eastAsia="Times New Roman" w:hAnsi="Times New Roman" w:cs="Times New Roman"/>
          <w:i/>
          <w:iCs/>
        </w:rPr>
        <w:t>Ciudades resilientes y soluciones basadas en la naturaleza</w:t>
      </w:r>
      <w:r w:rsidRPr="099CFE40">
        <w:rPr>
          <w:rFonts w:ascii="Times New Roman" w:eastAsia="Times New Roman" w:hAnsi="Times New Roman" w:cs="Times New Roman"/>
        </w:rPr>
        <w:t>. Programa de las Naciones Unidas para los Asentamientos Humanos. https://onu-habitat.org/index.php/ciudades-resilientes</w:t>
      </w:r>
    </w:p>
    <w:p w14:paraId="1F740742" w14:textId="1916BE5A" w:rsidR="2A23273A" w:rsidRDefault="2A23273A"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Romero, H., &amp; Vásquez, A. (2005). </w:t>
      </w:r>
      <w:r w:rsidR="77A6A084" w:rsidRPr="099CFE40">
        <w:rPr>
          <w:rFonts w:ascii="Times New Roman" w:eastAsia="Times New Roman" w:hAnsi="Times New Roman" w:cs="Times New Roman"/>
        </w:rPr>
        <w:t xml:space="preserve">Evaluación ambiental del proceso de urbanización de las cuencas del piedemonte andino de Santiago de Chile. </w:t>
      </w:r>
      <w:r w:rsidR="77A6A084" w:rsidRPr="099CFE40">
        <w:rPr>
          <w:rFonts w:ascii="Times New Roman" w:eastAsia="Times New Roman" w:hAnsi="Times New Roman" w:cs="Times New Roman"/>
          <w:i/>
          <w:iCs/>
        </w:rPr>
        <w:t xml:space="preserve">EURE, Revista de Estudios </w:t>
      </w:r>
      <w:r w:rsidR="77A6A084" w:rsidRPr="099CFE40">
        <w:rPr>
          <w:rFonts w:ascii="Times New Roman" w:eastAsia="Times New Roman" w:hAnsi="Times New Roman" w:cs="Times New Roman"/>
          <w:i/>
          <w:iCs/>
        </w:rPr>
        <w:lastRenderedPageBreak/>
        <w:t>Urbano Regionales</w:t>
      </w:r>
      <w:r w:rsidR="77A6A084" w:rsidRPr="099CFE40">
        <w:rPr>
          <w:rFonts w:ascii="Times New Roman" w:eastAsia="Times New Roman" w:hAnsi="Times New Roman" w:cs="Times New Roman"/>
        </w:rPr>
        <w:t xml:space="preserve">, </w:t>
      </w:r>
      <w:r w:rsidR="77A6A084" w:rsidRPr="099CFE40">
        <w:rPr>
          <w:rFonts w:ascii="Times New Roman" w:eastAsia="Times New Roman" w:hAnsi="Times New Roman" w:cs="Times New Roman"/>
          <w:i/>
          <w:iCs/>
        </w:rPr>
        <w:t>31</w:t>
      </w:r>
      <w:r w:rsidR="77A6A084" w:rsidRPr="099CFE40">
        <w:rPr>
          <w:rFonts w:ascii="Times New Roman" w:eastAsia="Times New Roman" w:hAnsi="Times New Roman" w:cs="Times New Roman"/>
        </w:rPr>
        <w:t xml:space="preserve">(94), </w:t>
      </w:r>
      <w:r w:rsidR="3005D755" w:rsidRPr="099CFE40">
        <w:rPr>
          <w:rFonts w:ascii="Times New Roman" w:eastAsia="Times New Roman" w:hAnsi="Times New Roman" w:cs="Times New Roman"/>
        </w:rPr>
        <w:t xml:space="preserve">pp. </w:t>
      </w:r>
      <w:r w:rsidR="77A6A084" w:rsidRPr="099CFE40">
        <w:rPr>
          <w:rFonts w:ascii="Times New Roman" w:eastAsia="Times New Roman" w:hAnsi="Times New Roman" w:cs="Times New Roman"/>
        </w:rPr>
        <w:t>97-118.</w:t>
      </w:r>
      <w:r w:rsidR="6A46D711" w:rsidRPr="099CFE40">
        <w:rPr>
          <w:rFonts w:ascii="Times New Roman" w:eastAsia="Times New Roman" w:hAnsi="Times New Roman" w:cs="Times New Roman"/>
        </w:rPr>
        <w:t xml:space="preserve"> https://www.scielo.cl/scielo.php?script=sci_arttext&amp;pid=S0250-71612005009400006</w:t>
      </w:r>
    </w:p>
    <w:p w14:paraId="7A688E5A" w14:textId="48AD0A3B" w:rsidR="19814E8F" w:rsidRDefault="19814E8F"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Argañaraz, J. P., &amp; Lorenz, A. (2010). Contribución de las áreas verdes urbanas a la regulación del balance de agua en Santiago del Estero, Argentina. </w:t>
      </w:r>
      <w:r w:rsidRPr="099CFE40">
        <w:rPr>
          <w:rFonts w:ascii="Times New Roman" w:eastAsia="Times New Roman" w:hAnsi="Times New Roman" w:cs="Times New Roman"/>
          <w:i/>
          <w:iCs/>
        </w:rPr>
        <w:t xml:space="preserve">Revista </w:t>
      </w:r>
      <w:r w:rsidRPr="099CFE40">
        <w:rPr>
          <w:rFonts w:ascii="Times New Roman" w:eastAsia="Times New Roman" w:hAnsi="Times New Roman" w:cs="Times New Roman"/>
        </w:rPr>
        <w:t>BOSQUE.</w:t>
      </w:r>
      <w:r w:rsidR="111BDE34" w:rsidRPr="099CFE40">
        <w:rPr>
          <w:rFonts w:ascii="Times New Roman" w:eastAsia="Times New Roman" w:hAnsi="Times New Roman" w:cs="Times New Roman"/>
        </w:rPr>
        <w:t xml:space="preserve"> https://www.scielo.cl/scielo.php?script=sci_arttext&amp;pid=S0717-92002010000300007&amp;lng=en&amp;nrm=iso&amp;tlng=en</w:t>
      </w:r>
    </w:p>
    <w:p w14:paraId="31B92293" w14:textId="5DCC1320" w:rsidR="7148791D" w:rsidRDefault="7148791D"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Zeballos Velarde, C., Chui Choque, E. C., &amp; Ramos Flores, N. del P. (2025). Modelo de resiliencia ante inundaciones como estrategia en la gestión de riesgo de desastres. Caso Arequipa (Perú).</w:t>
      </w:r>
      <w:r w:rsidR="302A99FA" w:rsidRPr="099CFE40">
        <w:rPr>
          <w:rFonts w:ascii="Times New Roman" w:eastAsia="Times New Roman" w:hAnsi="Times New Roman" w:cs="Times New Roman"/>
        </w:rPr>
        <w:t xml:space="preserve"> https://acrobat.adobe.com/id/urn:aaid:sc:US:9836378a-b957-4612-9b0c-412469c5470d</w:t>
      </w:r>
    </w:p>
    <w:p w14:paraId="6FC55C40" w14:textId="338FD011" w:rsidR="6193A658" w:rsidRPr="00400FFA" w:rsidRDefault="6193A658" w:rsidP="099CFE40">
      <w:pPr>
        <w:spacing w:after="0" w:line="480" w:lineRule="auto"/>
        <w:ind w:left="720" w:hanging="720"/>
        <w:jc w:val="both"/>
        <w:rPr>
          <w:rFonts w:ascii="Times New Roman" w:eastAsia="Times New Roman" w:hAnsi="Times New Roman" w:cs="Times New Roman"/>
          <w:lang w:val="en-US"/>
        </w:rPr>
      </w:pPr>
      <w:r w:rsidRPr="00400FFA">
        <w:rPr>
          <w:rFonts w:ascii="Times New Roman" w:eastAsia="Times New Roman" w:hAnsi="Times New Roman" w:cs="Times New Roman"/>
          <w:lang w:val="es-CR"/>
        </w:rPr>
        <w:t xml:space="preserve">Programa de las Naciones Unidas para el Desarrollo. </w:t>
      </w:r>
      <w:r w:rsidRPr="099CFE40">
        <w:rPr>
          <w:rFonts w:ascii="Times New Roman" w:eastAsia="Times New Roman" w:hAnsi="Times New Roman" w:cs="Times New Roman"/>
          <w:lang w:val="en-US"/>
        </w:rPr>
        <w:t xml:space="preserve">(2020). Reducing climate vulnerability and flood risk in coastal urban and semi urban areas in cities in Latin America. </w:t>
      </w:r>
      <w:r w:rsidR="3A9AC997" w:rsidRPr="099CFE40">
        <w:rPr>
          <w:rFonts w:ascii="Times New Roman" w:eastAsia="Times New Roman" w:hAnsi="Times New Roman" w:cs="Times New Roman"/>
          <w:lang w:val="en-US"/>
        </w:rPr>
        <w:t>https://acrobat.adobe.com/id/urn:aaid:sc:US:a141a77e-811f-424a-bbe4-6e7f596585dd</w:t>
      </w:r>
    </w:p>
    <w:p w14:paraId="7333A4C0" w14:textId="5D3060A9" w:rsidR="797EFE12" w:rsidRPr="00400FFA" w:rsidRDefault="797EFE12" w:rsidP="099CFE40">
      <w:pPr>
        <w:spacing w:after="0" w:line="480" w:lineRule="auto"/>
        <w:ind w:left="720" w:hanging="720"/>
        <w:jc w:val="both"/>
        <w:rPr>
          <w:rFonts w:ascii="Times New Roman" w:eastAsia="Times New Roman" w:hAnsi="Times New Roman" w:cs="Times New Roman"/>
          <w:lang w:val="es-CR"/>
        </w:rPr>
      </w:pPr>
      <w:r w:rsidRPr="00400FFA">
        <w:rPr>
          <w:rFonts w:ascii="Times New Roman" w:eastAsia="Times New Roman" w:hAnsi="Times New Roman" w:cs="Times New Roman"/>
          <w:lang w:val="es-CR"/>
        </w:rPr>
        <w:t xml:space="preserve">Tarazona-Tobo, L. V., Bonilla-Granados, C. A., &amp; Rojas-Suárez, J. P. (2021). </w:t>
      </w:r>
      <w:r w:rsidRPr="00400FFA">
        <w:rPr>
          <w:rFonts w:ascii="Times New Roman" w:eastAsia="Times New Roman" w:hAnsi="Times New Roman" w:cs="Times New Roman"/>
          <w:i/>
          <w:iCs/>
          <w:lang w:val="es-CR"/>
        </w:rPr>
        <w:t>Sistemas urbanos de drenaje sostenible (SUDS): una alternativa integral para el manejo de las aguas lluvias</w:t>
      </w:r>
      <w:r w:rsidRPr="00400FFA">
        <w:rPr>
          <w:rFonts w:ascii="Times New Roman" w:eastAsia="Times New Roman" w:hAnsi="Times New Roman" w:cs="Times New Roman"/>
          <w:lang w:val="es-CR"/>
        </w:rPr>
        <w:t>. Mundo FESC</w:t>
      </w:r>
      <w:r w:rsidR="5FB5B3D5" w:rsidRPr="00400FFA">
        <w:rPr>
          <w:rFonts w:ascii="Times New Roman" w:eastAsia="Times New Roman" w:hAnsi="Times New Roman" w:cs="Times New Roman"/>
          <w:lang w:val="es-CR"/>
        </w:rPr>
        <w:t>.</w:t>
      </w:r>
      <w:r w:rsidRPr="00400FFA">
        <w:rPr>
          <w:rFonts w:ascii="Times New Roman" w:eastAsia="Times New Roman" w:hAnsi="Times New Roman" w:cs="Times New Roman"/>
          <w:lang w:val="es-CR"/>
        </w:rPr>
        <w:t xml:space="preserve"> </w:t>
      </w:r>
      <w:r w:rsidR="4A642303" w:rsidRPr="00400FFA">
        <w:rPr>
          <w:rFonts w:ascii="Times New Roman" w:eastAsia="Times New Roman" w:hAnsi="Times New Roman" w:cs="Times New Roman"/>
          <w:lang w:val="es-CR"/>
        </w:rPr>
        <w:t>https://acrobat.adobe.com/id/urn:aaid:sc:US:e735c537-ba3c-40fa-8f43-3bd40ee73f5e</w:t>
      </w:r>
    </w:p>
    <w:p w14:paraId="603441F4" w14:textId="2EAE501B" w:rsidR="63AEDEB7" w:rsidRDefault="7773FFCF" w:rsidP="0A32064A">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Patricia Ramírez </w:t>
      </w:r>
      <w:r w:rsidR="1BB61608" w:rsidRPr="099CFE40">
        <w:rPr>
          <w:rFonts w:ascii="Times New Roman" w:eastAsia="Times New Roman" w:hAnsi="Times New Roman" w:cs="Times New Roman"/>
        </w:rPr>
        <w:t>(</w:t>
      </w:r>
      <w:r w:rsidR="07B9B73A" w:rsidRPr="099CFE40">
        <w:rPr>
          <w:rFonts w:ascii="Times New Roman" w:eastAsia="Times New Roman" w:hAnsi="Times New Roman" w:cs="Times New Roman"/>
        </w:rPr>
        <w:t>2025</w:t>
      </w:r>
      <w:r w:rsidR="1BB61608" w:rsidRPr="099CFE40">
        <w:rPr>
          <w:rFonts w:ascii="Times New Roman" w:eastAsia="Times New Roman" w:hAnsi="Times New Roman" w:cs="Times New Roman"/>
        </w:rPr>
        <w:t xml:space="preserve">). Instituto </w:t>
      </w:r>
      <w:r w:rsidR="0A6FF49D" w:rsidRPr="099CFE40">
        <w:rPr>
          <w:rFonts w:ascii="Times New Roman" w:eastAsia="Times New Roman" w:hAnsi="Times New Roman" w:cs="Times New Roman"/>
        </w:rPr>
        <w:t>Meteorológico</w:t>
      </w:r>
      <w:r w:rsidR="1BB61608" w:rsidRPr="099CFE40">
        <w:rPr>
          <w:rFonts w:ascii="Times New Roman" w:eastAsia="Times New Roman" w:hAnsi="Times New Roman" w:cs="Times New Roman"/>
        </w:rPr>
        <w:t xml:space="preserve"> Nacional. </w:t>
      </w:r>
      <w:r w:rsidR="1A1A0A2D" w:rsidRPr="099CFE40">
        <w:rPr>
          <w:rFonts w:ascii="Times New Roman" w:eastAsia="Times New Roman" w:hAnsi="Times New Roman" w:cs="Times New Roman"/>
        </w:rPr>
        <w:t>E</w:t>
      </w:r>
      <w:r w:rsidR="1BB61608" w:rsidRPr="099CFE40">
        <w:rPr>
          <w:rFonts w:ascii="Times New Roman" w:eastAsia="Times New Roman" w:hAnsi="Times New Roman" w:cs="Times New Roman"/>
        </w:rPr>
        <w:t xml:space="preserve">studio </w:t>
      </w:r>
      <w:r w:rsidR="29EA9071" w:rsidRPr="099CFE40">
        <w:rPr>
          <w:rFonts w:ascii="Times New Roman" w:eastAsia="Times New Roman" w:hAnsi="Times New Roman" w:cs="Times New Roman"/>
        </w:rPr>
        <w:t>Meteorológico</w:t>
      </w:r>
      <w:r w:rsidR="1BB61608" w:rsidRPr="099CFE40">
        <w:rPr>
          <w:rFonts w:ascii="Times New Roman" w:eastAsia="Times New Roman" w:hAnsi="Times New Roman" w:cs="Times New Roman"/>
        </w:rPr>
        <w:t xml:space="preserve"> </w:t>
      </w:r>
      <w:r w:rsidR="6BEC926A" w:rsidRPr="099CFE40">
        <w:rPr>
          <w:rFonts w:ascii="Times New Roman" w:eastAsia="Times New Roman" w:hAnsi="Times New Roman" w:cs="Times New Roman"/>
        </w:rPr>
        <w:t>d</w:t>
      </w:r>
      <w:r w:rsidR="1BB61608" w:rsidRPr="099CFE40">
        <w:rPr>
          <w:rFonts w:ascii="Times New Roman" w:eastAsia="Times New Roman" w:hAnsi="Times New Roman" w:cs="Times New Roman"/>
        </w:rPr>
        <w:t xml:space="preserve">e </w:t>
      </w:r>
      <w:r w:rsidR="34404171" w:rsidRPr="099CFE40">
        <w:rPr>
          <w:rFonts w:ascii="Times New Roman" w:eastAsia="Times New Roman" w:hAnsi="Times New Roman" w:cs="Times New Roman"/>
        </w:rPr>
        <w:t>l</w:t>
      </w:r>
      <w:r w:rsidR="1BB61608" w:rsidRPr="099CFE40">
        <w:rPr>
          <w:rFonts w:ascii="Times New Roman" w:eastAsia="Times New Roman" w:hAnsi="Times New Roman" w:cs="Times New Roman"/>
        </w:rPr>
        <w:t xml:space="preserve">os Veranillos </w:t>
      </w:r>
      <w:r w:rsidR="3574FC09" w:rsidRPr="099CFE40">
        <w:rPr>
          <w:rFonts w:ascii="Times New Roman" w:eastAsia="Times New Roman" w:hAnsi="Times New Roman" w:cs="Times New Roman"/>
        </w:rPr>
        <w:t>e</w:t>
      </w:r>
      <w:r w:rsidR="1BB61608" w:rsidRPr="099CFE40">
        <w:rPr>
          <w:rFonts w:ascii="Times New Roman" w:eastAsia="Times New Roman" w:hAnsi="Times New Roman" w:cs="Times New Roman"/>
        </w:rPr>
        <w:t>n Costa Rica.</w:t>
      </w:r>
      <w:r w:rsidR="0B149B11" w:rsidRPr="099CFE40">
        <w:rPr>
          <w:rFonts w:ascii="Times New Roman" w:eastAsia="Times New Roman" w:hAnsi="Times New Roman" w:cs="Times New Roman"/>
        </w:rPr>
        <w:t xml:space="preserve"> </w:t>
      </w:r>
      <w:r w:rsidR="5C3858DE" w:rsidRPr="099CFE40">
        <w:rPr>
          <w:rFonts w:ascii="Times New Roman" w:eastAsia="Times New Roman" w:hAnsi="Times New Roman" w:cs="Times New Roman"/>
        </w:rPr>
        <w:t xml:space="preserve"> </w:t>
      </w:r>
      <w:r w:rsidR="59949868" w:rsidRPr="099CFE40">
        <w:rPr>
          <w:rFonts w:ascii="Times New Roman" w:eastAsia="Times New Roman" w:hAnsi="Times New Roman" w:cs="Times New Roman"/>
        </w:rPr>
        <w:t>https://acrobat.adobe.com/id/urn:aaid:sc:US:804ab27c-58e3-43f5-a69b-a099e34b4978</w:t>
      </w:r>
    </w:p>
    <w:p w14:paraId="57249EF6" w14:textId="19A87C71" w:rsidR="17167F6E" w:rsidRDefault="17167F6E"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Instituto Meteorológico Nacional (2019). </w:t>
      </w:r>
      <w:r w:rsidRPr="099CFE40">
        <w:rPr>
          <w:rFonts w:ascii="Times New Roman" w:eastAsia="Times New Roman" w:hAnsi="Times New Roman" w:cs="Times New Roman"/>
          <w:i/>
          <w:iCs/>
        </w:rPr>
        <w:t>Proyecciones de Cambio Climático Regionalizadas para Costa Rica (Escenarios RCP-2.6 y RCP-8.5)</w:t>
      </w:r>
      <w:r w:rsidRPr="099CFE40">
        <w:rPr>
          <w:rFonts w:ascii="Times New Roman" w:eastAsia="Times New Roman" w:hAnsi="Times New Roman" w:cs="Times New Roman"/>
        </w:rPr>
        <w:t xml:space="preserve">. San José: </w:t>
      </w:r>
      <w:r w:rsidR="208B0FB3" w:rsidRPr="099CFE40">
        <w:rPr>
          <w:rFonts w:ascii="Times New Roman" w:eastAsia="Times New Roman" w:hAnsi="Times New Roman" w:cs="Times New Roman"/>
        </w:rPr>
        <w:t>https://acrobat.adobe.com/id/urn:aaid:sc:US:2b3179c9-3a48-4e0e-9d31-01b7ff4373f3</w:t>
      </w:r>
    </w:p>
    <w:p w14:paraId="49CCFD7C" w14:textId="4E1997A0" w:rsidR="63AEDEB7" w:rsidRDefault="73990D21" w:rsidP="0A32064A">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Luis N</w:t>
      </w:r>
      <w:r w:rsidR="1549C315" w:rsidRPr="099CFE40">
        <w:rPr>
          <w:rFonts w:ascii="Times New Roman" w:eastAsia="Times New Roman" w:hAnsi="Times New Roman" w:cs="Times New Roman"/>
        </w:rPr>
        <w:t xml:space="preserve">. </w:t>
      </w:r>
      <w:r w:rsidRPr="099CFE40">
        <w:rPr>
          <w:rFonts w:ascii="Times New Roman" w:eastAsia="Times New Roman" w:hAnsi="Times New Roman" w:cs="Times New Roman"/>
        </w:rPr>
        <w:t>Arroyo Gonzáles (2017)</w:t>
      </w:r>
      <w:r w:rsidR="6E767C7F" w:rsidRPr="099CFE40">
        <w:rPr>
          <w:rFonts w:ascii="Times New Roman" w:eastAsia="Times New Roman" w:hAnsi="Times New Roman" w:cs="Times New Roman"/>
        </w:rPr>
        <w:t>.</w:t>
      </w:r>
      <w:r w:rsidRPr="099CFE40">
        <w:rPr>
          <w:rFonts w:ascii="Times New Roman" w:eastAsia="Times New Roman" w:hAnsi="Times New Roman" w:cs="Times New Roman"/>
        </w:rPr>
        <w:t xml:space="preserve"> Riesgos de desastres en áreas periurbanas en la gran área metropolitana, consideraciones pasadas y recientes: orientaciones y alcances reales de </w:t>
      </w:r>
      <w:r w:rsidRPr="099CFE40">
        <w:rPr>
          <w:rFonts w:ascii="Times New Roman" w:eastAsia="Times New Roman" w:hAnsi="Times New Roman" w:cs="Times New Roman"/>
        </w:rPr>
        <w:lastRenderedPageBreak/>
        <w:t>la gestión del riesgo y el ordenamiento territorial, cantones de Aserrí, Alajuelita, Desamparados, Escazú, Santa Ana y Mora</w:t>
      </w:r>
      <w:r w:rsidR="60DDC85C" w:rsidRPr="099CFE40">
        <w:rPr>
          <w:rFonts w:ascii="Times New Roman" w:eastAsia="Times New Roman" w:hAnsi="Times New Roman" w:cs="Times New Roman"/>
        </w:rPr>
        <w:t>.</w:t>
      </w:r>
      <w:r w:rsidR="231D4EC8" w:rsidRPr="099CFE40">
        <w:rPr>
          <w:rFonts w:ascii="Times New Roman" w:eastAsia="Times New Roman" w:hAnsi="Times New Roman" w:cs="Times New Roman"/>
        </w:rPr>
        <w:t xml:space="preserve"> </w:t>
      </w:r>
      <w:r w:rsidR="60DDC85C" w:rsidRPr="099CFE40">
        <w:rPr>
          <w:rStyle w:val="Hipervnculo"/>
          <w:rFonts w:ascii="Times New Roman" w:eastAsia="Times New Roman" w:hAnsi="Times New Roman" w:cs="Times New Roman"/>
        </w:rPr>
        <w:t>https://www.revistas.una.ac.cr/index.php/geografica/article/view/10461/12943</w:t>
      </w:r>
    </w:p>
    <w:p w14:paraId="479FDA3D" w14:textId="512466FF" w:rsidR="2B9AF227" w:rsidRDefault="2B9AF227"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Sofia Guevara.</w:t>
      </w:r>
      <w:r w:rsidR="717BE6E0" w:rsidRPr="099CFE40">
        <w:rPr>
          <w:rFonts w:ascii="Times New Roman" w:eastAsia="Times New Roman" w:hAnsi="Times New Roman" w:cs="Times New Roman"/>
        </w:rPr>
        <w:t xml:space="preserve"> (2024)</w:t>
      </w:r>
      <w:r w:rsidRPr="099CFE40">
        <w:rPr>
          <w:rFonts w:ascii="Times New Roman" w:eastAsia="Times New Roman" w:hAnsi="Times New Roman" w:cs="Times New Roman"/>
        </w:rPr>
        <w:t xml:space="preserve"> Las inundaciones y la ciudad de San José, Costa Rica: La emergencia como motor de redes técnicas y políticas. </w:t>
      </w:r>
      <w:r w:rsidR="618B0042" w:rsidRPr="099CFE40">
        <w:rPr>
          <w:rFonts w:ascii="Times New Roman" w:eastAsia="Times New Roman" w:hAnsi="Times New Roman" w:cs="Times New Roman"/>
        </w:rPr>
        <w:t>https://acrobat.adobe.com/id/urn:aaid:sc:US:cf5bf2d9-b0a2-490a-b869-278a1cb95b15</w:t>
      </w:r>
    </w:p>
    <w:p w14:paraId="2B368446" w14:textId="19E50E8C" w:rsidR="63AEDEB7" w:rsidRDefault="092EE7D8" w:rsidP="0A32064A">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Lakovits, C., &amp; Medina, D. T. (2023, junio 12). Claves para impulsar el potencial urbano de Costa Rica. Blogs del Banco Mundial. https://blogs.worldbank.org/es/latinamerica/claves-impulsar-potencial-urbano-costa-rica</w:t>
      </w:r>
    </w:p>
    <w:p w14:paraId="3010BE58" w14:textId="1402FDAE" w:rsidR="63AEDEB7" w:rsidRDefault="33FE46D8"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Alvarado, Y. (2025, 13 de agosto). ¿Por qué tenemos casi el doble de inundaciones ahora, con respecto al mismo periodo del año pasado? </w:t>
      </w:r>
      <w:r w:rsidRPr="099CFE40">
        <w:rPr>
          <w:rFonts w:ascii="Times New Roman" w:eastAsia="Times New Roman" w:hAnsi="Times New Roman" w:cs="Times New Roman"/>
          <w:i/>
          <w:iCs/>
        </w:rPr>
        <w:t>Teletica.com</w:t>
      </w:r>
      <w:r w:rsidRPr="099CFE40">
        <w:rPr>
          <w:rFonts w:ascii="Times New Roman" w:eastAsia="Times New Roman" w:hAnsi="Times New Roman" w:cs="Times New Roman"/>
        </w:rPr>
        <w:t>. https://www.teletica.com/sucesos/por-que-tenemos-casi-el-doble-inundaciones-ahora-con-respecto-al-mismo-periodo-del-ano-pasado_390461#</w:t>
      </w:r>
    </w:p>
    <w:p w14:paraId="4C4100B1" w14:textId="51B028C1" w:rsidR="63AEDEB7" w:rsidRDefault="33FE46D8" w:rsidP="0A32064A">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Gómez, T. (2025, 21 de septiembre). Quebrada de Los Negritos: la vecina incómoda de Montes de Oca que afecta a los vecinos y demanda millones de dólares para arreglar las cosas. </w:t>
      </w:r>
      <w:r w:rsidRPr="099CFE40">
        <w:rPr>
          <w:rFonts w:ascii="Times New Roman" w:eastAsia="Times New Roman" w:hAnsi="Times New Roman" w:cs="Times New Roman"/>
          <w:i/>
          <w:iCs/>
        </w:rPr>
        <w:t>El Observador</w:t>
      </w:r>
      <w:r w:rsidRPr="099CFE40">
        <w:rPr>
          <w:rFonts w:ascii="Times New Roman" w:eastAsia="Times New Roman" w:hAnsi="Times New Roman" w:cs="Times New Roman"/>
        </w:rPr>
        <w:t>. https://observador.cr/quebrada-de-los-negritos-la-vecina-incomoda-de-montes-de-oca-que-afecta-a-los-vecinos-y-demanda-millones-de-dolares-para-arreglar-las-cosas/</w:t>
      </w:r>
    </w:p>
    <w:p w14:paraId="48F87F90" w14:textId="4FD26E74" w:rsidR="63AEDEB7" w:rsidRDefault="33FE46D8"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t xml:space="preserve">Katzy O’neal Coto. (2024, 3 de octubre). La Universidad de Costa Rica declara emergencia institucional debido a los efectos de las precipitaciones de los últimos meses en la Sede Rodrigo Facio. </w:t>
      </w:r>
      <w:r w:rsidRPr="099CFE40">
        <w:rPr>
          <w:rFonts w:ascii="Times New Roman" w:eastAsia="Times New Roman" w:hAnsi="Times New Roman" w:cs="Times New Roman"/>
          <w:i/>
          <w:iCs/>
        </w:rPr>
        <w:t>Universidad de Costa Rica</w:t>
      </w:r>
      <w:r w:rsidRPr="099CFE40">
        <w:rPr>
          <w:rFonts w:ascii="Times New Roman" w:eastAsia="Times New Roman" w:hAnsi="Times New Roman" w:cs="Times New Roman"/>
        </w:rPr>
        <w:t>. https://www.ucr.ac.cr/noticias/2024/10/03/la-ucr-declara-emergencia-institucional-debido-a-los-efectos-de-las-precipitaciones-de-los-ultimos-meses-en-la-sede-rodrigo-facio.html</w:t>
      </w:r>
    </w:p>
    <w:p w14:paraId="33A8E287" w14:textId="30F5498A" w:rsidR="63AEDEB7" w:rsidRDefault="33FE46D8" w:rsidP="099CFE40">
      <w:pPr>
        <w:spacing w:after="0" w:line="480" w:lineRule="auto"/>
        <w:ind w:left="720" w:hanging="720"/>
        <w:jc w:val="both"/>
        <w:rPr>
          <w:rFonts w:ascii="Times New Roman" w:eastAsia="Times New Roman" w:hAnsi="Times New Roman" w:cs="Times New Roman"/>
        </w:rPr>
      </w:pPr>
      <w:r w:rsidRPr="099CFE40">
        <w:rPr>
          <w:rFonts w:ascii="Times New Roman" w:eastAsia="Times New Roman" w:hAnsi="Times New Roman" w:cs="Times New Roman"/>
        </w:rPr>
        <w:lastRenderedPageBreak/>
        <w:t xml:space="preserve">Pujol Mesalles, R., Zamora González, L. M., Porras Murillo, G., Campos Salas, J. A., Cruz Zúñiga, N., Mata Quesada, C., &amp; Chaves Garro, A. (2001). </w:t>
      </w:r>
      <w:r w:rsidRPr="099CFE40">
        <w:rPr>
          <w:rFonts w:ascii="Times New Roman" w:eastAsia="Times New Roman" w:hAnsi="Times New Roman" w:cs="Times New Roman"/>
          <w:i/>
          <w:iCs/>
        </w:rPr>
        <w:t>Diagnóstico de riesgos y amenazas: Plan Regulador Montes de Oca</w:t>
      </w:r>
      <w:r w:rsidRPr="099CFE40">
        <w:rPr>
          <w:rFonts w:ascii="Times New Roman" w:eastAsia="Times New Roman" w:hAnsi="Times New Roman" w:cs="Times New Roman"/>
        </w:rPr>
        <w:t xml:space="preserve"> [PDF]. Municipalidad de Montes de Oca. https://montesdeoca.go.cr/la_municipalidad/gobierno_local/plan%20regulador/diagnostico/01%20-%20Riesgos%20y%20Amenazas.pdf</w:t>
      </w:r>
    </w:p>
    <w:p w14:paraId="06E61BD2" w14:textId="7BA4550A" w:rsidR="00EF7517" w:rsidRPr="005771D4" w:rsidRDefault="725CE276" w:rsidP="099CFE40">
      <w:pPr>
        <w:spacing w:after="0" w:line="480" w:lineRule="auto"/>
        <w:ind w:left="720" w:hanging="720"/>
        <w:jc w:val="both"/>
        <w:rPr>
          <w:rFonts w:ascii="Times New Roman" w:eastAsia="Times New Roman" w:hAnsi="Times New Roman" w:cs="Times New Roman"/>
          <w:lang w:val="es-CR"/>
        </w:rPr>
      </w:pPr>
      <w:r w:rsidRPr="099CFE40">
        <w:rPr>
          <w:rFonts w:ascii="Times New Roman" w:eastAsia="Times New Roman" w:hAnsi="Times New Roman" w:cs="Times New Roman"/>
          <w:lang w:val="es-CR"/>
        </w:rPr>
        <w:t xml:space="preserve">Arrieta, E. (2025). </w:t>
      </w:r>
      <w:r w:rsidRPr="099CFE40">
        <w:rPr>
          <w:rFonts w:ascii="Times New Roman" w:eastAsia="Times New Roman" w:hAnsi="Times New Roman" w:cs="Times New Roman"/>
          <w:i/>
          <w:iCs/>
          <w:lang w:val="es-CR"/>
        </w:rPr>
        <w:t>Obras de Circunvalación Norte no provocaron graves inundaciones en Barrio Dent, según MOPT</w:t>
      </w:r>
      <w:r w:rsidRPr="099CFE40">
        <w:rPr>
          <w:rFonts w:ascii="Times New Roman" w:eastAsia="Times New Roman" w:hAnsi="Times New Roman" w:cs="Times New Roman"/>
          <w:lang w:val="es-CR"/>
        </w:rPr>
        <w:t xml:space="preserve">. </w:t>
      </w:r>
      <w:r w:rsidR="7CBCD76F" w:rsidRPr="099CFE40">
        <w:rPr>
          <w:rFonts w:ascii="Times New Roman" w:eastAsia="Times New Roman" w:hAnsi="Times New Roman" w:cs="Times New Roman"/>
          <w:lang w:val="es-CR"/>
        </w:rPr>
        <w:t>Periódico</w:t>
      </w:r>
      <w:r w:rsidRPr="099CFE40">
        <w:rPr>
          <w:rFonts w:ascii="Times New Roman" w:eastAsia="Times New Roman" w:hAnsi="Times New Roman" w:cs="Times New Roman"/>
          <w:lang w:val="es-CR"/>
        </w:rPr>
        <w:t xml:space="preserve"> la República. </w:t>
      </w:r>
      <w:r w:rsidR="7CBCD76F" w:rsidRPr="099CFE40">
        <w:rPr>
          <w:rFonts w:ascii="Times New Roman" w:eastAsia="Times New Roman" w:hAnsi="Times New Roman" w:cs="Times New Roman"/>
          <w:lang w:val="es-CR"/>
        </w:rPr>
        <w:t>https://www.larepublica.net/noticia/obras-de-circunvalacion-norte-no-provocaron-graves-inundaciones-en-barrio-dent-segun-mopt</w:t>
      </w:r>
    </w:p>
    <w:p w14:paraId="7CA190B5" w14:textId="77777777" w:rsidR="005771D4" w:rsidRPr="005771D4" w:rsidRDefault="7CBCD76F" w:rsidP="099CFE40">
      <w:pPr>
        <w:spacing w:after="0" w:line="480" w:lineRule="auto"/>
        <w:ind w:left="720" w:hanging="720"/>
        <w:jc w:val="both"/>
        <w:rPr>
          <w:rFonts w:ascii="Times New Roman" w:eastAsia="Times New Roman" w:hAnsi="Times New Roman" w:cs="Times New Roman"/>
          <w:lang w:val="es-CR"/>
        </w:rPr>
      </w:pPr>
      <w:r w:rsidRPr="099CFE40">
        <w:rPr>
          <w:rFonts w:ascii="Times New Roman" w:eastAsia="Times New Roman" w:hAnsi="Times New Roman" w:cs="Times New Roman"/>
          <w:lang w:val="es-CR"/>
        </w:rPr>
        <w:t xml:space="preserve">Pujol, R., &amp; Pérez, E. (2012). </w:t>
      </w:r>
      <w:r w:rsidRPr="099CFE40">
        <w:rPr>
          <w:rFonts w:ascii="Times New Roman" w:eastAsia="Times New Roman" w:hAnsi="Times New Roman" w:cs="Times New Roman"/>
          <w:i/>
          <w:iCs/>
          <w:lang w:val="es-CR"/>
        </w:rPr>
        <w:t>Crecimiento urbano en la región metropolitana de San José, Costa Rica. Una exploración espacial y temporal de los determinantes del cambio de uso del suelo, 1986–2010</w:t>
      </w:r>
      <w:r w:rsidRPr="099CFE40">
        <w:rPr>
          <w:rFonts w:ascii="Times New Roman" w:eastAsia="Times New Roman" w:hAnsi="Times New Roman" w:cs="Times New Roman"/>
          <w:lang w:val="es-CR"/>
        </w:rPr>
        <w:t>. https://www.lincolninst.edu/app/uploads/legacy-files/pubfiles/2242_1578_Pujol_WP13RP1SP.pdf</w:t>
      </w:r>
    </w:p>
    <w:p w14:paraId="7B1A70BB" w14:textId="77777777" w:rsidR="005771D4" w:rsidRPr="00EF7517" w:rsidRDefault="005771D4" w:rsidP="099CFE40">
      <w:pPr>
        <w:spacing w:after="0" w:line="480" w:lineRule="auto"/>
        <w:ind w:left="720" w:hanging="720"/>
        <w:jc w:val="both"/>
        <w:rPr>
          <w:rFonts w:ascii="Times New Roman" w:eastAsia="Times New Roman" w:hAnsi="Times New Roman" w:cs="Times New Roman"/>
          <w:lang w:val="es-CR"/>
        </w:rPr>
      </w:pPr>
    </w:p>
    <w:p w14:paraId="3EF9DE1D" w14:textId="77777777" w:rsidR="00EF7517" w:rsidRPr="00EF7517" w:rsidRDefault="00EF7517" w:rsidP="099CFE40">
      <w:pPr>
        <w:spacing w:after="0" w:line="480" w:lineRule="auto"/>
        <w:ind w:left="720" w:hanging="720"/>
        <w:jc w:val="both"/>
        <w:rPr>
          <w:rFonts w:ascii="Times New Roman" w:eastAsia="Times New Roman" w:hAnsi="Times New Roman" w:cs="Times New Roman"/>
          <w:lang w:val="es-CR"/>
        </w:rPr>
      </w:pPr>
    </w:p>
    <w:p w14:paraId="47AC9BB8" w14:textId="3F46707A" w:rsidR="63AEDEB7" w:rsidRDefault="63AEDEB7" w:rsidP="099CFE40">
      <w:pPr>
        <w:spacing w:after="0" w:line="480" w:lineRule="auto"/>
        <w:jc w:val="both"/>
        <w:rPr>
          <w:rFonts w:ascii="Times New Roman" w:eastAsia="Times New Roman" w:hAnsi="Times New Roman" w:cs="Times New Roman"/>
        </w:rPr>
      </w:pPr>
    </w:p>
    <w:p w14:paraId="1A652AAD" w14:textId="6A9D61FB" w:rsidR="63AEDEB7" w:rsidRDefault="63AEDEB7" w:rsidP="0A32064A">
      <w:pPr>
        <w:spacing w:after="0" w:line="480" w:lineRule="auto"/>
        <w:ind w:left="720" w:hanging="720"/>
        <w:jc w:val="both"/>
        <w:rPr>
          <w:rFonts w:ascii="Times New Roman" w:eastAsia="Times New Roman" w:hAnsi="Times New Roman" w:cs="Times New Roman"/>
        </w:rPr>
      </w:pPr>
    </w:p>
    <w:p w14:paraId="1B91CCE9" w14:textId="3D20B5A1" w:rsidR="63AEDEB7" w:rsidRDefault="63AEDEB7" w:rsidP="63AEDEB7">
      <w:pPr>
        <w:spacing w:after="0" w:line="480" w:lineRule="auto"/>
        <w:ind w:left="720" w:hanging="720"/>
        <w:jc w:val="both"/>
        <w:rPr>
          <w:rFonts w:ascii="Times New Roman" w:eastAsia="Times New Roman" w:hAnsi="Times New Roman" w:cs="Times New Roman"/>
        </w:rPr>
      </w:pPr>
    </w:p>
    <w:p w14:paraId="6C864AA3" w14:textId="38DB60A8" w:rsidR="00451D4B" w:rsidRDefault="00451D4B" w:rsidP="6FA75C71">
      <w:pPr>
        <w:spacing w:after="0" w:line="480" w:lineRule="auto"/>
        <w:ind w:left="720" w:hanging="720"/>
        <w:jc w:val="both"/>
        <w:rPr>
          <w:rFonts w:ascii="Times New Roman" w:eastAsia="Times New Roman" w:hAnsi="Times New Roman" w:cs="Times New Roman"/>
        </w:rPr>
      </w:pPr>
    </w:p>
    <w:p w14:paraId="236D3D45" w14:textId="292E92AB" w:rsidR="00451D4B" w:rsidRDefault="00451D4B" w:rsidP="6FA75C71">
      <w:pPr>
        <w:spacing w:after="0" w:line="480" w:lineRule="auto"/>
        <w:ind w:left="720" w:hanging="720"/>
        <w:jc w:val="both"/>
        <w:rPr>
          <w:rFonts w:ascii="Times New Roman" w:eastAsia="Times New Roman" w:hAnsi="Times New Roman" w:cs="Times New Roman"/>
        </w:rPr>
      </w:pPr>
    </w:p>
    <w:p w14:paraId="77482D30" w14:textId="111DA026" w:rsidR="00451D4B" w:rsidRDefault="00451D4B" w:rsidP="6FA75C71">
      <w:pPr>
        <w:spacing w:after="0" w:line="480" w:lineRule="auto"/>
        <w:ind w:left="720" w:hanging="720"/>
        <w:jc w:val="both"/>
        <w:rPr>
          <w:rFonts w:ascii="Times New Roman" w:eastAsia="Times New Roman" w:hAnsi="Times New Roman" w:cs="Times New Roman"/>
        </w:rPr>
      </w:pPr>
    </w:p>
    <w:p w14:paraId="0CB6C0A5" w14:textId="0BA00262" w:rsidR="00451D4B" w:rsidRDefault="00451D4B" w:rsidP="6FA75C71">
      <w:pPr>
        <w:spacing w:after="0" w:line="480" w:lineRule="auto"/>
        <w:ind w:left="720" w:hanging="720"/>
        <w:jc w:val="both"/>
        <w:rPr>
          <w:rFonts w:ascii="Times New Roman" w:eastAsia="Times New Roman" w:hAnsi="Times New Roman" w:cs="Times New Roman"/>
        </w:rPr>
      </w:pPr>
    </w:p>
    <w:p w14:paraId="5C1A07E2" w14:textId="542D31BB" w:rsidR="00451D4B" w:rsidRDefault="00451D4B" w:rsidP="765E0E0C">
      <w:pPr>
        <w:spacing w:line="480" w:lineRule="auto"/>
        <w:jc w:val="both"/>
        <w:rPr>
          <w:rFonts w:ascii="Times New Roman" w:eastAsia="Times New Roman" w:hAnsi="Times New Roman" w:cs="Times New Roman"/>
        </w:rPr>
      </w:pPr>
      <w:r>
        <w:br/>
      </w:r>
      <w:r>
        <w:br/>
      </w:r>
    </w:p>
    <w:sectPr w:rsidR="00451D4B">
      <w:headerReference w:type="default" r:id="rId11"/>
      <w:footerReference w:type="default" r:id="rId12"/>
      <w:headerReference w:type="first" r:id="rId13"/>
      <w:footerReference w:type="first" r:id="rId1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53F4" w14:textId="77777777" w:rsidR="008475ED" w:rsidRDefault="008475ED">
      <w:pPr>
        <w:spacing w:after="0" w:line="240" w:lineRule="auto"/>
      </w:pPr>
      <w:r>
        <w:separator/>
      </w:r>
    </w:p>
  </w:endnote>
  <w:endnote w:type="continuationSeparator" w:id="0">
    <w:p w14:paraId="4910C419" w14:textId="77777777" w:rsidR="008475ED" w:rsidRDefault="00847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34A2DCE" w14:paraId="061EB8F9" w14:textId="77777777" w:rsidTr="734A2DCE">
      <w:trPr>
        <w:trHeight w:val="300"/>
      </w:trPr>
      <w:tc>
        <w:tcPr>
          <w:tcW w:w="3005" w:type="dxa"/>
        </w:tcPr>
        <w:p w14:paraId="2EE944F2" w14:textId="1D20676C" w:rsidR="734A2DCE" w:rsidRDefault="734A2DCE" w:rsidP="734A2DCE">
          <w:pPr>
            <w:pStyle w:val="Encabezado"/>
            <w:ind w:left="-115"/>
          </w:pPr>
        </w:p>
      </w:tc>
      <w:tc>
        <w:tcPr>
          <w:tcW w:w="3005" w:type="dxa"/>
        </w:tcPr>
        <w:p w14:paraId="03D04D8F" w14:textId="75866F5F" w:rsidR="734A2DCE" w:rsidRDefault="734A2DCE" w:rsidP="734A2DCE">
          <w:pPr>
            <w:pStyle w:val="Encabezado"/>
            <w:jc w:val="center"/>
          </w:pPr>
        </w:p>
      </w:tc>
      <w:tc>
        <w:tcPr>
          <w:tcW w:w="3005" w:type="dxa"/>
        </w:tcPr>
        <w:p w14:paraId="554D1F33" w14:textId="67581EB7" w:rsidR="734A2DCE" w:rsidRDefault="734A2DCE" w:rsidP="734A2DCE">
          <w:pPr>
            <w:pStyle w:val="Encabezado"/>
            <w:ind w:right="-115"/>
            <w:jc w:val="right"/>
            <w:rPr>
              <w:rFonts w:ascii="Times New Roman" w:eastAsia="Times New Roman" w:hAnsi="Times New Roman" w:cs="Times New Roman"/>
            </w:rPr>
          </w:pPr>
          <w:r w:rsidRPr="734A2DCE">
            <w:rPr>
              <w:rFonts w:ascii="Times New Roman" w:eastAsia="Times New Roman" w:hAnsi="Times New Roman" w:cs="Times New Roman"/>
            </w:rPr>
            <w:fldChar w:fldCharType="begin"/>
          </w:r>
          <w:r>
            <w:instrText>PAGE</w:instrText>
          </w:r>
          <w:r w:rsidRPr="734A2DCE">
            <w:fldChar w:fldCharType="separate"/>
          </w:r>
          <w:r w:rsidR="00CB717C">
            <w:rPr>
              <w:noProof/>
            </w:rPr>
            <w:t>5</w:t>
          </w:r>
          <w:r w:rsidRPr="734A2DCE">
            <w:rPr>
              <w:rFonts w:ascii="Times New Roman" w:eastAsia="Times New Roman" w:hAnsi="Times New Roman" w:cs="Times New Roman"/>
            </w:rPr>
            <w:fldChar w:fldCharType="end"/>
          </w:r>
        </w:p>
      </w:tc>
    </w:tr>
  </w:tbl>
  <w:p w14:paraId="3DA32DF0" w14:textId="72B00B72" w:rsidR="734A2DCE" w:rsidRDefault="734A2DCE" w:rsidP="734A2DC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5E0E0C" w14:paraId="3B5C7043" w14:textId="77777777" w:rsidTr="765E0E0C">
      <w:trPr>
        <w:trHeight w:val="300"/>
      </w:trPr>
      <w:tc>
        <w:tcPr>
          <w:tcW w:w="3005" w:type="dxa"/>
        </w:tcPr>
        <w:p w14:paraId="7B2B55B9" w14:textId="61E540E3" w:rsidR="765E0E0C" w:rsidRDefault="765E0E0C" w:rsidP="765E0E0C">
          <w:pPr>
            <w:pStyle w:val="Encabezado"/>
            <w:ind w:left="-115"/>
          </w:pPr>
        </w:p>
      </w:tc>
      <w:tc>
        <w:tcPr>
          <w:tcW w:w="3005" w:type="dxa"/>
        </w:tcPr>
        <w:p w14:paraId="0FDDD82D" w14:textId="7E508397" w:rsidR="765E0E0C" w:rsidRDefault="765E0E0C" w:rsidP="765E0E0C">
          <w:pPr>
            <w:pStyle w:val="Encabezado"/>
            <w:jc w:val="center"/>
          </w:pPr>
        </w:p>
      </w:tc>
      <w:tc>
        <w:tcPr>
          <w:tcW w:w="3005" w:type="dxa"/>
        </w:tcPr>
        <w:p w14:paraId="50836389" w14:textId="1FDED3F2" w:rsidR="765E0E0C" w:rsidRDefault="765E0E0C" w:rsidP="765E0E0C">
          <w:pPr>
            <w:pStyle w:val="Encabezado"/>
            <w:ind w:right="-115"/>
            <w:jc w:val="right"/>
          </w:pPr>
        </w:p>
      </w:tc>
    </w:tr>
  </w:tbl>
  <w:p w14:paraId="597AEB45" w14:textId="1E8F514F" w:rsidR="765E0E0C" w:rsidRDefault="765E0E0C" w:rsidP="765E0E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52DAB" w14:textId="77777777" w:rsidR="008475ED" w:rsidRDefault="008475ED">
      <w:pPr>
        <w:spacing w:after="0" w:line="240" w:lineRule="auto"/>
      </w:pPr>
      <w:r>
        <w:separator/>
      </w:r>
    </w:p>
  </w:footnote>
  <w:footnote w:type="continuationSeparator" w:id="0">
    <w:p w14:paraId="25C149F7" w14:textId="77777777" w:rsidR="008475ED" w:rsidRDefault="00847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34A2DCE" w14:paraId="5EF8B50E" w14:textId="77777777" w:rsidTr="734A2DCE">
      <w:trPr>
        <w:trHeight w:val="300"/>
      </w:trPr>
      <w:tc>
        <w:tcPr>
          <w:tcW w:w="3005" w:type="dxa"/>
        </w:tcPr>
        <w:p w14:paraId="56230C2C" w14:textId="663E1ADD" w:rsidR="734A2DCE" w:rsidRDefault="734A2DCE" w:rsidP="734A2DCE">
          <w:pPr>
            <w:pStyle w:val="Encabezado"/>
            <w:ind w:left="-115"/>
          </w:pPr>
        </w:p>
      </w:tc>
      <w:tc>
        <w:tcPr>
          <w:tcW w:w="3005" w:type="dxa"/>
        </w:tcPr>
        <w:p w14:paraId="05A01172" w14:textId="66DAA870" w:rsidR="734A2DCE" w:rsidRDefault="734A2DCE" w:rsidP="734A2DCE">
          <w:pPr>
            <w:pStyle w:val="Encabezado"/>
            <w:jc w:val="center"/>
          </w:pPr>
        </w:p>
      </w:tc>
      <w:tc>
        <w:tcPr>
          <w:tcW w:w="3005" w:type="dxa"/>
        </w:tcPr>
        <w:p w14:paraId="4146F719" w14:textId="539CD574" w:rsidR="734A2DCE" w:rsidRDefault="734A2DCE" w:rsidP="734A2DCE">
          <w:pPr>
            <w:pStyle w:val="Encabezado"/>
            <w:ind w:right="-115"/>
            <w:jc w:val="right"/>
          </w:pPr>
        </w:p>
      </w:tc>
    </w:tr>
  </w:tbl>
  <w:p w14:paraId="63EED9F0" w14:textId="2BADAB01" w:rsidR="734A2DCE" w:rsidRDefault="734A2DCE" w:rsidP="734A2DC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65E0E0C" w14:paraId="33A6231B" w14:textId="77777777" w:rsidTr="765E0E0C">
      <w:trPr>
        <w:trHeight w:val="300"/>
      </w:trPr>
      <w:tc>
        <w:tcPr>
          <w:tcW w:w="3005" w:type="dxa"/>
        </w:tcPr>
        <w:p w14:paraId="162C0D90" w14:textId="7E3C9576" w:rsidR="765E0E0C" w:rsidRDefault="765E0E0C" w:rsidP="765E0E0C">
          <w:pPr>
            <w:pStyle w:val="Encabezado"/>
            <w:ind w:left="-115"/>
          </w:pPr>
        </w:p>
      </w:tc>
      <w:tc>
        <w:tcPr>
          <w:tcW w:w="3005" w:type="dxa"/>
        </w:tcPr>
        <w:p w14:paraId="7CA2920F" w14:textId="7DE21EC7" w:rsidR="765E0E0C" w:rsidRDefault="765E0E0C" w:rsidP="765E0E0C">
          <w:pPr>
            <w:pStyle w:val="Encabezado"/>
            <w:jc w:val="center"/>
          </w:pPr>
        </w:p>
      </w:tc>
      <w:tc>
        <w:tcPr>
          <w:tcW w:w="3005" w:type="dxa"/>
        </w:tcPr>
        <w:p w14:paraId="29613585" w14:textId="178003FE" w:rsidR="765E0E0C" w:rsidRDefault="765E0E0C" w:rsidP="765E0E0C">
          <w:pPr>
            <w:pStyle w:val="Encabezado"/>
            <w:ind w:right="-115"/>
            <w:jc w:val="right"/>
          </w:pPr>
        </w:p>
      </w:tc>
    </w:tr>
  </w:tbl>
  <w:p w14:paraId="56841542" w14:textId="112364ED" w:rsidR="765E0E0C" w:rsidRDefault="765E0E0C" w:rsidP="765E0E0C">
    <w:pPr>
      <w:pStyle w:val="Encabezado"/>
    </w:pPr>
  </w:p>
</w:hdr>
</file>

<file path=word/intelligence2.xml><?xml version="1.0" encoding="utf-8"?>
<int2:intelligence xmlns:int2="http://schemas.microsoft.com/office/intelligence/2020/intelligence" xmlns:oel="http://schemas.microsoft.com/office/2019/extlst">
  <int2:observations>
    <int2:textHash int2:hashCode="U/Ol1DL3Dtd+z0" int2:id="MfOMGbYT">
      <int2:state int2:value="Rejected" int2:type="spell"/>
    </int2:textHash>
    <int2:textHash int2:hashCode="N/D+NuI0SBbfVU" int2:id="XeDvzuQ8">
      <int2:state int2:value="Rejected" int2:type="spell"/>
    </int2:textHash>
    <int2:textHash int2:hashCode="DBLI5xzGrh4wAA" int2:id="zjCLakt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FF1"/>
    <w:multiLevelType w:val="hybridMultilevel"/>
    <w:tmpl w:val="FFFFFFFF"/>
    <w:lvl w:ilvl="0" w:tplc="E1A4DD48">
      <w:start w:val="1"/>
      <w:numFmt w:val="bullet"/>
      <w:lvlText w:val=""/>
      <w:lvlJc w:val="left"/>
      <w:pPr>
        <w:ind w:left="720" w:hanging="360"/>
      </w:pPr>
      <w:rPr>
        <w:rFonts w:ascii="Symbol" w:hAnsi="Symbol" w:hint="default"/>
      </w:rPr>
    </w:lvl>
    <w:lvl w:ilvl="1" w:tplc="AEC08BC0">
      <w:start w:val="1"/>
      <w:numFmt w:val="bullet"/>
      <w:lvlText w:val="o"/>
      <w:lvlJc w:val="left"/>
      <w:pPr>
        <w:ind w:left="1440" w:hanging="360"/>
      </w:pPr>
      <w:rPr>
        <w:rFonts w:ascii="Courier New" w:hAnsi="Courier New" w:hint="default"/>
      </w:rPr>
    </w:lvl>
    <w:lvl w:ilvl="2" w:tplc="D5CEC59E">
      <w:start w:val="1"/>
      <w:numFmt w:val="bullet"/>
      <w:lvlText w:val=""/>
      <w:lvlJc w:val="left"/>
      <w:pPr>
        <w:ind w:left="2160" w:hanging="360"/>
      </w:pPr>
      <w:rPr>
        <w:rFonts w:ascii="Wingdings" w:hAnsi="Wingdings" w:hint="default"/>
      </w:rPr>
    </w:lvl>
    <w:lvl w:ilvl="3" w:tplc="BA26BCA6">
      <w:start w:val="1"/>
      <w:numFmt w:val="bullet"/>
      <w:lvlText w:val=""/>
      <w:lvlJc w:val="left"/>
      <w:pPr>
        <w:ind w:left="2880" w:hanging="360"/>
      </w:pPr>
      <w:rPr>
        <w:rFonts w:ascii="Symbol" w:hAnsi="Symbol" w:hint="default"/>
      </w:rPr>
    </w:lvl>
    <w:lvl w:ilvl="4" w:tplc="DE282958">
      <w:start w:val="1"/>
      <w:numFmt w:val="bullet"/>
      <w:lvlText w:val="o"/>
      <w:lvlJc w:val="left"/>
      <w:pPr>
        <w:ind w:left="3600" w:hanging="360"/>
      </w:pPr>
      <w:rPr>
        <w:rFonts w:ascii="Courier New" w:hAnsi="Courier New" w:hint="default"/>
      </w:rPr>
    </w:lvl>
    <w:lvl w:ilvl="5" w:tplc="7748A222">
      <w:start w:val="1"/>
      <w:numFmt w:val="bullet"/>
      <w:lvlText w:val=""/>
      <w:lvlJc w:val="left"/>
      <w:pPr>
        <w:ind w:left="4320" w:hanging="360"/>
      </w:pPr>
      <w:rPr>
        <w:rFonts w:ascii="Wingdings" w:hAnsi="Wingdings" w:hint="default"/>
      </w:rPr>
    </w:lvl>
    <w:lvl w:ilvl="6" w:tplc="6CD0DA8C">
      <w:start w:val="1"/>
      <w:numFmt w:val="bullet"/>
      <w:lvlText w:val=""/>
      <w:lvlJc w:val="left"/>
      <w:pPr>
        <w:ind w:left="5040" w:hanging="360"/>
      </w:pPr>
      <w:rPr>
        <w:rFonts w:ascii="Symbol" w:hAnsi="Symbol" w:hint="default"/>
      </w:rPr>
    </w:lvl>
    <w:lvl w:ilvl="7" w:tplc="D8A60DAA">
      <w:start w:val="1"/>
      <w:numFmt w:val="bullet"/>
      <w:lvlText w:val="o"/>
      <w:lvlJc w:val="left"/>
      <w:pPr>
        <w:ind w:left="5760" w:hanging="360"/>
      </w:pPr>
      <w:rPr>
        <w:rFonts w:ascii="Courier New" w:hAnsi="Courier New" w:hint="default"/>
      </w:rPr>
    </w:lvl>
    <w:lvl w:ilvl="8" w:tplc="AA982A78">
      <w:start w:val="1"/>
      <w:numFmt w:val="bullet"/>
      <w:lvlText w:val=""/>
      <w:lvlJc w:val="left"/>
      <w:pPr>
        <w:ind w:left="6480" w:hanging="360"/>
      </w:pPr>
      <w:rPr>
        <w:rFonts w:ascii="Wingdings" w:hAnsi="Wingdings" w:hint="default"/>
      </w:rPr>
    </w:lvl>
  </w:abstractNum>
  <w:abstractNum w:abstractNumId="1" w15:restartNumberingAfterBreak="0">
    <w:nsid w:val="065E2FAB"/>
    <w:multiLevelType w:val="hybridMultilevel"/>
    <w:tmpl w:val="AA7AB052"/>
    <w:lvl w:ilvl="0" w:tplc="ABBA9190">
      <w:start w:val="1"/>
      <w:numFmt w:val="decimal"/>
      <w:lvlText w:val="%1."/>
      <w:lvlJc w:val="left"/>
      <w:pPr>
        <w:ind w:left="720" w:hanging="360"/>
      </w:pPr>
    </w:lvl>
    <w:lvl w:ilvl="1" w:tplc="A75C2358">
      <w:start w:val="1"/>
      <w:numFmt w:val="lowerLetter"/>
      <w:lvlText w:val="%2."/>
      <w:lvlJc w:val="left"/>
      <w:pPr>
        <w:ind w:left="1440" w:hanging="360"/>
      </w:pPr>
    </w:lvl>
    <w:lvl w:ilvl="2" w:tplc="53AA0FCC">
      <w:start w:val="1"/>
      <w:numFmt w:val="lowerRoman"/>
      <w:lvlText w:val="%3."/>
      <w:lvlJc w:val="right"/>
      <w:pPr>
        <w:ind w:left="2160" w:hanging="180"/>
      </w:pPr>
    </w:lvl>
    <w:lvl w:ilvl="3" w:tplc="4118BC7E">
      <w:start w:val="1"/>
      <w:numFmt w:val="decimal"/>
      <w:lvlText w:val="%4."/>
      <w:lvlJc w:val="left"/>
      <w:pPr>
        <w:ind w:left="2880" w:hanging="360"/>
      </w:pPr>
    </w:lvl>
    <w:lvl w:ilvl="4" w:tplc="A6E4F056">
      <w:start w:val="1"/>
      <w:numFmt w:val="lowerLetter"/>
      <w:lvlText w:val="%5."/>
      <w:lvlJc w:val="left"/>
      <w:pPr>
        <w:ind w:left="3600" w:hanging="360"/>
      </w:pPr>
    </w:lvl>
    <w:lvl w:ilvl="5" w:tplc="9A2C041E">
      <w:start w:val="1"/>
      <w:numFmt w:val="lowerRoman"/>
      <w:lvlText w:val="%6."/>
      <w:lvlJc w:val="right"/>
      <w:pPr>
        <w:ind w:left="4320" w:hanging="180"/>
      </w:pPr>
    </w:lvl>
    <w:lvl w:ilvl="6" w:tplc="37344E8A">
      <w:start w:val="1"/>
      <w:numFmt w:val="decimal"/>
      <w:lvlText w:val="%7."/>
      <w:lvlJc w:val="left"/>
      <w:pPr>
        <w:ind w:left="5040" w:hanging="360"/>
      </w:pPr>
    </w:lvl>
    <w:lvl w:ilvl="7" w:tplc="9BC43BEC">
      <w:start w:val="1"/>
      <w:numFmt w:val="lowerLetter"/>
      <w:lvlText w:val="%8."/>
      <w:lvlJc w:val="left"/>
      <w:pPr>
        <w:ind w:left="5760" w:hanging="360"/>
      </w:pPr>
    </w:lvl>
    <w:lvl w:ilvl="8" w:tplc="54A25620">
      <w:start w:val="1"/>
      <w:numFmt w:val="lowerRoman"/>
      <w:lvlText w:val="%9."/>
      <w:lvlJc w:val="right"/>
      <w:pPr>
        <w:ind w:left="6480" w:hanging="180"/>
      </w:pPr>
    </w:lvl>
  </w:abstractNum>
  <w:abstractNum w:abstractNumId="2" w15:restartNumberingAfterBreak="0">
    <w:nsid w:val="1E38F3E9"/>
    <w:multiLevelType w:val="hybridMultilevel"/>
    <w:tmpl w:val="4DF89828"/>
    <w:lvl w:ilvl="0" w:tplc="CFA6935E">
      <w:start w:val="1"/>
      <w:numFmt w:val="bullet"/>
      <w:lvlText w:val=""/>
      <w:lvlJc w:val="left"/>
      <w:pPr>
        <w:ind w:left="720" w:hanging="360"/>
      </w:pPr>
      <w:rPr>
        <w:rFonts w:ascii="Symbol" w:hAnsi="Symbol" w:hint="default"/>
      </w:rPr>
    </w:lvl>
    <w:lvl w:ilvl="1" w:tplc="0E1CB3AE">
      <w:start w:val="1"/>
      <w:numFmt w:val="bullet"/>
      <w:lvlText w:val="o"/>
      <w:lvlJc w:val="left"/>
      <w:pPr>
        <w:ind w:left="1440" w:hanging="360"/>
      </w:pPr>
      <w:rPr>
        <w:rFonts w:ascii="Courier New" w:hAnsi="Courier New" w:hint="default"/>
      </w:rPr>
    </w:lvl>
    <w:lvl w:ilvl="2" w:tplc="B6CAFB90">
      <w:start w:val="1"/>
      <w:numFmt w:val="bullet"/>
      <w:lvlText w:val=""/>
      <w:lvlJc w:val="left"/>
      <w:pPr>
        <w:ind w:left="2160" w:hanging="360"/>
      </w:pPr>
      <w:rPr>
        <w:rFonts w:ascii="Wingdings" w:hAnsi="Wingdings" w:hint="default"/>
      </w:rPr>
    </w:lvl>
    <w:lvl w:ilvl="3" w:tplc="6E7A97A6">
      <w:start w:val="1"/>
      <w:numFmt w:val="bullet"/>
      <w:lvlText w:val=""/>
      <w:lvlJc w:val="left"/>
      <w:pPr>
        <w:ind w:left="2880" w:hanging="360"/>
      </w:pPr>
      <w:rPr>
        <w:rFonts w:ascii="Symbol" w:hAnsi="Symbol" w:hint="default"/>
      </w:rPr>
    </w:lvl>
    <w:lvl w:ilvl="4" w:tplc="51D275FE">
      <w:start w:val="1"/>
      <w:numFmt w:val="bullet"/>
      <w:lvlText w:val="o"/>
      <w:lvlJc w:val="left"/>
      <w:pPr>
        <w:ind w:left="3600" w:hanging="360"/>
      </w:pPr>
      <w:rPr>
        <w:rFonts w:ascii="Courier New" w:hAnsi="Courier New" w:hint="default"/>
      </w:rPr>
    </w:lvl>
    <w:lvl w:ilvl="5" w:tplc="0F9AECA2">
      <w:start w:val="1"/>
      <w:numFmt w:val="bullet"/>
      <w:lvlText w:val=""/>
      <w:lvlJc w:val="left"/>
      <w:pPr>
        <w:ind w:left="4320" w:hanging="360"/>
      </w:pPr>
      <w:rPr>
        <w:rFonts w:ascii="Wingdings" w:hAnsi="Wingdings" w:hint="default"/>
      </w:rPr>
    </w:lvl>
    <w:lvl w:ilvl="6" w:tplc="9FCCD8D4">
      <w:start w:val="1"/>
      <w:numFmt w:val="bullet"/>
      <w:lvlText w:val=""/>
      <w:lvlJc w:val="left"/>
      <w:pPr>
        <w:ind w:left="5040" w:hanging="360"/>
      </w:pPr>
      <w:rPr>
        <w:rFonts w:ascii="Symbol" w:hAnsi="Symbol" w:hint="default"/>
      </w:rPr>
    </w:lvl>
    <w:lvl w:ilvl="7" w:tplc="D2325B20">
      <w:start w:val="1"/>
      <w:numFmt w:val="bullet"/>
      <w:lvlText w:val="o"/>
      <w:lvlJc w:val="left"/>
      <w:pPr>
        <w:ind w:left="5760" w:hanging="360"/>
      </w:pPr>
      <w:rPr>
        <w:rFonts w:ascii="Courier New" w:hAnsi="Courier New" w:hint="default"/>
      </w:rPr>
    </w:lvl>
    <w:lvl w:ilvl="8" w:tplc="736A3CA0">
      <w:start w:val="1"/>
      <w:numFmt w:val="bullet"/>
      <w:lvlText w:val=""/>
      <w:lvlJc w:val="left"/>
      <w:pPr>
        <w:ind w:left="6480" w:hanging="360"/>
      </w:pPr>
      <w:rPr>
        <w:rFonts w:ascii="Wingdings" w:hAnsi="Wingdings" w:hint="default"/>
      </w:rPr>
    </w:lvl>
  </w:abstractNum>
  <w:abstractNum w:abstractNumId="3" w15:restartNumberingAfterBreak="0">
    <w:nsid w:val="4C408CC3"/>
    <w:multiLevelType w:val="hybridMultilevel"/>
    <w:tmpl w:val="FFFFFFFF"/>
    <w:lvl w:ilvl="0" w:tplc="8AC0568E">
      <w:start w:val="1"/>
      <w:numFmt w:val="bullet"/>
      <w:lvlText w:val=""/>
      <w:lvlJc w:val="left"/>
      <w:pPr>
        <w:ind w:left="720" w:hanging="360"/>
      </w:pPr>
      <w:rPr>
        <w:rFonts w:ascii="Symbol" w:hAnsi="Symbol" w:hint="default"/>
      </w:rPr>
    </w:lvl>
    <w:lvl w:ilvl="1" w:tplc="D920442A">
      <w:start w:val="1"/>
      <w:numFmt w:val="bullet"/>
      <w:lvlText w:val="o"/>
      <w:lvlJc w:val="left"/>
      <w:pPr>
        <w:ind w:left="1440" w:hanging="360"/>
      </w:pPr>
      <w:rPr>
        <w:rFonts w:ascii="Courier New" w:hAnsi="Courier New" w:hint="default"/>
      </w:rPr>
    </w:lvl>
    <w:lvl w:ilvl="2" w:tplc="8034B5B2">
      <w:start w:val="1"/>
      <w:numFmt w:val="bullet"/>
      <w:lvlText w:val=""/>
      <w:lvlJc w:val="left"/>
      <w:pPr>
        <w:ind w:left="2160" w:hanging="360"/>
      </w:pPr>
      <w:rPr>
        <w:rFonts w:ascii="Wingdings" w:hAnsi="Wingdings" w:hint="default"/>
      </w:rPr>
    </w:lvl>
    <w:lvl w:ilvl="3" w:tplc="0E90F532">
      <w:start w:val="1"/>
      <w:numFmt w:val="bullet"/>
      <w:lvlText w:val=""/>
      <w:lvlJc w:val="left"/>
      <w:pPr>
        <w:ind w:left="2880" w:hanging="360"/>
      </w:pPr>
      <w:rPr>
        <w:rFonts w:ascii="Symbol" w:hAnsi="Symbol" w:hint="default"/>
      </w:rPr>
    </w:lvl>
    <w:lvl w:ilvl="4" w:tplc="2B5CAC9C">
      <w:start w:val="1"/>
      <w:numFmt w:val="bullet"/>
      <w:lvlText w:val="o"/>
      <w:lvlJc w:val="left"/>
      <w:pPr>
        <w:ind w:left="3600" w:hanging="360"/>
      </w:pPr>
      <w:rPr>
        <w:rFonts w:ascii="Courier New" w:hAnsi="Courier New" w:hint="default"/>
      </w:rPr>
    </w:lvl>
    <w:lvl w:ilvl="5" w:tplc="916E9BFA">
      <w:start w:val="1"/>
      <w:numFmt w:val="bullet"/>
      <w:lvlText w:val=""/>
      <w:lvlJc w:val="left"/>
      <w:pPr>
        <w:ind w:left="4320" w:hanging="360"/>
      </w:pPr>
      <w:rPr>
        <w:rFonts w:ascii="Wingdings" w:hAnsi="Wingdings" w:hint="default"/>
      </w:rPr>
    </w:lvl>
    <w:lvl w:ilvl="6" w:tplc="4B0C8DF8">
      <w:start w:val="1"/>
      <w:numFmt w:val="bullet"/>
      <w:lvlText w:val=""/>
      <w:lvlJc w:val="left"/>
      <w:pPr>
        <w:ind w:left="5040" w:hanging="360"/>
      </w:pPr>
      <w:rPr>
        <w:rFonts w:ascii="Symbol" w:hAnsi="Symbol" w:hint="default"/>
      </w:rPr>
    </w:lvl>
    <w:lvl w:ilvl="7" w:tplc="038AFEF2">
      <w:start w:val="1"/>
      <w:numFmt w:val="bullet"/>
      <w:lvlText w:val="o"/>
      <w:lvlJc w:val="left"/>
      <w:pPr>
        <w:ind w:left="5760" w:hanging="360"/>
      </w:pPr>
      <w:rPr>
        <w:rFonts w:ascii="Courier New" w:hAnsi="Courier New" w:hint="default"/>
      </w:rPr>
    </w:lvl>
    <w:lvl w:ilvl="8" w:tplc="2BE2E058">
      <w:start w:val="1"/>
      <w:numFmt w:val="bullet"/>
      <w:lvlText w:val=""/>
      <w:lvlJc w:val="left"/>
      <w:pPr>
        <w:ind w:left="6480" w:hanging="360"/>
      </w:pPr>
      <w:rPr>
        <w:rFonts w:ascii="Wingdings" w:hAnsi="Wingdings" w:hint="default"/>
      </w:rPr>
    </w:lvl>
  </w:abstractNum>
  <w:abstractNum w:abstractNumId="4" w15:restartNumberingAfterBreak="0">
    <w:nsid w:val="53686C0F"/>
    <w:multiLevelType w:val="hybridMultilevel"/>
    <w:tmpl w:val="9D64975E"/>
    <w:lvl w:ilvl="0" w:tplc="6C626842">
      <w:start w:val="1"/>
      <w:numFmt w:val="decimal"/>
      <w:lvlText w:val="%1."/>
      <w:lvlJc w:val="left"/>
      <w:pPr>
        <w:ind w:left="720" w:hanging="360"/>
      </w:pPr>
    </w:lvl>
    <w:lvl w:ilvl="1" w:tplc="3D9AD044">
      <w:start w:val="1"/>
      <w:numFmt w:val="lowerLetter"/>
      <w:lvlText w:val="%2."/>
      <w:lvlJc w:val="left"/>
      <w:pPr>
        <w:ind w:left="1440" w:hanging="360"/>
      </w:pPr>
    </w:lvl>
    <w:lvl w:ilvl="2" w:tplc="7B920D1C">
      <w:start w:val="1"/>
      <w:numFmt w:val="lowerRoman"/>
      <w:lvlText w:val="%3."/>
      <w:lvlJc w:val="right"/>
      <w:pPr>
        <w:ind w:left="2160" w:hanging="180"/>
      </w:pPr>
    </w:lvl>
    <w:lvl w:ilvl="3" w:tplc="43F2F8A0">
      <w:start w:val="1"/>
      <w:numFmt w:val="decimal"/>
      <w:lvlText w:val="%4."/>
      <w:lvlJc w:val="left"/>
      <w:pPr>
        <w:ind w:left="2880" w:hanging="360"/>
      </w:pPr>
    </w:lvl>
    <w:lvl w:ilvl="4" w:tplc="BBA43310">
      <w:start w:val="1"/>
      <w:numFmt w:val="lowerLetter"/>
      <w:lvlText w:val="%5."/>
      <w:lvlJc w:val="left"/>
      <w:pPr>
        <w:ind w:left="3600" w:hanging="360"/>
      </w:pPr>
    </w:lvl>
    <w:lvl w:ilvl="5" w:tplc="34A86D44">
      <w:start w:val="1"/>
      <w:numFmt w:val="lowerRoman"/>
      <w:lvlText w:val="%6."/>
      <w:lvlJc w:val="right"/>
      <w:pPr>
        <w:ind w:left="4320" w:hanging="180"/>
      </w:pPr>
    </w:lvl>
    <w:lvl w:ilvl="6" w:tplc="31421A44">
      <w:start w:val="1"/>
      <w:numFmt w:val="decimal"/>
      <w:lvlText w:val="%7."/>
      <w:lvlJc w:val="left"/>
      <w:pPr>
        <w:ind w:left="5040" w:hanging="360"/>
      </w:pPr>
    </w:lvl>
    <w:lvl w:ilvl="7" w:tplc="EEBC6A04">
      <w:start w:val="1"/>
      <w:numFmt w:val="lowerLetter"/>
      <w:lvlText w:val="%8."/>
      <w:lvlJc w:val="left"/>
      <w:pPr>
        <w:ind w:left="5760" w:hanging="360"/>
      </w:pPr>
    </w:lvl>
    <w:lvl w:ilvl="8" w:tplc="7F100C9A">
      <w:start w:val="1"/>
      <w:numFmt w:val="lowerRoman"/>
      <w:lvlText w:val="%9."/>
      <w:lvlJc w:val="right"/>
      <w:pPr>
        <w:ind w:left="6480" w:hanging="180"/>
      </w:pPr>
    </w:lvl>
  </w:abstractNum>
  <w:abstractNum w:abstractNumId="5" w15:restartNumberingAfterBreak="0">
    <w:nsid w:val="54DBA4AC"/>
    <w:multiLevelType w:val="hybridMultilevel"/>
    <w:tmpl w:val="FFFFFFFF"/>
    <w:lvl w:ilvl="0" w:tplc="AFD4EB30">
      <w:start w:val="1"/>
      <w:numFmt w:val="bullet"/>
      <w:lvlText w:val=""/>
      <w:lvlJc w:val="left"/>
      <w:pPr>
        <w:ind w:left="720" w:hanging="360"/>
      </w:pPr>
      <w:rPr>
        <w:rFonts w:ascii="Symbol" w:hAnsi="Symbol" w:hint="default"/>
      </w:rPr>
    </w:lvl>
    <w:lvl w:ilvl="1" w:tplc="4FACE8CA">
      <w:start w:val="1"/>
      <w:numFmt w:val="bullet"/>
      <w:lvlText w:val="o"/>
      <w:lvlJc w:val="left"/>
      <w:pPr>
        <w:ind w:left="1440" w:hanging="360"/>
      </w:pPr>
      <w:rPr>
        <w:rFonts w:ascii="Courier New" w:hAnsi="Courier New" w:hint="default"/>
      </w:rPr>
    </w:lvl>
    <w:lvl w:ilvl="2" w:tplc="3AD68ECA">
      <w:start w:val="1"/>
      <w:numFmt w:val="bullet"/>
      <w:lvlText w:val=""/>
      <w:lvlJc w:val="left"/>
      <w:pPr>
        <w:ind w:left="2160" w:hanging="360"/>
      </w:pPr>
      <w:rPr>
        <w:rFonts w:ascii="Wingdings" w:hAnsi="Wingdings" w:hint="default"/>
      </w:rPr>
    </w:lvl>
    <w:lvl w:ilvl="3" w:tplc="85DA793E">
      <w:start w:val="1"/>
      <w:numFmt w:val="bullet"/>
      <w:lvlText w:val=""/>
      <w:lvlJc w:val="left"/>
      <w:pPr>
        <w:ind w:left="2880" w:hanging="360"/>
      </w:pPr>
      <w:rPr>
        <w:rFonts w:ascii="Symbol" w:hAnsi="Symbol" w:hint="default"/>
      </w:rPr>
    </w:lvl>
    <w:lvl w:ilvl="4" w:tplc="BDDC21C6">
      <w:start w:val="1"/>
      <w:numFmt w:val="bullet"/>
      <w:lvlText w:val="o"/>
      <w:lvlJc w:val="left"/>
      <w:pPr>
        <w:ind w:left="3600" w:hanging="360"/>
      </w:pPr>
      <w:rPr>
        <w:rFonts w:ascii="Courier New" w:hAnsi="Courier New" w:hint="default"/>
      </w:rPr>
    </w:lvl>
    <w:lvl w:ilvl="5" w:tplc="18D87218">
      <w:start w:val="1"/>
      <w:numFmt w:val="bullet"/>
      <w:lvlText w:val=""/>
      <w:lvlJc w:val="left"/>
      <w:pPr>
        <w:ind w:left="4320" w:hanging="360"/>
      </w:pPr>
      <w:rPr>
        <w:rFonts w:ascii="Wingdings" w:hAnsi="Wingdings" w:hint="default"/>
      </w:rPr>
    </w:lvl>
    <w:lvl w:ilvl="6" w:tplc="615A3C2C">
      <w:start w:val="1"/>
      <w:numFmt w:val="bullet"/>
      <w:lvlText w:val=""/>
      <w:lvlJc w:val="left"/>
      <w:pPr>
        <w:ind w:left="5040" w:hanging="360"/>
      </w:pPr>
      <w:rPr>
        <w:rFonts w:ascii="Symbol" w:hAnsi="Symbol" w:hint="default"/>
      </w:rPr>
    </w:lvl>
    <w:lvl w:ilvl="7" w:tplc="B190514C">
      <w:start w:val="1"/>
      <w:numFmt w:val="bullet"/>
      <w:lvlText w:val="o"/>
      <w:lvlJc w:val="left"/>
      <w:pPr>
        <w:ind w:left="5760" w:hanging="360"/>
      </w:pPr>
      <w:rPr>
        <w:rFonts w:ascii="Courier New" w:hAnsi="Courier New" w:hint="default"/>
      </w:rPr>
    </w:lvl>
    <w:lvl w:ilvl="8" w:tplc="1F3E0990">
      <w:start w:val="1"/>
      <w:numFmt w:val="bullet"/>
      <w:lvlText w:val=""/>
      <w:lvlJc w:val="left"/>
      <w:pPr>
        <w:ind w:left="6480" w:hanging="360"/>
      </w:pPr>
      <w:rPr>
        <w:rFonts w:ascii="Wingdings" w:hAnsi="Wingdings" w:hint="default"/>
      </w:rPr>
    </w:lvl>
  </w:abstractNum>
  <w:abstractNum w:abstractNumId="6" w15:restartNumberingAfterBreak="0">
    <w:nsid w:val="56383AEA"/>
    <w:multiLevelType w:val="hybridMultilevel"/>
    <w:tmpl w:val="C4104F4C"/>
    <w:lvl w:ilvl="0" w:tplc="8D0A5CFA">
      <w:start w:val="1"/>
      <w:numFmt w:val="decimal"/>
      <w:lvlText w:val="%1."/>
      <w:lvlJc w:val="left"/>
      <w:pPr>
        <w:ind w:left="720" w:hanging="360"/>
      </w:pPr>
    </w:lvl>
    <w:lvl w:ilvl="1" w:tplc="6882AD4E">
      <w:start w:val="1"/>
      <w:numFmt w:val="lowerLetter"/>
      <w:lvlText w:val="%2."/>
      <w:lvlJc w:val="left"/>
      <w:pPr>
        <w:ind w:left="1440" w:hanging="360"/>
      </w:pPr>
    </w:lvl>
    <w:lvl w:ilvl="2" w:tplc="1DBE63D2">
      <w:start w:val="1"/>
      <w:numFmt w:val="lowerRoman"/>
      <w:lvlText w:val="%3."/>
      <w:lvlJc w:val="right"/>
      <w:pPr>
        <w:ind w:left="2160" w:hanging="180"/>
      </w:pPr>
    </w:lvl>
    <w:lvl w:ilvl="3" w:tplc="C35655CA">
      <w:start w:val="1"/>
      <w:numFmt w:val="decimal"/>
      <w:lvlText w:val="%4."/>
      <w:lvlJc w:val="left"/>
      <w:pPr>
        <w:ind w:left="2880" w:hanging="360"/>
      </w:pPr>
    </w:lvl>
    <w:lvl w:ilvl="4" w:tplc="89CCE6E8">
      <w:start w:val="1"/>
      <w:numFmt w:val="lowerLetter"/>
      <w:lvlText w:val="%5."/>
      <w:lvlJc w:val="left"/>
      <w:pPr>
        <w:ind w:left="3600" w:hanging="360"/>
      </w:pPr>
    </w:lvl>
    <w:lvl w:ilvl="5" w:tplc="01009C7A">
      <w:start w:val="1"/>
      <w:numFmt w:val="lowerRoman"/>
      <w:lvlText w:val="%6."/>
      <w:lvlJc w:val="right"/>
      <w:pPr>
        <w:ind w:left="4320" w:hanging="180"/>
      </w:pPr>
    </w:lvl>
    <w:lvl w:ilvl="6" w:tplc="8B1E935E">
      <w:start w:val="1"/>
      <w:numFmt w:val="decimal"/>
      <w:lvlText w:val="%7."/>
      <w:lvlJc w:val="left"/>
      <w:pPr>
        <w:ind w:left="5040" w:hanging="360"/>
      </w:pPr>
    </w:lvl>
    <w:lvl w:ilvl="7" w:tplc="25CEA762">
      <w:start w:val="1"/>
      <w:numFmt w:val="lowerLetter"/>
      <w:lvlText w:val="%8."/>
      <w:lvlJc w:val="left"/>
      <w:pPr>
        <w:ind w:left="5760" w:hanging="360"/>
      </w:pPr>
    </w:lvl>
    <w:lvl w:ilvl="8" w:tplc="F794A054">
      <w:start w:val="1"/>
      <w:numFmt w:val="lowerRoman"/>
      <w:lvlText w:val="%9."/>
      <w:lvlJc w:val="right"/>
      <w:pPr>
        <w:ind w:left="6480" w:hanging="180"/>
      </w:pPr>
    </w:lvl>
  </w:abstractNum>
  <w:abstractNum w:abstractNumId="7" w15:restartNumberingAfterBreak="0">
    <w:nsid w:val="5B3DD788"/>
    <w:multiLevelType w:val="hybridMultilevel"/>
    <w:tmpl w:val="FFFFFFFF"/>
    <w:lvl w:ilvl="0" w:tplc="76644902">
      <w:start w:val="1"/>
      <w:numFmt w:val="decimal"/>
      <w:lvlText w:val="%1."/>
      <w:lvlJc w:val="left"/>
      <w:pPr>
        <w:ind w:left="720" w:hanging="360"/>
      </w:pPr>
    </w:lvl>
    <w:lvl w:ilvl="1" w:tplc="2AE62C52">
      <w:start w:val="1"/>
      <w:numFmt w:val="lowerLetter"/>
      <w:lvlText w:val="%2."/>
      <w:lvlJc w:val="left"/>
      <w:pPr>
        <w:ind w:left="1440" w:hanging="360"/>
      </w:pPr>
    </w:lvl>
    <w:lvl w:ilvl="2" w:tplc="C900801C">
      <w:start w:val="1"/>
      <w:numFmt w:val="lowerRoman"/>
      <w:lvlText w:val="%3."/>
      <w:lvlJc w:val="right"/>
      <w:pPr>
        <w:ind w:left="2160" w:hanging="180"/>
      </w:pPr>
    </w:lvl>
    <w:lvl w:ilvl="3" w:tplc="33F8FF9E">
      <w:start w:val="1"/>
      <w:numFmt w:val="decimal"/>
      <w:lvlText w:val="%4."/>
      <w:lvlJc w:val="left"/>
      <w:pPr>
        <w:ind w:left="2880" w:hanging="360"/>
      </w:pPr>
    </w:lvl>
    <w:lvl w:ilvl="4" w:tplc="DE527682">
      <w:start w:val="1"/>
      <w:numFmt w:val="lowerLetter"/>
      <w:lvlText w:val="%5."/>
      <w:lvlJc w:val="left"/>
      <w:pPr>
        <w:ind w:left="3600" w:hanging="360"/>
      </w:pPr>
    </w:lvl>
    <w:lvl w:ilvl="5" w:tplc="D35029CE">
      <w:start w:val="1"/>
      <w:numFmt w:val="lowerRoman"/>
      <w:lvlText w:val="%6."/>
      <w:lvlJc w:val="right"/>
      <w:pPr>
        <w:ind w:left="4320" w:hanging="180"/>
      </w:pPr>
    </w:lvl>
    <w:lvl w:ilvl="6" w:tplc="0A0EF73E">
      <w:start w:val="1"/>
      <w:numFmt w:val="decimal"/>
      <w:lvlText w:val="%7."/>
      <w:lvlJc w:val="left"/>
      <w:pPr>
        <w:ind w:left="5040" w:hanging="360"/>
      </w:pPr>
    </w:lvl>
    <w:lvl w:ilvl="7" w:tplc="AE903A66">
      <w:start w:val="1"/>
      <w:numFmt w:val="lowerLetter"/>
      <w:lvlText w:val="%8."/>
      <w:lvlJc w:val="left"/>
      <w:pPr>
        <w:ind w:left="5760" w:hanging="360"/>
      </w:pPr>
    </w:lvl>
    <w:lvl w:ilvl="8" w:tplc="DB3AF1A0">
      <w:start w:val="1"/>
      <w:numFmt w:val="lowerRoman"/>
      <w:lvlText w:val="%9."/>
      <w:lvlJc w:val="right"/>
      <w:pPr>
        <w:ind w:left="6480" w:hanging="180"/>
      </w:pPr>
    </w:lvl>
  </w:abstractNum>
  <w:abstractNum w:abstractNumId="8" w15:restartNumberingAfterBreak="0">
    <w:nsid w:val="7234E747"/>
    <w:multiLevelType w:val="hybridMultilevel"/>
    <w:tmpl w:val="FFFFFFFF"/>
    <w:lvl w:ilvl="0" w:tplc="2B00E5C2">
      <w:start w:val="1"/>
      <w:numFmt w:val="decimal"/>
      <w:lvlText w:val="%1."/>
      <w:lvlJc w:val="left"/>
      <w:pPr>
        <w:ind w:left="720" w:hanging="360"/>
      </w:pPr>
    </w:lvl>
    <w:lvl w:ilvl="1" w:tplc="D8C218C6">
      <w:start w:val="1"/>
      <w:numFmt w:val="lowerLetter"/>
      <w:lvlText w:val="%2."/>
      <w:lvlJc w:val="left"/>
      <w:pPr>
        <w:ind w:left="1440" w:hanging="360"/>
      </w:pPr>
    </w:lvl>
    <w:lvl w:ilvl="2" w:tplc="E32CA1A6">
      <w:start w:val="1"/>
      <w:numFmt w:val="lowerRoman"/>
      <w:lvlText w:val="%3."/>
      <w:lvlJc w:val="right"/>
      <w:pPr>
        <w:ind w:left="2160" w:hanging="180"/>
      </w:pPr>
    </w:lvl>
    <w:lvl w:ilvl="3" w:tplc="F440BB8E">
      <w:start w:val="1"/>
      <w:numFmt w:val="decimal"/>
      <w:lvlText w:val="%4."/>
      <w:lvlJc w:val="left"/>
      <w:pPr>
        <w:ind w:left="2880" w:hanging="360"/>
      </w:pPr>
    </w:lvl>
    <w:lvl w:ilvl="4" w:tplc="E0301EBC">
      <w:start w:val="1"/>
      <w:numFmt w:val="lowerLetter"/>
      <w:lvlText w:val="%5."/>
      <w:lvlJc w:val="left"/>
      <w:pPr>
        <w:ind w:left="3600" w:hanging="360"/>
      </w:pPr>
    </w:lvl>
    <w:lvl w:ilvl="5" w:tplc="97EA77B8">
      <w:start w:val="1"/>
      <w:numFmt w:val="lowerRoman"/>
      <w:lvlText w:val="%6."/>
      <w:lvlJc w:val="right"/>
      <w:pPr>
        <w:ind w:left="4320" w:hanging="180"/>
      </w:pPr>
    </w:lvl>
    <w:lvl w:ilvl="6" w:tplc="2AD0E93A">
      <w:start w:val="1"/>
      <w:numFmt w:val="decimal"/>
      <w:lvlText w:val="%7."/>
      <w:lvlJc w:val="left"/>
      <w:pPr>
        <w:ind w:left="5040" w:hanging="360"/>
      </w:pPr>
    </w:lvl>
    <w:lvl w:ilvl="7" w:tplc="D6AE57D2">
      <w:start w:val="1"/>
      <w:numFmt w:val="lowerLetter"/>
      <w:lvlText w:val="%8."/>
      <w:lvlJc w:val="left"/>
      <w:pPr>
        <w:ind w:left="5760" w:hanging="360"/>
      </w:pPr>
    </w:lvl>
    <w:lvl w:ilvl="8" w:tplc="6E927828">
      <w:start w:val="1"/>
      <w:numFmt w:val="lowerRoman"/>
      <w:lvlText w:val="%9."/>
      <w:lvlJc w:val="right"/>
      <w:pPr>
        <w:ind w:left="6480" w:hanging="180"/>
      </w:pPr>
    </w:lvl>
  </w:abstractNum>
  <w:abstractNum w:abstractNumId="9" w15:restartNumberingAfterBreak="0">
    <w:nsid w:val="75A9C106"/>
    <w:multiLevelType w:val="hybridMultilevel"/>
    <w:tmpl w:val="FFFFFFFF"/>
    <w:lvl w:ilvl="0" w:tplc="D422CDF4">
      <w:start w:val="1"/>
      <w:numFmt w:val="bullet"/>
      <w:lvlText w:val=""/>
      <w:lvlJc w:val="left"/>
      <w:pPr>
        <w:ind w:left="720" w:hanging="360"/>
      </w:pPr>
      <w:rPr>
        <w:rFonts w:ascii="Symbol" w:hAnsi="Symbol" w:hint="default"/>
      </w:rPr>
    </w:lvl>
    <w:lvl w:ilvl="1" w:tplc="A87C0A96">
      <w:start w:val="1"/>
      <w:numFmt w:val="bullet"/>
      <w:lvlText w:val="o"/>
      <w:lvlJc w:val="left"/>
      <w:pPr>
        <w:ind w:left="1440" w:hanging="360"/>
      </w:pPr>
      <w:rPr>
        <w:rFonts w:ascii="Courier New" w:hAnsi="Courier New" w:hint="default"/>
      </w:rPr>
    </w:lvl>
    <w:lvl w:ilvl="2" w:tplc="7E70FB8A">
      <w:start w:val="1"/>
      <w:numFmt w:val="bullet"/>
      <w:lvlText w:val=""/>
      <w:lvlJc w:val="left"/>
      <w:pPr>
        <w:ind w:left="2160" w:hanging="360"/>
      </w:pPr>
      <w:rPr>
        <w:rFonts w:ascii="Wingdings" w:hAnsi="Wingdings" w:hint="default"/>
      </w:rPr>
    </w:lvl>
    <w:lvl w:ilvl="3" w:tplc="840AE71A">
      <w:start w:val="1"/>
      <w:numFmt w:val="bullet"/>
      <w:lvlText w:val=""/>
      <w:lvlJc w:val="left"/>
      <w:pPr>
        <w:ind w:left="2880" w:hanging="360"/>
      </w:pPr>
      <w:rPr>
        <w:rFonts w:ascii="Symbol" w:hAnsi="Symbol" w:hint="default"/>
      </w:rPr>
    </w:lvl>
    <w:lvl w:ilvl="4" w:tplc="89D8A3AC">
      <w:start w:val="1"/>
      <w:numFmt w:val="bullet"/>
      <w:lvlText w:val="o"/>
      <w:lvlJc w:val="left"/>
      <w:pPr>
        <w:ind w:left="3600" w:hanging="360"/>
      </w:pPr>
      <w:rPr>
        <w:rFonts w:ascii="Courier New" w:hAnsi="Courier New" w:hint="default"/>
      </w:rPr>
    </w:lvl>
    <w:lvl w:ilvl="5" w:tplc="A634BFAC">
      <w:start w:val="1"/>
      <w:numFmt w:val="bullet"/>
      <w:lvlText w:val=""/>
      <w:lvlJc w:val="left"/>
      <w:pPr>
        <w:ind w:left="4320" w:hanging="360"/>
      </w:pPr>
      <w:rPr>
        <w:rFonts w:ascii="Wingdings" w:hAnsi="Wingdings" w:hint="default"/>
      </w:rPr>
    </w:lvl>
    <w:lvl w:ilvl="6" w:tplc="B5F27F44">
      <w:start w:val="1"/>
      <w:numFmt w:val="bullet"/>
      <w:lvlText w:val=""/>
      <w:lvlJc w:val="left"/>
      <w:pPr>
        <w:ind w:left="5040" w:hanging="360"/>
      </w:pPr>
      <w:rPr>
        <w:rFonts w:ascii="Symbol" w:hAnsi="Symbol" w:hint="default"/>
      </w:rPr>
    </w:lvl>
    <w:lvl w:ilvl="7" w:tplc="C7324720">
      <w:start w:val="1"/>
      <w:numFmt w:val="bullet"/>
      <w:lvlText w:val="o"/>
      <w:lvlJc w:val="left"/>
      <w:pPr>
        <w:ind w:left="5760" w:hanging="360"/>
      </w:pPr>
      <w:rPr>
        <w:rFonts w:ascii="Courier New" w:hAnsi="Courier New" w:hint="default"/>
      </w:rPr>
    </w:lvl>
    <w:lvl w:ilvl="8" w:tplc="0646FD66">
      <w:start w:val="1"/>
      <w:numFmt w:val="bullet"/>
      <w:lvlText w:val=""/>
      <w:lvlJc w:val="left"/>
      <w:pPr>
        <w:ind w:left="6480" w:hanging="360"/>
      </w:pPr>
      <w:rPr>
        <w:rFonts w:ascii="Wingdings" w:hAnsi="Wingdings" w:hint="default"/>
      </w:rPr>
    </w:lvl>
  </w:abstractNum>
  <w:num w:numId="1" w16cid:durableId="1438865222">
    <w:abstractNumId w:val="1"/>
  </w:num>
  <w:num w:numId="2" w16cid:durableId="466438002">
    <w:abstractNumId w:val="6"/>
  </w:num>
  <w:num w:numId="3" w16cid:durableId="2114741720">
    <w:abstractNumId w:val="2"/>
  </w:num>
  <w:num w:numId="4" w16cid:durableId="997345277">
    <w:abstractNumId w:val="4"/>
  </w:num>
  <w:num w:numId="5" w16cid:durableId="1481733561">
    <w:abstractNumId w:val="5"/>
  </w:num>
  <w:num w:numId="6" w16cid:durableId="629409056">
    <w:abstractNumId w:val="9"/>
  </w:num>
  <w:num w:numId="7" w16cid:durableId="1593469161">
    <w:abstractNumId w:val="3"/>
  </w:num>
  <w:num w:numId="8" w16cid:durableId="1650943511">
    <w:abstractNumId w:val="8"/>
  </w:num>
  <w:num w:numId="9" w16cid:durableId="1548953014">
    <w:abstractNumId w:val="0"/>
  </w:num>
  <w:num w:numId="10" w16cid:durableId="10252511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FBCD04"/>
    <w:rsid w:val="000434E2"/>
    <w:rsid w:val="000A33DC"/>
    <w:rsid w:val="000C7877"/>
    <w:rsid w:val="001500BF"/>
    <w:rsid w:val="0015C210"/>
    <w:rsid w:val="00167E36"/>
    <w:rsid w:val="0018059A"/>
    <w:rsid w:val="00184950"/>
    <w:rsid w:val="00184C40"/>
    <w:rsid w:val="001BA4EA"/>
    <w:rsid w:val="001C5086"/>
    <w:rsid w:val="001D20C3"/>
    <w:rsid w:val="001E264C"/>
    <w:rsid w:val="002049FA"/>
    <w:rsid w:val="0024213B"/>
    <w:rsid w:val="00244724"/>
    <w:rsid w:val="002619C5"/>
    <w:rsid w:val="00264020"/>
    <w:rsid w:val="0026CBF2"/>
    <w:rsid w:val="002A7673"/>
    <w:rsid w:val="002D7028"/>
    <w:rsid w:val="002E0CE7"/>
    <w:rsid w:val="002E6108"/>
    <w:rsid w:val="002F3EC5"/>
    <w:rsid w:val="0031CF18"/>
    <w:rsid w:val="00332550"/>
    <w:rsid w:val="00335E51"/>
    <w:rsid w:val="0033604D"/>
    <w:rsid w:val="00356F6F"/>
    <w:rsid w:val="003C3BCC"/>
    <w:rsid w:val="003D020A"/>
    <w:rsid w:val="003D3427"/>
    <w:rsid w:val="004002B6"/>
    <w:rsid w:val="00400FFA"/>
    <w:rsid w:val="004047EE"/>
    <w:rsid w:val="00451D4B"/>
    <w:rsid w:val="004643D1"/>
    <w:rsid w:val="004B2399"/>
    <w:rsid w:val="004C1681"/>
    <w:rsid w:val="004D1F5E"/>
    <w:rsid w:val="004D56A8"/>
    <w:rsid w:val="004E4DC5"/>
    <w:rsid w:val="004FB7A6"/>
    <w:rsid w:val="00500F44"/>
    <w:rsid w:val="005057C0"/>
    <w:rsid w:val="00512A79"/>
    <w:rsid w:val="005146DF"/>
    <w:rsid w:val="00571CF6"/>
    <w:rsid w:val="005737F0"/>
    <w:rsid w:val="005771D4"/>
    <w:rsid w:val="005B5730"/>
    <w:rsid w:val="005B75FB"/>
    <w:rsid w:val="005C4194"/>
    <w:rsid w:val="005E07B1"/>
    <w:rsid w:val="005E7459"/>
    <w:rsid w:val="00601AEB"/>
    <w:rsid w:val="00621EAA"/>
    <w:rsid w:val="00630632"/>
    <w:rsid w:val="00647E29"/>
    <w:rsid w:val="00651582"/>
    <w:rsid w:val="00651E0A"/>
    <w:rsid w:val="00685589"/>
    <w:rsid w:val="00702850"/>
    <w:rsid w:val="00721B8B"/>
    <w:rsid w:val="00722490"/>
    <w:rsid w:val="00724877"/>
    <w:rsid w:val="007B79A4"/>
    <w:rsid w:val="007F679D"/>
    <w:rsid w:val="0083465C"/>
    <w:rsid w:val="008475ED"/>
    <w:rsid w:val="00851ED4"/>
    <w:rsid w:val="00852267"/>
    <w:rsid w:val="008634EE"/>
    <w:rsid w:val="008B1AD8"/>
    <w:rsid w:val="008F819C"/>
    <w:rsid w:val="00925AEC"/>
    <w:rsid w:val="009274B8"/>
    <w:rsid w:val="0093425A"/>
    <w:rsid w:val="009350E9"/>
    <w:rsid w:val="009360BA"/>
    <w:rsid w:val="009370AC"/>
    <w:rsid w:val="0094143B"/>
    <w:rsid w:val="00946486"/>
    <w:rsid w:val="009720AA"/>
    <w:rsid w:val="00972B3F"/>
    <w:rsid w:val="00990D99"/>
    <w:rsid w:val="009B50F4"/>
    <w:rsid w:val="009B5DF1"/>
    <w:rsid w:val="00A01304"/>
    <w:rsid w:val="00A33D00"/>
    <w:rsid w:val="00A37571"/>
    <w:rsid w:val="00A39451"/>
    <w:rsid w:val="00A7C975"/>
    <w:rsid w:val="00A97C30"/>
    <w:rsid w:val="00AC6CBD"/>
    <w:rsid w:val="00AF0650"/>
    <w:rsid w:val="00AF4C53"/>
    <w:rsid w:val="00B031DB"/>
    <w:rsid w:val="00B25CFA"/>
    <w:rsid w:val="00B47888"/>
    <w:rsid w:val="00B8666A"/>
    <w:rsid w:val="00BC0F79"/>
    <w:rsid w:val="00BE3571"/>
    <w:rsid w:val="00BF2A00"/>
    <w:rsid w:val="00C22954"/>
    <w:rsid w:val="00C26F49"/>
    <w:rsid w:val="00C32ADF"/>
    <w:rsid w:val="00C44498"/>
    <w:rsid w:val="00C460E5"/>
    <w:rsid w:val="00C663B7"/>
    <w:rsid w:val="00C7786D"/>
    <w:rsid w:val="00C88056"/>
    <w:rsid w:val="00CB717C"/>
    <w:rsid w:val="00CC175B"/>
    <w:rsid w:val="00D20179"/>
    <w:rsid w:val="00D51E1B"/>
    <w:rsid w:val="00D53C79"/>
    <w:rsid w:val="00DA11E1"/>
    <w:rsid w:val="00DA6A0D"/>
    <w:rsid w:val="00DB1F79"/>
    <w:rsid w:val="00DB5A3B"/>
    <w:rsid w:val="00DC2DEA"/>
    <w:rsid w:val="00E070AF"/>
    <w:rsid w:val="00E31400"/>
    <w:rsid w:val="00E80205"/>
    <w:rsid w:val="00E92F43"/>
    <w:rsid w:val="00EC6867"/>
    <w:rsid w:val="00EC7DF4"/>
    <w:rsid w:val="00EF7517"/>
    <w:rsid w:val="00EF761A"/>
    <w:rsid w:val="00F0226F"/>
    <w:rsid w:val="00F27778"/>
    <w:rsid w:val="00F362D1"/>
    <w:rsid w:val="00F57187"/>
    <w:rsid w:val="00F7ED6B"/>
    <w:rsid w:val="00F86841"/>
    <w:rsid w:val="00F9698A"/>
    <w:rsid w:val="00FFA028"/>
    <w:rsid w:val="0107E967"/>
    <w:rsid w:val="013701D6"/>
    <w:rsid w:val="0144B989"/>
    <w:rsid w:val="01629A9C"/>
    <w:rsid w:val="01C1907F"/>
    <w:rsid w:val="01C94E2F"/>
    <w:rsid w:val="01CB3FF0"/>
    <w:rsid w:val="01D9C214"/>
    <w:rsid w:val="01F1FB20"/>
    <w:rsid w:val="023B522D"/>
    <w:rsid w:val="02983C6B"/>
    <w:rsid w:val="02C501A6"/>
    <w:rsid w:val="02D5B171"/>
    <w:rsid w:val="02D7705D"/>
    <w:rsid w:val="02E2E092"/>
    <w:rsid w:val="0300AEF6"/>
    <w:rsid w:val="0360B8B3"/>
    <w:rsid w:val="0369082E"/>
    <w:rsid w:val="036FB134"/>
    <w:rsid w:val="03A960C4"/>
    <w:rsid w:val="03D5E482"/>
    <w:rsid w:val="0409A0EF"/>
    <w:rsid w:val="0466B73F"/>
    <w:rsid w:val="04673B4D"/>
    <w:rsid w:val="047A18F5"/>
    <w:rsid w:val="04944C61"/>
    <w:rsid w:val="04A74658"/>
    <w:rsid w:val="04AA2253"/>
    <w:rsid w:val="04E3C924"/>
    <w:rsid w:val="04F285AC"/>
    <w:rsid w:val="051EC9F0"/>
    <w:rsid w:val="053050BB"/>
    <w:rsid w:val="054ADA2B"/>
    <w:rsid w:val="05655566"/>
    <w:rsid w:val="05BB9057"/>
    <w:rsid w:val="05D22070"/>
    <w:rsid w:val="05E351CA"/>
    <w:rsid w:val="06051870"/>
    <w:rsid w:val="061E6593"/>
    <w:rsid w:val="0625CBF8"/>
    <w:rsid w:val="062A4E5F"/>
    <w:rsid w:val="064C24E0"/>
    <w:rsid w:val="065C7991"/>
    <w:rsid w:val="06801806"/>
    <w:rsid w:val="069864B0"/>
    <w:rsid w:val="06ABA26C"/>
    <w:rsid w:val="06AF643E"/>
    <w:rsid w:val="06C40D8E"/>
    <w:rsid w:val="06D9808F"/>
    <w:rsid w:val="06DC713E"/>
    <w:rsid w:val="06EFE870"/>
    <w:rsid w:val="074D3D1E"/>
    <w:rsid w:val="074D71CD"/>
    <w:rsid w:val="075DAA2E"/>
    <w:rsid w:val="0767BD1D"/>
    <w:rsid w:val="076F0159"/>
    <w:rsid w:val="077B62E8"/>
    <w:rsid w:val="0780A049"/>
    <w:rsid w:val="07822341"/>
    <w:rsid w:val="07926C73"/>
    <w:rsid w:val="07AAFDE0"/>
    <w:rsid w:val="07AC4E57"/>
    <w:rsid w:val="07B9B73A"/>
    <w:rsid w:val="07BEEBAC"/>
    <w:rsid w:val="0801AE15"/>
    <w:rsid w:val="08054048"/>
    <w:rsid w:val="0809561F"/>
    <w:rsid w:val="081BD85A"/>
    <w:rsid w:val="088686B9"/>
    <w:rsid w:val="08A2CBFD"/>
    <w:rsid w:val="08C76D1B"/>
    <w:rsid w:val="08D73FD3"/>
    <w:rsid w:val="09027F8F"/>
    <w:rsid w:val="0906A915"/>
    <w:rsid w:val="09085D1A"/>
    <w:rsid w:val="092EE7D8"/>
    <w:rsid w:val="092FD068"/>
    <w:rsid w:val="094E7E49"/>
    <w:rsid w:val="0958555B"/>
    <w:rsid w:val="09595FD6"/>
    <w:rsid w:val="095CC612"/>
    <w:rsid w:val="096DB5D7"/>
    <w:rsid w:val="096DF3AF"/>
    <w:rsid w:val="098A3111"/>
    <w:rsid w:val="099CFE40"/>
    <w:rsid w:val="099F60C5"/>
    <w:rsid w:val="09A7BF44"/>
    <w:rsid w:val="09C6D472"/>
    <w:rsid w:val="09CEA488"/>
    <w:rsid w:val="09D88E95"/>
    <w:rsid w:val="09EF70F6"/>
    <w:rsid w:val="09FC1C38"/>
    <w:rsid w:val="09FD2ED0"/>
    <w:rsid w:val="09FF3CBD"/>
    <w:rsid w:val="0A32064A"/>
    <w:rsid w:val="0A5138D5"/>
    <w:rsid w:val="0A57734A"/>
    <w:rsid w:val="0A5EB1F6"/>
    <w:rsid w:val="0A6FF49D"/>
    <w:rsid w:val="0A7731A2"/>
    <w:rsid w:val="0A77FF82"/>
    <w:rsid w:val="0A81DCFA"/>
    <w:rsid w:val="0A84B914"/>
    <w:rsid w:val="0A906F30"/>
    <w:rsid w:val="0AB96896"/>
    <w:rsid w:val="0AC3EDA5"/>
    <w:rsid w:val="0AD13637"/>
    <w:rsid w:val="0ADE2B25"/>
    <w:rsid w:val="0B086D71"/>
    <w:rsid w:val="0B149B11"/>
    <w:rsid w:val="0B2219F0"/>
    <w:rsid w:val="0B403063"/>
    <w:rsid w:val="0B459A87"/>
    <w:rsid w:val="0B6A0325"/>
    <w:rsid w:val="0B700B3F"/>
    <w:rsid w:val="0B9F7AB1"/>
    <w:rsid w:val="0BF5A468"/>
    <w:rsid w:val="0C162ACD"/>
    <w:rsid w:val="0C23B736"/>
    <w:rsid w:val="0C3D6EB1"/>
    <w:rsid w:val="0C583BD4"/>
    <w:rsid w:val="0C5A9969"/>
    <w:rsid w:val="0C8F1CEE"/>
    <w:rsid w:val="0CA26DF9"/>
    <w:rsid w:val="0CAB78CC"/>
    <w:rsid w:val="0CB4A59A"/>
    <w:rsid w:val="0CDB71B9"/>
    <w:rsid w:val="0CE4C127"/>
    <w:rsid w:val="0CE6F7AA"/>
    <w:rsid w:val="0D02067F"/>
    <w:rsid w:val="0D1514B5"/>
    <w:rsid w:val="0D20833B"/>
    <w:rsid w:val="0D384144"/>
    <w:rsid w:val="0D6664EA"/>
    <w:rsid w:val="0D7459E9"/>
    <w:rsid w:val="0D795461"/>
    <w:rsid w:val="0D7AC854"/>
    <w:rsid w:val="0D7E504D"/>
    <w:rsid w:val="0D87BF20"/>
    <w:rsid w:val="0D931985"/>
    <w:rsid w:val="0DBD34DF"/>
    <w:rsid w:val="0DBF752C"/>
    <w:rsid w:val="0DDFBEC5"/>
    <w:rsid w:val="0DE2D3CB"/>
    <w:rsid w:val="0E1D0565"/>
    <w:rsid w:val="0E36BCEB"/>
    <w:rsid w:val="0E3FFD7C"/>
    <w:rsid w:val="0E526F45"/>
    <w:rsid w:val="0E6963D6"/>
    <w:rsid w:val="0E6D52D4"/>
    <w:rsid w:val="0E7BFEA2"/>
    <w:rsid w:val="0EAFAB29"/>
    <w:rsid w:val="0ED855F3"/>
    <w:rsid w:val="0EE238E1"/>
    <w:rsid w:val="0F070AEA"/>
    <w:rsid w:val="0F0CA115"/>
    <w:rsid w:val="0F0FCBD4"/>
    <w:rsid w:val="0F189728"/>
    <w:rsid w:val="0F22C47E"/>
    <w:rsid w:val="0F297ED4"/>
    <w:rsid w:val="0F4DC2DB"/>
    <w:rsid w:val="0F69278E"/>
    <w:rsid w:val="0F79E876"/>
    <w:rsid w:val="0F83F540"/>
    <w:rsid w:val="0FA6D494"/>
    <w:rsid w:val="0FBB8104"/>
    <w:rsid w:val="0FCF8136"/>
    <w:rsid w:val="0FEA5AC0"/>
    <w:rsid w:val="0FF8D988"/>
    <w:rsid w:val="100BE954"/>
    <w:rsid w:val="1028A114"/>
    <w:rsid w:val="106777C4"/>
    <w:rsid w:val="109B8A5B"/>
    <w:rsid w:val="10AC9C7D"/>
    <w:rsid w:val="10AD5A96"/>
    <w:rsid w:val="10BFE086"/>
    <w:rsid w:val="10C4BB36"/>
    <w:rsid w:val="1114E38F"/>
    <w:rsid w:val="111BDE34"/>
    <w:rsid w:val="1167C50B"/>
    <w:rsid w:val="117EC3F4"/>
    <w:rsid w:val="119758C2"/>
    <w:rsid w:val="11A2E624"/>
    <w:rsid w:val="11D11353"/>
    <w:rsid w:val="11D8A53E"/>
    <w:rsid w:val="11F638CD"/>
    <w:rsid w:val="12268FDA"/>
    <w:rsid w:val="12398A25"/>
    <w:rsid w:val="124D5D39"/>
    <w:rsid w:val="125124F9"/>
    <w:rsid w:val="127A0D7C"/>
    <w:rsid w:val="127E7050"/>
    <w:rsid w:val="128F2D47"/>
    <w:rsid w:val="12C6B397"/>
    <w:rsid w:val="12D2397E"/>
    <w:rsid w:val="12DD07D7"/>
    <w:rsid w:val="12E07DC4"/>
    <w:rsid w:val="12F9746C"/>
    <w:rsid w:val="1300C551"/>
    <w:rsid w:val="131DFFAC"/>
    <w:rsid w:val="1333C6BA"/>
    <w:rsid w:val="1355D774"/>
    <w:rsid w:val="135701A7"/>
    <w:rsid w:val="1387D35F"/>
    <w:rsid w:val="138F5060"/>
    <w:rsid w:val="13C131B8"/>
    <w:rsid w:val="13C41E0E"/>
    <w:rsid w:val="13CB9951"/>
    <w:rsid w:val="13F069D1"/>
    <w:rsid w:val="140408FA"/>
    <w:rsid w:val="140CC80B"/>
    <w:rsid w:val="1412931C"/>
    <w:rsid w:val="142FE273"/>
    <w:rsid w:val="1445F82E"/>
    <w:rsid w:val="145E5724"/>
    <w:rsid w:val="1485B274"/>
    <w:rsid w:val="149D792D"/>
    <w:rsid w:val="14C8D801"/>
    <w:rsid w:val="14CBDDE2"/>
    <w:rsid w:val="14D3A001"/>
    <w:rsid w:val="14F67B3B"/>
    <w:rsid w:val="150971D7"/>
    <w:rsid w:val="1549C315"/>
    <w:rsid w:val="155AE692"/>
    <w:rsid w:val="15C18BE4"/>
    <w:rsid w:val="15C2F9FA"/>
    <w:rsid w:val="15CBFECD"/>
    <w:rsid w:val="162F3183"/>
    <w:rsid w:val="166CE6E4"/>
    <w:rsid w:val="16828207"/>
    <w:rsid w:val="16ABEAD4"/>
    <w:rsid w:val="16BE4B86"/>
    <w:rsid w:val="16BEADD3"/>
    <w:rsid w:val="16DF01F2"/>
    <w:rsid w:val="16E682B2"/>
    <w:rsid w:val="17167F6E"/>
    <w:rsid w:val="171FA993"/>
    <w:rsid w:val="17210FE5"/>
    <w:rsid w:val="1727D68D"/>
    <w:rsid w:val="172A9354"/>
    <w:rsid w:val="175C4602"/>
    <w:rsid w:val="17B65709"/>
    <w:rsid w:val="17B8E10E"/>
    <w:rsid w:val="17BE595C"/>
    <w:rsid w:val="17C179F4"/>
    <w:rsid w:val="17C9507F"/>
    <w:rsid w:val="17DAA2D2"/>
    <w:rsid w:val="17F145B0"/>
    <w:rsid w:val="18212B28"/>
    <w:rsid w:val="18557E70"/>
    <w:rsid w:val="1864F987"/>
    <w:rsid w:val="189FE684"/>
    <w:rsid w:val="18A15B87"/>
    <w:rsid w:val="18B041E1"/>
    <w:rsid w:val="18B7C177"/>
    <w:rsid w:val="18BA2A62"/>
    <w:rsid w:val="18C0C6E5"/>
    <w:rsid w:val="18D790E1"/>
    <w:rsid w:val="18D8195A"/>
    <w:rsid w:val="18E71BB8"/>
    <w:rsid w:val="18F1CD3D"/>
    <w:rsid w:val="18F6C03A"/>
    <w:rsid w:val="190C5D14"/>
    <w:rsid w:val="1915B245"/>
    <w:rsid w:val="192F2EBF"/>
    <w:rsid w:val="197E483E"/>
    <w:rsid w:val="19814E8F"/>
    <w:rsid w:val="19B21A8D"/>
    <w:rsid w:val="19C7F599"/>
    <w:rsid w:val="19D56A1A"/>
    <w:rsid w:val="19F30CA5"/>
    <w:rsid w:val="19F532C7"/>
    <w:rsid w:val="19F65069"/>
    <w:rsid w:val="1A0C20EB"/>
    <w:rsid w:val="1A1A0A2D"/>
    <w:rsid w:val="1A1C69F6"/>
    <w:rsid w:val="1A20B9DE"/>
    <w:rsid w:val="1A225098"/>
    <w:rsid w:val="1A262569"/>
    <w:rsid w:val="1A28006F"/>
    <w:rsid w:val="1A379E39"/>
    <w:rsid w:val="1A3AE751"/>
    <w:rsid w:val="1A5DE8F8"/>
    <w:rsid w:val="1A6500D7"/>
    <w:rsid w:val="1A8553C6"/>
    <w:rsid w:val="1A87E60A"/>
    <w:rsid w:val="1A980061"/>
    <w:rsid w:val="1A99957E"/>
    <w:rsid w:val="1AA9466E"/>
    <w:rsid w:val="1AC9273E"/>
    <w:rsid w:val="1ACC78A2"/>
    <w:rsid w:val="1AFBCD04"/>
    <w:rsid w:val="1B17CABC"/>
    <w:rsid w:val="1B28F633"/>
    <w:rsid w:val="1B2D3FBD"/>
    <w:rsid w:val="1B4640C2"/>
    <w:rsid w:val="1B735987"/>
    <w:rsid w:val="1B739614"/>
    <w:rsid w:val="1B77A67A"/>
    <w:rsid w:val="1BA21A74"/>
    <w:rsid w:val="1BB525EB"/>
    <w:rsid w:val="1BB61608"/>
    <w:rsid w:val="1BC31D8F"/>
    <w:rsid w:val="1BF5BD4D"/>
    <w:rsid w:val="1C0962F0"/>
    <w:rsid w:val="1C3AC395"/>
    <w:rsid w:val="1C77D8CD"/>
    <w:rsid w:val="1C7DB764"/>
    <w:rsid w:val="1C9F8816"/>
    <w:rsid w:val="1CA0C34D"/>
    <w:rsid w:val="1CA585D2"/>
    <w:rsid w:val="1CA6E02F"/>
    <w:rsid w:val="1CA8B5AA"/>
    <w:rsid w:val="1CBFEA75"/>
    <w:rsid w:val="1CD22F5C"/>
    <w:rsid w:val="1CD4C06A"/>
    <w:rsid w:val="1CE3C977"/>
    <w:rsid w:val="1CECD825"/>
    <w:rsid w:val="1D0FA83C"/>
    <w:rsid w:val="1D25B9D2"/>
    <w:rsid w:val="1D2E28CA"/>
    <w:rsid w:val="1D396E97"/>
    <w:rsid w:val="1D3B380A"/>
    <w:rsid w:val="1D40A9FE"/>
    <w:rsid w:val="1D415857"/>
    <w:rsid w:val="1D4B97BC"/>
    <w:rsid w:val="1DA0FC6A"/>
    <w:rsid w:val="1DBD50C2"/>
    <w:rsid w:val="1DE76BDE"/>
    <w:rsid w:val="1DF0C719"/>
    <w:rsid w:val="1DF781FB"/>
    <w:rsid w:val="1E12CA82"/>
    <w:rsid w:val="1E1EE09F"/>
    <w:rsid w:val="1E64F079"/>
    <w:rsid w:val="1E6AD88F"/>
    <w:rsid w:val="1ECA38A2"/>
    <w:rsid w:val="1ED84B79"/>
    <w:rsid w:val="1EE7E61B"/>
    <w:rsid w:val="1F03175C"/>
    <w:rsid w:val="1F22061A"/>
    <w:rsid w:val="1F2B88BC"/>
    <w:rsid w:val="1F3C9A1D"/>
    <w:rsid w:val="1F495DF9"/>
    <w:rsid w:val="1F5A8CB3"/>
    <w:rsid w:val="1F704FF0"/>
    <w:rsid w:val="1F789A49"/>
    <w:rsid w:val="1F7A37C0"/>
    <w:rsid w:val="1F851AE4"/>
    <w:rsid w:val="1F8B6021"/>
    <w:rsid w:val="1F94FEFA"/>
    <w:rsid w:val="1FA9FBF4"/>
    <w:rsid w:val="1FC7146D"/>
    <w:rsid w:val="1FD1022B"/>
    <w:rsid w:val="1FD9042C"/>
    <w:rsid w:val="201B8332"/>
    <w:rsid w:val="20213BD5"/>
    <w:rsid w:val="2027F97E"/>
    <w:rsid w:val="2033C9E8"/>
    <w:rsid w:val="2036C9E8"/>
    <w:rsid w:val="2054D689"/>
    <w:rsid w:val="2063F845"/>
    <w:rsid w:val="208046F3"/>
    <w:rsid w:val="20834B47"/>
    <w:rsid w:val="208B0FB3"/>
    <w:rsid w:val="209E379C"/>
    <w:rsid w:val="20D669C6"/>
    <w:rsid w:val="20E77D1F"/>
    <w:rsid w:val="20F3676F"/>
    <w:rsid w:val="20F7262D"/>
    <w:rsid w:val="2111530A"/>
    <w:rsid w:val="2123A039"/>
    <w:rsid w:val="212BE60D"/>
    <w:rsid w:val="2155C5E3"/>
    <w:rsid w:val="218D25C4"/>
    <w:rsid w:val="21AFABB7"/>
    <w:rsid w:val="21C0D605"/>
    <w:rsid w:val="21F75C51"/>
    <w:rsid w:val="2206413B"/>
    <w:rsid w:val="2225BBAA"/>
    <w:rsid w:val="227069DE"/>
    <w:rsid w:val="22743E97"/>
    <w:rsid w:val="22833989"/>
    <w:rsid w:val="228D2FB9"/>
    <w:rsid w:val="22A64E43"/>
    <w:rsid w:val="22A7E06A"/>
    <w:rsid w:val="22B870A9"/>
    <w:rsid w:val="22C2DD05"/>
    <w:rsid w:val="22CAB783"/>
    <w:rsid w:val="22D0E8A7"/>
    <w:rsid w:val="22F1FA40"/>
    <w:rsid w:val="230D5D4B"/>
    <w:rsid w:val="231CD05D"/>
    <w:rsid w:val="231D4EC8"/>
    <w:rsid w:val="2323D00E"/>
    <w:rsid w:val="23323CD4"/>
    <w:rsid w:val="23325234"/>
    <w:rsid w:val="235B1547"/>
    <w:rsid w:val="23691D9F"/>
    <w:rsid w:val="2380A50E"/>
    <w:rsid w:val="238C4747"/>
    <w:rsid w:val="23C87FFD"/>
    <w:rsid w:val="23CCFCE0"/>
    <w:rsid w:val="23E1D420"/>
    <w:rsid w:val="23EAF03A"/>
    <w:rsid w:val="23EBD506"/>
    <w:rsid w:val="23F1E8EA"/>
    <w:rsid w:val="2408B4DD"/>
    <w:rsid w:val="2432E11F"/>
    <w:rsid w:val="244F5540"/>
    <w:rsid w:val="2451BE07"/>
    <w:rsid w:val="2466BC96"/>
    <w:rsid w:val="2473AAB0"/>
    <w:rsid w:val="247D7345"/>
    <w:rsid w:val="24842861"/>
    <w:rsid w:val="24CE62B4"/>
    <w:rsid w:val="24FFCE97"/>
    <w:rsid w:val="25469B0B"/>
    <w:rsid w:val="255060CF"/>
    <w:rsid w:val="2555CAA9"/>
    <w:rsid w:val="2591E0BE"/>
    <w:rsid w:val="25BE34DF"/>
    <w:rsid w:val="25D61F76"/>
    <w:rsid w:val="25E79550"/>
    <w:rsid w:val="25FE450B"/>
    <w:rsid w:val="26390AE5"/>
    <w:rsid w:val="2642202A"/>
    <w:rsid w:val="266883A8"/>
    <w:rsid w:val="26990743"/>
    <w:rsid w:val="26CA6184"/>
    <w:rsid w:val="26DC7435"/>
    <w:rsid w:val="26E15257"/>
    <w:rsid w:val="26EECF3D"/>
    <w:rsid w:val="2708B5F6"/>
    <w:rsid w:val="270EA8D4"/>
    <w:rsid w:val="2720376D"/>
    <w:rsid w:val="2726A170"/>
    <w:rsid w:val="273CEF4A"/>
    <w:rsid w:val="27660EA3"/>
    <w:rsid w:val="2778F28E"/>
    <w:rsid w:val="278F2842"/>
    <w:rsid w:val="27B1B7C1"/>
    <w:rsid w:val="27B70567"/>
    <w:rsid w:val="27BF8A66"/>
    <w:rsid w:val="27F575B4"/>
    <w:rsid w:val="28046278"/>
    <w:rsid w:val="280CE007"/>
    <w:rsid w:val="281D0160"/>
    <w:rsid w:val="2839BFDC"/>
    <w:rsid w:val="283B92A5"/>
    <w:rsid w:val="283D6CEF"/>
    <w:rsid w:val="286A0D7F"/>
    <w:rsid w:val="2884392A"/>
    <w:rsid w:val="2884E27D"/>
    <w:rsid w:val="288FB7CD"/>
    <w:rsid w:val="289459C2"/>
    <w:rsid w:val="289CB757"/>
    <w:rsid w:val="28A7F56A"/>
    <w:rsid w:val="28D54683"/>
    <w:rsid w:val="28D8B788"/>
    <w:rsid w:val="28E8E3C9"/>
    <w:rsid w:val="28F60E60"/>
    <w:rsid w:val="28FD3464"/>
    <w:rsid w:val="29288615"/>
    <w:rsid w:val="2938EECF"/>
    <w:rsid w:val="293CAFAF"/>
    <w:rsid w:val="2969A09A"/>
    <w:rsid w:val="296DFF56"/>
    <w:rsid w:val="2977BA25"/>
    <w:rsid w:val="2979B168"/>
    <w:rsid w:val="29A033BD"/>
    <w:rsid w:val="29ACDA06"/>
    <w:rsid w:val="29C6EEBE"/>
    <w:rsid w:val="29E07BBB"/>
    <w:rsid w:val="29EA9071"/>
    <w:rsid w:val="29F41370"/>
    <w:rsid w:val="29FCB29F"/>
    <w:rsid w:val="2A19B01C"/>
    <w:rsid w:val="2A1A6CA3"/>
    <w:rsid w:val="2A23273A"/>
    <w:rsid w:val="2A3FE0B3"/>
    <w:rsid w:val="2A4B04FC"/>
    <w:rsid w:val="2A5FF6D0"/>
    <w:rsid w:val="2A601A3B"/>
    <w:rsid w:val="2A6D53E7"/>
    <w:rsid w:val="2A86C523"/>
    <w:rsid w:val="2ABDF1FB"/>
    <w:rsid w:val="2AD0D4D3"/>
    <w:rsid w:val="2B0830EA"/>
    <w:rsid w:val="2B175009"/>
    <w:rsid w:val="2B4EFAA2"/>
    <w:rsid w:val="2B5A7978"/>
    <w:rsid w:val="2B66CBF6"/>
    <w:rsid w:val="2B6C5DE6"/>
    <w:rsid w:val="2B7B9A97"/>
    <w:rsid w:val="2B9AF227"/>
    <w:rsid w:val="2B9F245D"/>
    <w:rsid w:val="2BC34E92"/>
    <w:rsid w:val="2BDA8594"/>
    <w:rsid w:val="2BE68F4E"/>
    <w:rsid w:val="2BE97182"/>
    <w:rsid w:val="2BEE5FF7"/>
    <w:rsid w:val="2BFC8D70"/>
    <w:rsid w:val="2C061C22"/>
    <w:rsid w:val="2C17807B"/>
    <w:rsid w:val="2C1F58A0"/>
    <w:rsid w:val="2C2543CC"/>
    <w:rsid w:val="2C2C4000"/>
    <w:rsid w:val="2C50BA59"/>
    <w:rsid w:val="2C5314BC"/>
    <w:rsid w:val="2C767BEB"/>
    <w:rsid w:val="2C85A367"/>
    <w:rsid w:val="2C99F1EE"/>
    <w:rsid w:val="2CA290BF"/>
    <w:rsid w:val="2CAB5E93"/>
    <w:rsid w:val="2CAD5209"/>
    <w:rsid w:val="2CCD816C"/>
    <w:rsid w:val="2D1052AB"/>
    <w:rsid w:val="2D22141F"/>
    <w:rsid w:val="2D2C233A"/>
    <w:rsid w:val="2D2F1867"/>
    <w:rsid w:val="2D364527"/>
    <w:rsid w:val="2D4265D0"/>
    <w:rsid w:val="2D4A4CE7"/>
    <w:rsid w:val="2D60D5E2"/>
    <w:rsid w:val="2D6E3CDF"/>
    <w:rsid w:val="2D8096FB"/>
    <w:rsid w:val="2D8BCB13"/>
    <w:rsid w:val="2D936679"/>
    <w:rsid w:val="2DA74E64"/>
    <w:rsid w:val="2DB37DA5"/>
    <w:rsid w:val="2DC9248A"/>
    <w:rsid w:val="2DCD6C39"/>
    <w:rsid w:val="2DEF4F0E"/>
    <w:rsid w:val="2E0F3B99"/>
    <w:rsid w:val="2E501B2A"/>
    <w:rsid w:val="2E530C33"/>
    <w:rsid w:val="2E7013D7"/>
    <w:rsid w:val="2E8D5A3A"/>
    <w:rsid w:val="2E90CBBD"/>
    <w:rsid w:val="2EFA018A"/>
    <w:rsid w:val="2F2195AE"/>
    <w:rsid w:val="2F4DEFCB"/>
    <w:rsid w:val="2F6734A1"/>
    <w:rsid w:val="2FA22894"/>
    <w:rsid w:val="2FBAA379"/>
    <w:rsid w:val="2FE0A942"/>
    <w:rsid w:val="2FE40BCA"/>
    <w:rsid w:val="2FE8E4A8"/>
    <w:rsid w:val="3005D755"/>
    <w:rsid w:val="302A99FA"/>
    <w:rsid w:val="302C2DC3"/>
    <w:rsid w:val="303CF861"/>
    <w:rsid w:val="303EB24B"/>
    <w:rsid w:val="30490A53"/>
    <w:rsid w:val="304EA9FB"/>
    <w:rsid w:val="305407BF"/>
    <w:rsid w:val="305DB718"/>
    <w:rsid w:val="30702FF6"/>
    <w:rsid w:val="307D84B8"/>
    <w:rsid w:val="308E83AE"/>
    <w:rsid w:val="30B50E6F"/>
    <w:rsid w:val="30E1E26A"/>
    <w:rsid w:val="30E26659"/>
    <w:rsid w:val="3108EEC9"/>
    <w:rsid w:val="3175011B"/>
    <w:rsid w:val="3177AFC4"/>
    <w:rsid w:val="31AB0573"/>
    <w:rsid w:val="31B53E86"/>
    <w:rsid w:val="31DE85E7"/>
    <w:rsid w:val="320C9C55"/>
    <w:rsid w:val="322C4E9C"/>
    <w:rsid w:val="32370A23"/>
    <w:rsid w:val="325C2B2D"/>
    <w:rsid w:val="325D5E53"/>
    <w:rsid w:val="32609492"/>
    <w:rsid w:val="3262AD69"/>
    <w:rsid w:val="32A97EF8"/>
    <w:rsid w:val="32AAB4E8"/>
    <w:rsid w:val="32BB6961"/>
    <w:rsid w:val="32C9A83A"/>
    <w:rsid w:val="32F276DC"/>
    <w:rsid w:val="32F449A1"/>
    <w:rsid w:val="3300ACC3"/>
    <w:rsid w:val="330A5856"/>
    <w:rsid w:val="330FFF62"/>
    <w:rsid w:val="336589B4"/>
    <w:rsid w:val="336A8FC2"/>
    <w:rsid w:val="33928367"/>
    <w:rsid w:val="33A05918"/>
    <w:rsid w:val="33A732E6"/>
    <w:rsid w:val="33AB12E7"/>
    <w:rsid w:val="33B1F66A"/>
    <w:rsid w:val="33CDC86E"/>
    <w:rsid w:val="33D4C2CE"/>
    <w:rsid w:val="33E45FA6"/>
    <w:rsid w:val="33FE46D8"/>
    <w:rsid w:val="341E1E99"/>
    <w:rsid w:val="342DD567"/>
    <w:rsid w:val="343CAC91"/>
    <w:rsid w:val="34404171"/>
    <w:rsid w:val="34766BAD"/>
    <w:rsid w:val="349C5134"/>
    <w:rsid w:val="349DD228"/>
    <w:rsid w:val="34A5E8EA"/>
    <w:rsid w:val="34DC6382"/>
    <w:rsid w:val="35033C63"/>
    <w:rsid w:val="350A12F3"/>
    <w:rsid w:val="351D74A5"/>
    <w:rsid w:val="354B0D02"/>
    <w:rsid w:val="3568D334"/>
    <w:rsid w:val="356B7E7D"/>
    <w:rsid w:val="356E7F8C"/>
    <w:rsid w:val="3574FC09"/>
    <w:rsid w:val="358809C6"/>
    <w:rsid w:val="359515D0"/>
    <w:rsid w:val="35C69A09"/>
    <w:rsid w:val="3607CE92"/>
    <w:rsid w:val="3624BAFD"/>
    <w:rsid w:val="363FCA25"/>
    <w:rsid w:val="365754F0"/>
    <w:rsid w:val="36842F19"/>
    <w:rsid w:val="36B214AE"/>
    <w:rsid w:val="36D52183"/>
    <w:rsid w:val="372E49F0"/>
    <w:rsid w:val="375274C0"/>
    <w:rsid w:val="3754373E"/>
    <w:rsid w:val="377743CD"/>
    <w:rsid w:val="378F476F"/>
    <w:rsid w:val="37967426"/>
    <w:rsid w:val="37A61746"/>
    <w:rsid w:val="37B4BD99"/>
    <w:rsid w:val="37DB7415"/>
    <w:rsid w:val="37E40E5E"/>
    <w:rsid w:val="37E7E63B"/>
    <w:rsid w:val="37F3BEFC"/>
    <w:rsid w:val="38038148"/>
    <w:rsid w:val="380A87B7"/>
    <w:rsid w:val="3810824B"/>
    <w:rsid w:val="38134F78"/>
    <w:rsid w:val="388F1575"/>
    <w:rsid w:val="388F222D"/>
    <w:rsid w:val="38AA3E3C"/>
    <w:rsid w:val="38DFA317"/>
    <w:rsid w:val="38EB39E9"/>
    <w:rsid w:val="38F2DE49"/>
    <w:rsid w:val="38F74F5D"/>
    <w:rsid w:val="38FF91B6"/>
    <w:rsid w:val="392A8669"/>
    <w:rsid w:val="393A935E"/>
    <w:rsid w:val="3945B762"/>
    <w:rsid w:val="394891CC"/>
    <w:rsid w:val="3948BD66"/>
    <w:rsid w:val="3960215E"/>
    <w:rsid w:val="398C1BFE"/>
    <w:rsid w:val="39B09D98"/>
    <w:rsid w:val="39BC485A"/>
    <w:rsid w:val="39C7449D"/>
    <w:rsid w:val="39FDAF05"/>
    <w:rsid w:val="3A0135C4"/>
    <w:rsid w:val="3A10C0E2"/>
    <w:rsid w:val="3A20988E"/>
    <w:rsid w:val="3A37960A"/>
    <w:rsid w:val="3A426B1A"/>
    <w:rsid w:val="3A5B451A"/>
    <w:rsid w:val="3A627714"/>
    <w:rsid w:val="3A9AC997"/>
    <w:rsid w:val="3A9C0B03"/>
    <w:rsid w:val="3AD3557D"/>
    <w:rsid w:val="3AE21C1D"/>
    <w:rsid w:val="3AFA2006"/>
    <w:rsid w:val="3B150BF4"/>
    <w:rsid w:val="3B185864"/>
    <w:rsid w:val="3B421454"/>
    <w:rsid w:val="3B4F4582"/>
    <w:rsid w:val="3B505B55"/>
    <w:rsid w:val="3B510C10"/>
    <w:rsid w:val="3B520A61"/>
    <w:rsid w:val="3B5AB62F"/>
    <w:rsid w:val="3B5F29DE"/>
    <w:rsid w:val="3B741540"/>
    <w:rsid w:val="3B815DB7"/>
    <w:rsid w:val="3B992344"/>
    <w:rsid w:val="3BB25973"/>
    <w:rsid w:val="3BD8CA4E"/>
    <w:rsid w:val="3BE86EB6"/>
    <w:rsid w:val="3BFA3568"/>
    <w:rsid w:val="3C188C51"/>
    <w:rsid w:val="3C3E09B3"/>
    <w:rsid w:val="3C45E42C"/>
    <w:rsid w:val="3C55B4B9"/>
    <w:rsid w:val="3C7E5CC0"/>
    <w:rsid w:val="3C82D85B"/>
    <w:rsid w:val="3C84101B"/>
    <w:rsid w:val="3C85580C"/>
    <w:rsid w:val="3C88EDAA"/>
    <w:rsid w:val="3C8BB7CE"/>
    <w:rsid w:val="3C9FCEE8"/>
    <w:rsid w:val="3CD9A6B0"/>
    <w:rsid w:val="3CDEE28B"/>
    <w:rsid w:val="3D0B7D0F"/>
    <w:rsid w:val="3D55EF98"/>
    <w:rsid w:val="3D69B372"/>
    <w:rsid w:val="3D829FA0"/>
    <w:rsid w:val="3DD76E84"/>
    <w:rsid w:val="3DFED23B"/>
    <w:rsid w:val="3E1B2758"/>
    <w:rsid w:val="3E23FF5F"/>
    <w:rsid w:val="3E25D637"/>
    <w:rsid w:val="3E2E7E29"/>
    <w:rsid w:val="3E33BFAF"/>
    <w:rsid w:val="3E383256"/>
    <w:rsid w:val="3E4D22C8"/>
    <w:rsid w:val="3E6B88C2"/>
    <w:rsid w:val="3E7223AB"/>
    <w:rsid w:val="3E73E07C"/>
    <w:rsid w:val="3E863F21"/>
    <w:rsid w:val="3E9C2817"/>
    <w:rsid w:val="3EDC9895"/>
    <w:rsid w:val="3F04B5F8"/>
    <w:rsid w:val="3F08900C"/>
    <w:rsid w:val="3F1D5182"/>
    <w:rsid w:val="3F23CE0A"/>
    <w:rsid w:val="3F2A1569"/>
    <w:rsid w:val="3F3D6055"/>
    <w:rsid w:val="3FAEFDE1"/>
    <w:rsid w:val="3FB9C903"/>
    <w:rsid w:val="3FC02A78"/>
    <w:rsid w:val="3FD6FF31"/>
    <w:rsid w:val="3FEE79A5"/>
    <w:rsid w:val="3FEEEE2D"/>
    <w:rsid w:val="3FF3EE57"/>
    <w:rsid w:val="4002F945"/>
    <w:rsid w:val="40100072"/>
    <w:rsid w:val="40377E33"/>
    <w:rsid w:val="404DD978"/>
    <w:rsid w:val="405B872E"/>
    <w:rsid w:val="407CB7BB"/>
    <w:rsid w:val="409B8CC2"/>
    <w:rsid w:val="40A59D3A"/>
    <w:rsid w:val="40A6F68F"/>
    <w:rsid w:val="40C548E4"/>
    <w:rsid w:val="40EDA19D"/>
    <w:rsid w:val="410828EC"/>
    <w:rsid w:val="41088DA1"/>
    <w:rsid w:val="410FF119"/>
    <w:rsid w:val="412E99B2"/>
    <w:rsid w:val="415556A7"/>
    <w:rsid w:val="41597CE5"/>
    <w:rsid w:val="4169B9A5"/>
    <w:rsid w:val="4174132D"/>
    <w:rsid w:val="4177C652"/>
    <w:rsid w:val="41818736"/>
    <w:rsid w:val="418AA9DD"/>
    <w:rsid w:val="41A3DDE6"/>
    <w:rsid w:val="41BD470A"/>
    <w:rsid w:val="41D5DB64"/>
    <w:rsid w:val="41EB00E2"/>
    <w:rsid w:val="41EFB8AE"/>
    <w:rsid w:val="421D7D1E"/>
    <w:rsid w:val="423F4334"/>
    <w:rsid w:val="4268DFB9"/>
    <w:rsid w:val="42733DC8"/>
    <w:rsid w:val="429CCF8E"/>
    <w:rsid w:val="429DB5A3"/>
    <w:rsid w:val="42E4F97B"/>
    <w:rsid w:val="42E83823"/>
    <w:rsid w:val="42EE1403"/>
    <w:rsid w:val="42F4BADC"/>
    <w:rsid w:val="42F70DA3"/>
    <w:rsid w:val="42FF0CAC"/>
    <w:rsid w:val="430BB5C2"/>
    <w:rsid w:val="43278D2B"/>
    <w:rsid w:val="43421E2B"/>
    <w:rsid w:val="437B437A"/>
    <w:rsid w:val="437E0DC6"/>
    <w:rsid w:val="43C3D2AB"/>
    <w:rsid w:val="43E61EDE"/>
    <w:rsid w:val="43FC1901"/>
    <w:rsid w:val="44124860"/>
    <w:rsid w:val="4429C468"/>
    <w:rsid w:val="442B9E3A"/>
    <w:rsid w:val="443465B7"/>
    <w:rsid w:val="445ADA23"/>
    <w:rsid w:val="446524C9"/>
    <w:rsid w:val="449652C2"/>
    <w:rsid w:val="4496635C"/>
    <w:rsid w:val="44C762A6"/>
    <w:rsid w:val="44E4383B"/>
    <w:rsid w:val="44E4A333"/>
    <w:rsid w:val="45002679"/>
    <w:rsid w:val="451738AA"/>
    <w:rsid w:val="453616F9"/>
    <w:rsid w:val="453B05EB"/>
    <w:rsid w:val="4565C171"/>
    <w:rsid w:val="4566CF17"/>
    <w:rsid w:val="45B774AE"/>
    <w:rsid w:val="45C0C819"/>
    <w:rsid w:val="45C81F6F"/>
    <w:rsid w:val="45D41C51"/>
    <w:rsid w:val="45FC3136"/>
    <w:rsid w:val="462811D4"/>
    <w:rsid w:val="463605CF"/>
    <w:rsid w:val="463EB3DF"/>
    <w:rsid w:val="46565976"/>
    <w:rsid w:val="465EC7B4"/>
    <w:rsid w:val="4668E335"/>
    <w:rsid w:val="4674BB56"/>
    <w:rsid w:val="46796288"/>
    <w:rsid w:val="468608C6"/>
    <w:rsid w:val="46BAAA3F"/>
    <w:rsid w:val="46C23045"/>
    <w:rsid w:val="46FFD363"/>
    <w:rsid w:val="47133670"/>
    <w:rsid w:val="473CFD06"/>
    <w:rsid w:val="473EDF93"/>
    <w:rsid w:val="474E6EE7"/>
    <w:rsid w:val="475F3B27"/>
    <w:rsid w:val="476CDC47"/>
    <w:rsid w:val="4773AE71"/>
    <w:rsid w:val="4777CD91"/>
    <w:rsid w:val="478CC952"/>
    <w:rsid w:val="47ADCBFB"/>
    <w:rsid w:val="47AF35CB"/>
    <w:rsid w:val="47C1C0B7"/>
    <w:rsid w:val="47D08A49"/>
    <w:rsid w:val="47E02D3D"/>
    <w:rsid w:val="47F33655"/>
    <w:rsid w:val="4828EF98"/>
    <w:rsid w:val="482CCE4F"/>
    <w:rsid w:val="482F15C4"/>
    <w:rsid w:val="482F60D3"/>
    <w:rsid w:val="4832A432"/>
    <w:rsid w:val="486B85EC"/>
    <w:rsid w:val="48797D6A"/>
    <w:rsid w:val="4882362B"/>
    <w:rsid w:val="4887AC04"/>
    <w:rsid w:val="48949008"/>
    <w:rsid w:val="489AB6AC"/>
    <w:rsid w:val="48BA8ADC"/>
    <w:rsid w:val="48BDF50E"/>
    <w:rsid w:val="48CED99B"/>
    <w:rsid w:val="48D54795"/>
    <w:rsid w:val="48E5DACB"/>
    <w:rsid w:val="48F68F74"/>
    <w:rsid w:val="49042954"/>
    <w:rsid w:val="49187B07"/>
    <w:rsid w:val="49242400"/>
    <w:rsid w:val="49258EAB"/>
    <w:rsid w:val="4931C210"/>
    <w:rsid w:val="49479DDB"/>
    <w:rsid w:val="494E6415"/>
    <w:rsid w:val="496A0C8D"/>
    <w:rsid w:val="49870AAD"/>
    <w:rsid w:val="4996117D"/>
    <w:rsid w:val="49B1ED96"/>
    <w:rsid w:val="4A1967D1"/>
    <w:rsid w:val="4A19EDF2"/>
    <w:rsid w:val="4A1C0D8C"/>
    <w:rsid w:val="4A389A19"/>
    <w:rsid w:val="4A642303"/>
    <w:rsid w:val="4A69ED7C"/>
    <w:rsid w:val="4A7474F0"/>
    <w:rsid w:val="4A798837"/>
    <w:rsid w:val="4A9C8DF8"/>
    <w:rsid w:val="4AA09C04"/>
    <w:rsid w:val="4AA3A8F4"/>
    <w:rsid w:val="4AA65DD0"/>
    <w:rsid w:val="4AAE9CEA"/>
    <w:rsid w:val="4AD0AEA1"/>
    <w:rsid w:val="4AD2C2ED"/>
    <w:rsid w:val="4AF5093C"/>
    <w:rsid w:val="4B1142D2"/>
    <w:rsid w:val="4B1A2D2E"/>
    <w:rsid w:val="4B1C1784"/>
    <w:rsid w:val="4B21A9DC"/>
    <w:rsid w:val="4B42C921"/>
    <w:rsid w:val="4B74A756"/>
    <w:rsid w:val="4B7AB5F1"/>
    <w:rsid w:val="4B913E3C"/>
    <w:rsid w:val="4BA03F5C"/>
    <w:rsid w:val="4BA4D9D4"/>
    <w:rsid w:val="4BD4EC66"/>
    <w:rsid w:val="4BD75671"/>
    <w:rsid w:val="4BE3C724"/>
    <w:rsid w:val="4C0C464D"/>
    <w:rsid w:val="4C15D545"/>
    <w:rsid w:val="4C18E909"/>
    <w:rsid w:val="4C208753"/>
    <w:rsid w:val="4C2D510D"/>
    <w:rsid w:val="4C2E924B"/>
    <w:rsid w:val="4C3D44F6"/>
    <w:rsid w:val="4C46F49F"/>
    <w:rsid w:val="4C4DCA7A"/>
    <w:rsid w:val="4C5E7A75"/>
    <w:rsid w:val="4C6152C3"/>
    <w:rsid w:val="4C6F3C93"/>
    <w:rsid w:val="4C9EC7D6"/>
    <w:rsid w:val="4CE36CDD"/>
    <w:rsid w:val="4CF70394"/>
    <w:rsid w:val="4CF84E57"/>
    <w:rsid w:val="4CFD7FBD"/>
    <w:rsid w:val="4CFE1422"/>
    <w:rsid w:val="4D1041C4"/>
    <w:rsid w:val="4D2373F8"/>
    <w:rsid w:val="4D272C7B"/>
    <w:rsid w:val="4D314888"/>
    <w:rsid w:val="4D409163"/>
    <w:rsid w:val="4D4C554C"/>
    <w:rsid w:val="4D561922"/>
    <w:rsid w:val="4D796B12"/>
    <w:rsid w:val="4DAD5AFA"/>
    <w:rsid w:val="4DB1B969"/>
    <w:rsid w:val="4DBD628E"/>
    <w:rsid w:val="4DDAF3C5"/>
    <w:rsid w:val="4DDF0355"/>
    <w:rsid w:val="4E0CA021"/>
    <w:rsid w:val="4E0E75B8"/>
    <w:rsid w:val="4E14512D"/>
    <w:rsid w:val="4E508A89"/>
    <w:rsid w:val="4E583886"/>
    <w:rsid w:val="4E752390"/>
    <w:rsid w:val="4ED2D0ED"/>
    <w:rsid w:val="4ED3837E"/>
    <w:rsid w:val="4EE4CB10"/>
    <w:rsid w:val="4EFA5671"/>
    <w:rsid w:val="4F02FA0E"/>
    <w:rsid w:val="4F10CCCE"/>
    <w:rsid w:val="4F139CDC"/>
    <w:rsid w:val="4F1DA01F"/>
    <w:rsid w:val="4F21FE54"/>
    <w:rsid w:val="4F5893BB"/>
    <w:rsid w:val="4F71F9B4"/>
    <w:rsid w:val="4F8568AD"/>
    <w:rsid w:val="4FC1E3FA"/>
    <w:rsid w:val="5044230A"/>
    <w:rsid w:val="50678316"/>
    <w:rsid w:val="506E71E6"/>
    <w:rsid w:val="5077B916"/>
    <w:rsid w:val="5084B8CC"/>
    <w:rsid w:val="50CADAF6"/>
    <w:rsid w:val="50E1F5EE"/>
    <w:rsid w:val="50F6E387"/>
    <w:rsid w:val="5100EC9E"/>
    <w:rsid w:val="51107BC2"/>
    <w:rsid w:val="5119E9C2"/>
    <w:rsid w:val="512136D9"/>
    <w:rsid w:val="51282278"/>
    <w:rsid w:val="51482BEE"/>
    <w:rsid w:val="517CCD67"/>
    <w:rsid w:val="5185DADD"/>
    <w:rsid w:val="5187530D"/>
    <w:rsid w:val="518B3E9F"/>
    <w:rsid w:val="5191CE7C"/>
    <w:rsid w:val="519819B5"/>
    <w:rsid w:val="51A7DBC0"/>
    <w:rsid w:val="51F16F96"/>
    <w:rsid w:val="52275A0F"/>
    <w:rsid w:val="523517F9"/>
    <w:rsid w:val="52539BDE"/>
    <w:rsid w:val="5255E1E3"/>
    <w:rsid w:val="525C4469"/>
    <w:rsid w:val="526E1CD2"/>
    <w:rsid w:val="527B4DD7"/>
    <w:rsid w:val="52885BA2"/>
    <w:rsid w:val="528DEE28"/>
    <w:rsid w:val="528E5FA6"/>
    <w:rsid w:val="52964305"/>
    <w:rsid w:val="52C4A7E6"/>
    <w:rsid w:val="52D00AA1"/>
    <w:rsid w:val="52E00C1E"/>
    <w:rsid w:val="5303057A"/>
    <w:rsid w:val="53035E67"/>
    <w:rsid w:val="53400CF0"/>
    <w:rsid w:val="534332F0"/>
    <w:rsid w:val="5347FA57"/>
    <w:rsid w:val="5347FB80"/>
    <w:rsid w:val="534F5CF6"/>
    <w:rsid w:val="53601E88"/>
    <w:rsid w:val="536C37FE"/>
    <w:rsid w:val="538A19EE"/>
    <w:rsid w:val="538BA64E"/>
    <w:rsid w:val="539DEF81"/>
    <w:rsid w:val="53BB950B"/>
    <w:rsid w:val="53DF9CAC"/>
    <w:rsid w:val="53F9486E"/>
    <w:rsid w:val="53FB2ABA"/>
    <w:rsid w:val="5411E53A"/>
    <w:rsid w:val="542F7717"/>
    <w:rsid w:val="543B4D21"/>
    <w:rsid w:val="5440511C"/>
    <w:rsid w:val="544E11F3"/>
    <w:rsid w:val="54A63E35"/>
    <w:rsid w:val="54C4202D"/>
    <w:rsid w:val="54EA2306"/>
    <w:rsid w:val="551AB956"/>
    <w:rsid w:val="551D66FB"/>
    <w:rsid w:val="5569536B"/>
    <w:rsid w:val="557C2C09"/>
    <w:rsid w:val="5584E0E9"/>
    <w:rsid w:val="5597923C"/>
    <w:rsid w:val="55A2E408"/>
    <w:rsid w:val="55C0E985"/>
    <w:rsid w:val="55D90FBA"/>
    <w:rsid w:val="55DCA791"/>
    <w:rsid w:val="55F88BAE"/>
    <w:rsid w:val="55F8A782"/>
    <w:rsid w:val="55FD3ED0"/>
    <w:rsid w:val="55FEC9BA"/>
    <w:rsid w:val="561F7E68"/>
    <w:rsid w:val="565CC1BD"/>
    <w:rsid w:val="566EB1C4"/>
    <w:rsid w:val="5678C1BB"/>
    <w:rsid w:val="567E2101"/>
    <w:rsid w:val="5687710B"/>
    <w:rsid w:val="5696FE3F"/>
    <w:rsid w:val="56B5083E"/>
    <w:rsid w:val="56C6BE0F"/>
    <w:rsid w:val="56E47439"/>
    <w:rsid w:val="57154EE1"/>
    <w:rsid w:val="572C7415"/>
    <w:rsid w:val="5732E982"/>
    <w:rsid w:val="57474DC4"/>
    <w:rsid w:val="57791D72"/>
    <w:rsid w:val="579D0AEC"/>
    <w:rsid w:val="57AAB263"/>
    <w:rsid w:val="57AE0866"/>
    <w:rsid w:val="57BAA8BB"/>
    <w:rsid w:val="57E802DE"/>
    <w:rsid w:val="57F1430E"/>
    <w:rsid w:val="58332F63"/>
    <w:rsid w:val="585C44EA"/>
    <w:rsid w:val="5861AA45"/>
    <w:rsid w:val="587482DD"/>
    <w:rsid w:val="588FFAAA"/>
    <w:rsid w:val="589CE2AE"/>
    <w:rsid w:val="58B410E9"/>
    <w:rsid w:val="595EF1F3"/>
    <w:rsid w:val="59949868"/>
    <w:rsid w:val="59A52C99"/>
    <w:rsid w:val="59C0CE75"/>
    <w:rsid w:val="5A08864A"/>
    <w:rsid w:val="5A19FD1D"/>
    <w:rsid w:val="5A536A69"/>
    <w:rsid w:val="5A64BBAC"/>
    <w:rsid w:val="5A65510C"/>
    <w:rsid w:val="5A6654AE"/>
    <w:rsid w:val="5A741FBE"/>
    <w:rsid w:val="5A7D0628"/>
    <w:rsid w:val="5A8B1DB9"/>
    <w:rsid w:val="5A8D2DB3"/>
    <w:rsid w:val="5A9D309C"/>
    <w:rsid w:val="5AA5A394"/>
    <w:rsid w:val="5AAEF940"/>
    <w:rsid w:val="5ABED799"/>
    <w:rsid w:val="5AD08FD6"/>
    <w:rsid w:val="5B009BF9"/>
    <w:rsid w:val="5B02683D"/>
    <w:rsid w:val="5B1C75AA"/>
    <w:rsid w:val="5B2D8BED"/>
    <w:rsid w:val="5B9B4B87"/>
    <w:rsid w:val="5BC4ED22"/>
    <w:rsid w:val="5BD68B0C"/>
    <w:rsid w:val="5C19B400"/>
    <w:rsid w:val="5C1E8190"/>
    <w:rsid w:val="5C1F06EF"/>
    <w:rsid w:val="5C222AA3"/>
    <w:rsid w:val="5C3858DE"/>
    <w:rsid w:val="5C4EC490"/>
    <w:rsid w:val="5C56BD47"/>
    <w:rsid w:val="5C72398D"/>
    <w:rsid w:val="5CAB86E5"/>
    <w:rsid w:val="5CACAC8F"/>
    <w:rsid w:val="5CB98AD9"/>
    <w:rsid w:val="5CE22D26"/>
    <w:rsid w:val="5CF5918A"/>
    <w:rsid w:val="5CFAF008"/>
    <w:rsid w:val="5CFD2A3A"/>
    <w:rsid w:val="5D068CD4"/>
    <w:rsid w:val="5D0E57B7"/>
    <w:rsid w:val="5D1E78D0"/>
    <w:rsid w:val="5D229559"/>
    <w:rsid w:val="5D367EF3"/>
    <w:rsid w:val="5D37AC97"/>
    <w:rsid w:val="5D44A025"/>
    <w:rsid w:val="5D4A5408"/>
    <w:rsid w:val="5D6818CB"/>
    <w:rsid w:val="5D6D0B8E"/>
    <w:rsid w:val="5D7271FE"/>
    <w:rsid w:val="5DA31F52"/>
    <w:rsid w:val="5DB304CA"/>
    <w:rsid w:val="5DE049FA"/>
    <w:rsid w:val="5DE3E548"/>
    <w:rsid w:val="5DE9D234"/>
    <w:rsid w:val="5E3F2F24"/>
    <w:rsid w:val="5E53FEB0"/>
    <w:rsid w:val="5E6494C7"/>
    <w:rsid w:val="5EDB1C94"/>
    <w:rsid w:val="5F080956"/>
    <w:rsid w:val="5F0EE091"/>
    <w:rsid w:val="5F22D43D"/>
    <w:rsid w:val="5F4050EA"/>
    <w:rsid w:val="5F734A57"/>
    <w:rsid w:val="5F81341E"/>
    <w:rsid w:val="5FB5B3D5"/>
    <w:rsid w:val="5FBE2E8F"/>
    <w:rsid w:val="5FFDB6C5"/>
    <w:rsid w:val="6007471F"/>
    <w:rsid w:val="600BBD10"/>
    <w:rsid w:val="60117B2F"/>
    <w:rsid w:val="6011C9C2"/>
    <w:rsid w:val="60161D37"/>
    <w:rsid w:val="6044CF3B"/>
    <w:rsid w:val="604B95AE"/>
    <w:rsid w:val="60509B50"/>
    <w:rsid w:val="6060A13D"/>
    <w:rsid w:val="606CB28C"/>
    <w:rsid w:val="607BFDC3"/>
    <w:rsid w:val="60831C2C"/>
    <w:rsid w:val="6087D102"/>
    <w:rsid w:val="60C828C7"/>
    <w:rsid w:val="60D46219"/>
    <w:rsid w:val="60DDC85C"/>
    <w:rsid w:val="60FD86D6"/>
    <w:rsid w:val="612A1027"/>
    <w:rsid w:val="615D5332"/>
    <w:rsid w:val="6187C6CF"/>
    <w:rsid w:val="618B0042"/>
    <w:rsid w:val="6193A658"/>
    <w:rsid w:val="61B98B4B"/>
    <w:rsid w:val="61C6E229"/>
    <w:rsid w:val="61D8DBC9"/>
    <w:rsid w:val="61DF2281"/>
    <w:rsid w:val="61EA7C0D"/>
    <w:rsid w:val="61FD91C2"/>
    <w:rsid w:val="620EB0FF"/>
    <w:rsid w:val="621A39AD"/>
    <w:rsid w:val="62207C35"/>
    <w:rsid w:val="623FD855"/>
    <w:rsid w:val="6254FD00"/>
    <w:rsid w:val="6280A222"/>
    <w:rsid w:val="62974049"/>
    <w:rsid w:val="62AA41D8"/>
    <w:rsid w:val="62BAEB46"/>
    <w:rsid w:val="62D281EE"/>
    <w:rsid w:val="62F7B68A"/>
    <w:rsid w:val="63015EB4"/>
    <w:rsid w:val="6304C4F9"/>
    <w:rsid w:val="633471E4"/>
    <w:rsid w:val="634696EB"/>
    <w:rsid w:val="635E8D07"/>
    <w:rsid w:val="63706F2E"/>
    <w:rsid w:val="63AEDEB7"/>
    <w:rsid w:val="63CD5BBA"/>
    <w:rsid w:val="640B90D7"/>
    <w:rsid w:val="6414CDBB"/>
    <w:rsid w:val="642600D3"/>
    <w:rsid w:val="643966D6"/>
    <w:rsid w:val="644A2E86"/>
    <w:rsid w:val="644F1BFF"/>
    <w:rsid w:val="646EDCB6"/>
    <w:rsid w:val="64CD59E4"/>
    <w:rsid w:val="64D563B5"/>
    <w:rsid w:val="64EE8AC2"/>
    <w:rsid w:val="64F3E1D6"/>
    <w:rsid w:val="64FF9C84"/>
    <w:rsid w:val="650F5AF6"/>
    <w:rsid w:val="651BBC10"/>
    <w:rsid w:val="6533D1B7"/>
    <w:rsid w:val="65595469"/>
    <w:rsid w:val="6562BE20"/>
    <w:rsid w:val="6566F6EC"/>
    <w:rsid w:val="656B62C2"/>
    <w:rsid w:val="658FE17C"/>
    <w:rsid w:val="65AFDD04"/>
    <w:rsid w:val="65CD007A"/>
    <w:rsid w:val="65DA68CF"/>
    <w:rsid w:val="65F1ADD8"/>
    <w:rsid w:val="65F2A487"/>
    <w:rsid w:val="65F96E80"/>
    <w:rsid w:val="65FA6F9E"/>
    <w:rsid w:val="66491B60"/>
    <w:rsid w:val="6654F351"/>
    <w:rsid w:val="66611BC2"/>
    <w:rsid w:val="66635965"/>
    <w:rsid w:val="66A49B82"/>
    <w:rsid w:val="66B41A44"/>
    <w:rsid w:val="66D8C4FB"/>
    <w:rsid w:val="66E3510F"/>
    <w:rsid w:val="66E4C825"/>
    <w:rsid w:val="66F35C99"/>
    <w:rsid w:val="670655F6"/>
    <w:rsid w:val="6719318B"/>
    <w:rsid w:val="6723A0CF"/>
    <w:rsid w:val="67538F31"/>
    <w:rsid w:val="6758AE98"/>
    <w:rsid w:val="67655794"/>
    <w:rsid w:val="6766B8F7"/>
    <w:rsid w:val="67AAC6DA"/>
    <w:rsid w:val="67C25928"/>
    <w:rsid w:val="67D259EF"/>
    <w:rsid w:val="67DEBE93"/>
    <w:rsid w:val="6807566D"/>
    <w:rsid w:val="6809A5E8"/>
    <w:rsid w:val="681C67C6"/>
    <w:rsid w:val="6857C658"/>
    <w:rsid w:val="685860FD"/>
    <w:rsid w:val="68630C52"/>
    <w:rsid w:val="68C92887"/>
    <w:rsid w:val="68CED2BD"/>
    <w:rsid w:val="68F6A509"/>
    <w:rsid w:val="68F7FEBC"/>
    <w:rsid w:val="68FB0C07"/>
    <w:rsid w:val="6902E8DD"/>
    <w:rsid w:val="690D6361"/>
    <w:rsid w:val="6918D134"/>
    <w:rsid w:val="692525DC"/>
    <w:rsid w:val="6925FE6F"/>
    <w:rsid w:val="69428CA6"/>
    <w:rsid w:val="694BDFFC"/>
    <w:rsid w:val="69505C77"/>
    <w:rsid w:val="696655A5"/>
    <w:rsid w:val="699A8E9A"/>
    <w:rsid w:val="69BC6011"/>
    <w:rsid w:val="69C9B174"/>
    <w:rsid w:val="69CABD0D"/>
    <w:rsid w:val="69D222A0"/>
    <w:rsid w:val="69DD7635"/>
    <w:rsid w:val="69E57B4D"/>
    <w:rsid w:val="69EBB394"/>
    <w:rsid w:val="69EC51F5"/>
    <w:rsid w:val="6A02EECC"/>
    <w:rsid w:val="6A100131"/>
    <w:rsid w:val="6A148120"/>
    <w:rsid w:val="6A46D711"/>
    <w:rsid w:val="6A9FC9A4"/>
    <w:rsid w:val="6AABA348"/>
    <w:rsid w:val="6AB41D34"/>
    <w:rsid w:val="6AC4E6B1"/>
    <w:rsid w:val="6ADDE05F"/>
    <w:rsid w:val="6B009F16"/>
    <w:rsid w:val="6B12D509"/>
    <w:rsid w:val="6B2C0679"/>
    <w:rsid w:val="6B346265"/>
    <w:rsid w:val="6B69EE44"/>
    <w:rsid w:val="6B7113C9"/>
    <w:rsid w:val="6B86EE8D"/>
    <w:rsid w:val="6B9535A6"/>
    <w:rsid w:val="6B9AAD29"/>
    <w:rsid w:val="6B9C7CDE"/>
    <w:rsid w:val="6B9F40DD"/>
    <w:rsid w:val="6BB26026"/>
    <w:rsid w:val="6BB6CFC5"/>
    <w:rsid w:val="6BD48846"/>
    <w:rsid w:val="6BE54028"/>
    <w:rsid w:val="6BEC926A"/>
    <w:rsid w:val="6BF69499"/>
    <w:rsid w:val="6BFD8EA8"/>
    <w:rsid w:val="6C108B9F"/>
    <w:rsid w:val="6C342023"/>
    <w:rsid w:val="6C437373"/>
    <w:rsid w:val="6C4BB19F"/>
    <w:rsid w:val="6C514522"/>
    <w:rsid w:val="6C6B90C2"/>
    <w:rsid w:val="6C879E2B"/>
    <w:rsid w:val="6C8B8C20"/>
    <w:rsid w:val="6CD23460"/>
    <w:rsid w:val="6CD2D9A2"/>
    <w:rsid w:val="6CEF2A89"/>
    <w:rsid w:val="6D005F5B"/>
    <w:rsid w:val="6D08C52D"/>
    <w:rsid w:val="6D144F1D"/>
    <w:rsid w:val="6D2CC0C3"/>
    <w:rsid w:val="6D3029BF"/>
    <w:rsid w:val="6D48CF31"/>
    <w:rsid w:val="6D50F3FA"/>
    <w:rsid w:val="6DA82FD8"/>
    <w:rsid w:val="6DB77DEB"/>
    <w:rsid w:val="6DC13E4D"/>
    <w:rsid w:val="6DF6DE62"/>
    <w:rsid w:val="6E11CB4D"/>
    <w:rsid w:val="6E164D1C"/>
    <w:rsid w:val="6E52B5E7"/>
    <w:rsid w:val="6E561A88"/>
    <w:rsid w:val="6E767C7F"/>
    <w:rsid w:val="6E91AC1B"/>
    <w:rsid w:val="6EB0E2AD"/>
    <w:rsid w:val="6EF2ED0E"/>
    <w:rsid w:val="6F0D7FE8"/>
    <w:rsid w:val="6F112F68"/>
    <w:rsid w:val="6F282711"/>
    <w:rsid w:val="6F2D59C9"/>
    <w:rsid w:val="6F63913E"/>
    <w:rsid w:val="6F675C7B"/>
    <w:rsid w:val="6F7A3DA0"/>
    <w:rsid w:val="6F9EBF57"/>
    <w:rsid w:val="6FA75C71"/>
    <w:rsid w:val="6FA832D5"/>
    <w:rsid w:val="6FC038E3"/>
    <w:rsid w:val="6FD7CEC3"/>
    <w:rsid w:val="7012465E"/>
    <w:rsid w:val="7058020A"/>
    <w:rsid w:val="7076BDA9"/>
    <w:rsid w:val="707782BC"/>
    <w:rsid w:val="70A72790"/>
    <w:rsid w:val="70AEC25A"/>
    <w:rsid w:val="70CA4C4D"/>
    <w:rsid w:val="70CAFBAA"/>
    <w:rsid w:val="70CC80F8"/>
    <w:rsid w:val="70DFE34D"/>
    <w:rsid w:val="70F2148C"/>
    <w:rsid w:val="7101192B"/>
    <w:rsid w:val="710A3D39"/>
    <w:rsid w:val="712718C8"/>
    <w:rsid w:val="71331CF5"/>
    <w:rsid w:val="7138CBF0"/>
    <w:rsid w:val="7144C4C5"/>
    <w:rsid w:val="7148791D"/>
    <w:rsid w:val="714C9F73"/>
    <w:rsid w:val="714CA7BD"/>
    <w:rsid w:val="71557DFA"/>
    <w:rsid w:val="71578C59"/>
    <w:rsid w:val="717A5DD1"/>
    <w:rsid w:val="717BE6E0"/>
    <w:rsid w:val="7189532C"/>
    <w:rsid w:val="7190932F"/>
    <w:rsid w:val="7242C88F"/>
    <w:rsid w:val="7244A2F6"/>
    <w:rsid w:val="725CE276"/>
    <w:rsid w:val="7267D8BA"/>
    <w:rsid w:val="7269D53A"/>
    <w:rsid w:val="726EB11C"/>
    <w:rsid w:val="72872A13"/>
    <w:rsid w:val="728C626C"/>
    <w:rsid w:val="7293D9CC"/>
    <w:rsid w:val="72B8625C"/>
    <w:rsid w:val="72C6D1FF"/>
    <w:rsid w:val="72CD24C6"/>
    <w:rsid w:val="72D05364"/>
    <w:rsid w:val="72E9459D"/>
    <w:rsid w:val="72F163F8"/>
    <w:rsid w:val="72F4FCDF"/>
    <w:rsid w:val="72FC4DEC"/>
    <w:rsid w:val="73037184"/>
    <w:rsid w:val="73070615"/>
    <w:rsid w:val="732719D4"/>
    <w:rsid w:val="7336C772"/>
    <w:rsid w:val="7336D520"/>
    <w:rsid w:val="733F927C"/>
    <w:rsid w:val="734086C3"/>
    <w:rsid w:val="734A2DCE"/>
    <w:rsid w:val="7396276B"/>
    <w:rsid w:val="73990D21"/>
    <w:rsid w:val="73CFB7DA"/>
    <w:rsid w:val="73D47E36"/>
    <w:rsid w:val="740154BD"/>
    <w:rsid w:val="740D7A43"/>
    <w:rsid w:val="7412D2FA"/>
    <w:rsid w:val="743B08C4"/>
    <w:rsid w:val="74691257"/>
    <w:rsid w:val="74897700"/>
    <w:rsid w:val="748DEE87"/>
    <w:rsid w:val="7490AA6D"/>
    <w:rsid w:val="74A22A46"/>
    <w:rsid w:val="74AE4BE9"/>
    <w:rsid w:val="74B0A59B"/>
    <w:rsid w:val="74B124E6"/>
    <w:rsid w:val="74BA634F"/>
    <w:rsid w:val="74C5EDF4"/>
    <w:rsid w:val="74C75D9D"/>
    <w:rsid w:val="74C7A459"/>
    <w:rsid w:val="750213D1"/>
    <w:rsid w:val="7512E811"/>
    <w:rsid w:val="7526E017"/>
    <w:rsid w:val="752C0607"/>
    <w:rsid w:val="75321C28"/>
    <w:rsid w:val="7581AD8E"/>
    <w:rsid w:val="75D01506"/>
    <w:rsid w:val="763079A5"/>
    <w:rsid w:val="765CC391"/>
    <w:rsid w:val="765E0E0C"/>
    <w:rsid w:val="765FBA6A"/>
    <w:rsid w:val="76788761"/>
    <w:rsid w:val="7688BE4D"/>
    <w:rsid w:val="7688E949"/>
    <w:rsid w:val="7688EEAA"/>
    <w:rsid w:val="76A49F1D"/>
    <w:rsid w:val="76AC1C52"/>
    <w:rsid w:val="76D07765"/>
    <w:rsid w:val="76EE1451"/>
    <w:rsid w:val="770692D1"/>
    <w:rsid w:val="7706C258"/>
    <w:rsid w:val="7719D371"/>
    <w:rsid w:val="773AABA4"/>
    <w:rsid w:val="774FF4A8"/>
    <w:rsid w:val="77651EAC"/>
    <w:rsid w:val="7765957A"/>
    <w:rsid w:val="7773FFCF"/>
    <w:rsid w:val="7779CF10"/>
    <w:rsid w:val="777F5066"/>
    <w:rsid w:val="7790B193"/>
    <w:rsid w:val="779C185B"/>
    <w:rsid w:val="779DAC63"/>
    <w:rsid w:val="77A63373"/>
    <w:rsid w:val="77A6A084"/>
    <w:rsid w:val="77B1C634"/>
    <w:rsid w:val="77D7DCCF"/>
    <w:rsid w:val="77E0EAFE"/>
    <w:rsid w:val="77E29B10"/>
    <w:rsid w:val="7802B478"/>
    <w:rsid w:val="7824ED7E"/>
    <w:rsid w:val="7831C30D"/>
    <w:rsid w:val="783A3CA5"/>
    <w:rsid w:val="784378F4"/>
    <w:rsid w:val="7845F460"/>
    <w:rsid w:val="785845F1"/>
    <w:rsid w:val="787741A9"/>
    <w:rsid w:val="78822347"/>
    <w:rsid w:val="788B96D3"/>
    <w:rsid w:val="789BEBE4"/>
    <w:rsid w:val="78A342D1"/>
    <w:rsid w:val="78A44B9C"/>
    <w:rsid w:val="78AA55DA"/>
    <w:rsid w:val="78BA8118"/>
    <w:rsid w:val="78C37AD9"/>
    <w:rsid w:val="78D88587"/>
    <w:rsid w:val="790C9C00"/>
    <w:rsid w:val="792255C0"/>
    <w:rsid w:val="7937712D"/>
    <w:rsid w:val="794E1E14"/>
    <w:rsid w:val="795B2CEF"/>
    <w:rsid w:val="797EFE12"/>
    <w:rsid w:val="79841143"/>
    <w:rsid w:val="79958965"/>
    <w:rsid w:val="79BDDCBB"/>
    <w:rsid w:val="79CC0F14"/>
    <w:rsid w:val="79FF6565"/>
    <w:rsid w:val="7A0A7C85"/>
    <w:rsid w:val="7A2F2E0C"/>
    <w:rsid w:val="7A4AC27E"/>
    <w:rsid w:val="7A67680A"/>
    <w:rsid w:val="7A772BA4"/>
    <w:rsid w:val="7A7B0D29"/>
    <w:rsid w:val="7AAC217C"/>
    <w:rsid w:val="7AC317D1"/>
    <w:rsid w:val="7ACDCF8E"/>
    <w:rsid w:val="7B051013"/>
    <w:rsid w:val="7B42C9F7"/>
    <w:rsid w:val="7B4F088B"/>
    <w:rsid w:val="7B7181E7"/>
    <w:rsid w:val="7B9809DD"/>
    <w:rsid w:val="7B9D2FC5"/>
    <w:rsid w:val="7BB70C5F"/>
    <w:rsid w:val="7BCC7DEA"/>
    <w:rsid w:val="7BE22026"/>
    <w:rsid w:val="7BF8814F"/>
    <w:rsid w:val="7BFA0EF3"/>
    <w:rsid w:val="7C13E892"/>
    <w:rsid w:val="7C1E8BDC"/>
    <w:rsid w:val="7C232CA4"/>
    <w:rsid w:val="7C3B1362"/>
    <w:rsid w:val="7C4E6C43"/>
    <w:rsid w:val="7C6E6208"/>
    <w:rsid w:val="7C873139"/>
    <w:rsid w:val="7C89EAA0"/>
    <w:rsid w:val="7CA8482C"/>
    <w:rsid w:val="7CBCD76F"/>
    <w:rsid w:val="7CBF6831"/>
    <w:rsid w:val="7CCCB96D"/>
    <w:rsid w:val="7CFD8611"/>
    <w:rsid w:val="7D3B6631"/>
    <w:rsid w:val="7D446794"/>
    <w:rsid w:val="7D8B2885"/>
    <w:rsid w:val="7DA6E996"/>
    <w:rsid w:val="7DAA41B0"/>
    <w:rsid w:val="7DAD4774"/>
    <w:rsid w:val="7DE4EDA3"/>
    <w:rsid w:val="7DF7D629"/>
    <w:rsid w:val="7E08ED18"/>
    <w:rsid w:val="7E307E0A"/>
    <w:rsid w:val="7E357982"/>
    <w:rsid w:val="7E3D139C"/>
    <w:rsid w:val="7E7772C5"/>
    <w:rsid w:val="7EAFB8C7"/>
    <w:rsid w:val="7EB30828"/>
    <w:rsid w:val="7EB3F1D3"/>
    <w:rsid w:val="7ED27C2F"/>
    <w:rsid w:val="7F0DA8E0"/>
    <w:rsid w:val="7F17FBB0"/>
    <w:rsid w:val="7F2EA16B"/>
    <w:rsid w:val="7F3E8DD4"/>
    <w:rsid w:val="7F434FD4"/>
    <w:rsid w:val="7F527BF8"/>
    <w:rsid w:val="7F6B3BFB"/>
    <w:rsid w:val="7F73C07B"/>
    <w:rsid w:val="7F7CECB7"/>
    <w:rsid w:val="7F7DFA6C"/>
    <w:rsid w:val="7F81E6D9"/>
    <w:rsid w:val="7F97A578"/>
    <w:rsid w:val="7FB3B2AA"/>
    <w:rsid w:val="7FBD0B65"/>
    <w:rsid w:val="7FC0968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9655"/>
  <w15:chartTrackingRefBased/>
  <w15:docId w15:val="{F7B5D70B-2F2D-4C24-A4FF-9CEB793BB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765E0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734A2D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734A2DCE"/>
    <w:pPr>
      <w:ind w:left="720"/>
      <w:contextualSpacing/>
    </w:pPr>
  </w:style>
  <w:style w:type="character" w:styleId="Hipervnculo">
    <w:name w:val="Hyperlink"/>
    <w:basedOn w:val="Fuentedeprrafopredeter"/>
    <w:uiPriority w:val="99"/>
    <w:unhideWhenUsed/>
    <w:rsid w:val="734A2DCE"/>
    <w:rPr>
      <w:color w:val="467886"/>
      <w:u w:val="single"/>
    </w:rPr>
  </w:style>
  <w:style w:type="character" w:customStyle="1" w:styleId="Ttulo2Car">
    <w:name w:val="Título 2 Car"/>
    <w:basedOn w:val="Fuentedeprrafopredeter"/>
    <w:link w:val="Ttulo2"/>
    <w:uiPriority w:val="9"/>
    <w:rsid w:val="734A2DCE"/>
    <w:rPr>
      <w:rFonts w:asciiTheme="majorHAnsi" w:eastAsiaTheme="majorEastAsia" w:hAnsiTheme="majorHAnsi" w:cstheme="majorBidi"/>
      <w:color w:val="0F4761" w:themeColor="accent1" w:themeShade="BF"/>
      <w:sz w:val="32"/>
      <w:szCs w:val="32"/>
    </w:rPr>
  </w:style>
  <w:style w:type="paragraph" w:styleId="TDC1">
    <w:name w:val="toc 1"/>
    <w:basedOn w:val="Normal"/>
    <w:next w:val="Normal"/>
    <w:uiPriority w:val="39"/>
    <w:unhideWhenUsed/>
    <w:rsid w:val="734A2DCE"/>
    <w:pPr>
      <w:spacing w:after="100"/>
    </w:pPr>
  </w:style>
  <w:style w:type="paragraph" w:styleId="TDC2">
    <w:name w:val="toc 2"/>
    <w:basedOn w:val="Normal"/>
    <w:next w:val="Normal"/>
    <w:uiPriority w:val="39"/>
    <w:unhideWhenUsed/>
    <w:rsid w:val="734A2DCE"/>
    <w:pPr>
      <w:spacing w:after="100"/>
      <w:ind w:left="220"/>
    </w:pPr>
  </w:style>
  <w:style w:type="paragraph" w:styleId="Encabezado">
    <w:name w:val="header"/>
    <w:basedOn w:val="Normal"/>
    <w:uiPriority w:val="99"/>
    <w:unhideWhenUsed/>
    <w:rsid w:val="734A2DCE"/>
    <w:pPr>
      <w:tabs>
        <w:tab w:val="center" w:pos="4680"/>
        <w:tab w:val="right" w:pos="9360"/>
      </w:tabs>
      <w:spacing w:after="0" w:line="240" w:lineRule="auto"/>
    </w:pPr>
  </w:style>
  <w:style w:type="paragraph" w:styleId="Piedepgina">
    <w:name w:val="footer"/>
    <w:basedOn w:val="Normal"/>
    <w:uiPriority w:val="99"/>
    <w:unhideWhenUsed/>
    <w:rsid w:val="734A2DCE"/>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5771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lUv49S3MWg"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youtube.com/watch?v=ySvPJYIiLPk" TargetMode="External"/><Relationship Id="rId12" Type="http://schemas.openxmlformats.org/officeDocument/2006/relationships/footer" Target="footer1.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rhoy.com/video-otra-vez-se-inunda-viaducto-frente-a-ucr-en-san-pedro/" TargetMode="External"/><Relationship Id="rId4" Type="http://schemas.openxmlformats.org/officeDocument/2006/relationships/webSettings" Target="webSettings.xml"/><Relationship Id="rId9" Type="http://schemas.openxmlformats.org/officeDocument/2006/relationships/hyperlink" Target="https://www.lincolninst.edu/app/uploads/legacy-files/pubfiles/2242_1578_Pujol_WP13RP1SP.pdf"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5074</Words>
  <Characters>29590</Characters>
  <Application>Microsoft Office Word</Application>
  <DocSecurity>0</DocSecurity>
  <Lines>484</Lines>
  <Paragraphs>114</Paragraphs>
  <ScaleCrop>false</ScaleCrop>
  <Company/>
  <LinksUpToDate>false</LinksUpToDate>
  <CharactersWithSpaces>34580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BARRAZA RUIZ SANTIAGO</dc:creator>
  <cp:keywords/>
  <dc:description/>
  <cp:lastModifiedBy>Rodder Gamboa</cp:lastModifiedBy>
  <cp:revision>3</cp:revision>
  <dcterms:created xsi:type="dcterms:W3CDTF">2025-10-31T02:14:00Z</dcterms:created>
  <dcterms:modified xsi:type="dcterms:W3CDTF">2025-10-31T02:14:00Z</dcterms:modified>
</cp:coreProperties>
</file>