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F3A1" w14:textId="77777777" w:rsidR="001D69CE" w:rsidRDefault="001D69CE" w:rsidP="0087169F">
      <w:pPr>
        <w:pStyle w:val="NormalWeb"/>
        <w:rPr>
          <w:rStyle w:val="Strong"/>
          <w:rFonts w:eastAsiaTheme="majorEastAsia"/>
        </w:rPr>
      </w:pPr>
    </w:p>
    <w:p w14:paraId="69448463" w14:textId="2DE13D74" w:rsidR="0087169F" w:rsidRDefault="001D69CE" w:rsidP="0087169F">
      <w:pPr>
        <w:pStyle w:val="NormalWeb"/>
      </w:pPr>
      <w:r w:rsidRPr="4D0718EE">
        <w:rPr>
          <w:rStyle w:val="Strong"/>
          <w:rFonts w:eastAsiaTheme="majorEastAsia"/>
        </w:rPr>
        <w:t xml:space="preserve">2(e) </w:t>
      </w:r>
      <w:r w:rsidR="0087169F" w:rsidRPr="4D0718EE">
        <w:rPr>
          <w:rStyle w:val="Strong"/>
          <w:rFonts w:eastAsiaTheme="majorEastAsia"/>
        </w:rPr>
        <w:t>References</w:t>
      </w:r>
    </w:p>
    <w:p w14:paraId="42636C21" w14:textId="49C86517" w:rsidR="4D0718EE" w:rsidRDefault="4D0718EE" w:rsidP="4D0718EE">
      <w:pPr>
        <w:pStyle w:val="NormalWeb"/>
      </w:pPr>
    </w:p>
    <w:p w14:paraId="0497CAC5" w14:textId="6CFD1CD9" w:rsidR="0087169F" w:rsidRDefault="32E08D83" w:rsidP="0087169F">
      <w:pPr>
        <w:pStyle w:val="NormalWeb"/>
      </w:pPr>
      <w:r>
        <w:t xml:space="preserve">Annual 2025 AI/AN Healthcare Workforce Development Summit. (2025, March 19–20). </w:t>
      </w:r>
      <w:r w:rsidRPr="2ACE70CC">
        <w:rPr>
          <w:rStyle w:val="Emphasis"/>
          <w:rFonts w:eastAsiaTheme="majorEastAsia"/>
        </w:rPr>
        <w:t>Final 2025 AI/AN Healthcare Workforce Development Summit</w:t>
      </w:r>
      <w:r>
        <w:t xml:space="preserve"> [Virtual summit recap/rep. Indigenous Health, Education, and Resources Taskforce (IHEART). </w:t>
      </w:r>
    </w:p>
    <w:p w14:paraId="3B5DC49C" w14:textId="449B72C4" w:rsidR="2ACE70CC" w:rsidRDefault="2ACE70CC" w:rsidP="2ACE70CC">
      <w:pPr>
        <w:pStyle w:val="NormalWeb"/>
      </w:pPr>
    </w:p>
    <w:p w14:paraId="4E4AA442" w14:textId="6E14CF66" w:rsidR="0087169F" w:rsidRDefault="32E08D83" w:rsidP="0087169F">
      <w:pPr>
        <w:pStyle w:val="NormalWeb"/>
      </w:pPr>
      <w:r>
        <w:t xml:space="preserve">Association of American Medical Colleges. (2018, October). </w:t>
      </w:r>
      <w:r w:rsidRPr="2ACE70CC">
        <w:rPr>
          <w:rStyle w:val="Emphasis"/>
          <w:rFonts w:eastAsiaTheme="majorEastAsia"/>
        </w:rPr>
        <w:t>Reshaping the journey: American Indians and Alaska Natives in medicine</w:t>
      </w:r>
      <w:r>
        <w:t>. Association of American Medical Colleges &amp;</w:t>
      </w:r>
      <w:r w:rsidR="008276EF">
        <w:t xml:space="preserve"> </w:t>
      </w:r>
      <w:r>
        <w:t xml:space="preserve">Association of American Indian Physicians. Retrieved December 1, 2025, from </w:t>
      </w:r>
      <w:hyperlink r:id="rId7">
        <w:r w:rsidRPr="3A6C868C">
          <w:rPr>
            <w:rStyle w:val="Hyperlink"/>
            <w:rFonts w:eastAsiaTheme="majorEastAsia"/>
          </w:rPr>
          <w:t>https://store.aamc.org/downloadable/download/sample/sample_id/243/</w:t>
        </w:r>
      </w:hyperlink>
      <w:r>
        <w:t xml:space="preserve"> </w:t>
      </w:r>
    </w:p>
    <w:p w14:paraId="49866F46" w14:textId="601365EA" w:rsidR="3A6C868C" w:rsidRDefault="3A6C868C" w:rsidP="3A6C868C">
      <w:pPr>
        <w:pStyle w:val="NormalWeb"/>
      </w:pPr>
    </w:p>
    <w:p w14:paraId="208C56C3" w14:textId="6B61A1D8" w:rsidR="0087169F" w:rsidRDefault="0087169F" w:rsidP="0087169F">
      <w:pPr>
        <w:pStyle w:val="NormalWeb"/>
      </w:pPr>
      <w:r>
        <w:t xml:space="preserve">Barreto Chang, O. L., &amp; Pawar, N. (2023). The leaky pipeline: How are we addressing this problem? </w:t>
      </w:r>
      <w:r w:rsidRPr="3A6C868C">
        <w:rPr>
          <w:rStyle w:val="Emphasis"/>
          <w:rFonts w:eastAsiaTheme="majorEastAsia"/>
        </w:rPr>
        <w:t>AUA News: Winter Issue Newsletter</w:t>
      </w:r>
      <w:r>
        <w:t xml:space="preserve">. </w:t>
      </w:r>
      <w:hyperlink r:id="rId8">
        <w:r w:rsidRPr="3A6C868C">
          <w:rPr>
            <w:rStyle w:val="Hyperlink"/>
            <w:rFonts w:eastAsiaTheme="majorEastAsia"/>
          </w:rPr>
          <w:t>https://www.auahq.org/2023-winter-issuethe-leaky-pipeline--how-are-we-addressing-this-problem-</w:t>
        </w:r>
      </w:hyperlink>
      <w:r>
        <w:t xml:space="preserve"> </w:t>
      </w:r>
    </w:p>
    <w:p w14:paraId="5FF3EF89" w14:textId="1A629431" w:rsidR="3A6C868C" w:rsidRDefault="3A6C868C" w:rsidP="3A6C868C">
      <w:pPr>
        <w:pStyle w:val="NormalWeb"/>
      </w:pPr>
    </w:p>
    <w:p w14:paraId="42E94810" w14:textId="4A699CCE" w:rsidR="0087169F" w:rsidRDefault="0087169F" w:rsidP="0087169F">
      <w:pPr>
        <w:pStyle w:val="NormalWeb"/>
      </w:pPr>
      <w:r>
        <w:t xml:space="preserve">Brodt, E., </w:t>
      </w:r>
      <w:proofErr w:type="spellStart"/>
      <w:r>
        <w:t>Bruegl</w:t>
      </w:r>
      <w:proofErr w:type="spellEnd"/>
      <w:r>
        <w:t xml:space="preserve">, A., Miller, M. F., Taylor, C., Kamaka, M., Carpenter, D.-A., Wong, V., &amp; Carney, P. A. (2019). The Indigenous Faculty Forum: A longitudinal professional development program to promote the advancement of Indigenous faculty in academic medicine. </w:t>
      </w:r>
      <w:r w:rsidRPr="3A6C868C">
        <w:rPr>
          <w:rStyle w:val="Emphasis"/>
          <w:rFonts w:eastAsiaTheme="majorEastAsia"/>
        </w:rPr>
        <w:t>Hawai‘i Journal of Health &amp; Social Welfare, 78</w:t>
      </w:r>
      <w:r>
        <w:t>(12, Suppl. 3), 8–13.</w:t>
      </w:r>
      <w:r w:rsidR="00DF633C">
        <w:t xml:space="preserve"> </w:t>
      </w:r>
    </w:p>
    <w:p w14:paraId="4BF260F5" w14:textId="187B2097" w:rsidR="3A6C868C" w:rsidRDefault="3A6C868C" w:rsidP="3A6C868C">
      <w:pPr>
        <w:pStyle w:val="NormalWeb"/>
      </w:pPr>
    </w:p>
    <w:p w14:paraId="0A7E63C2" w14:textId="20DA3827" w:rsidR="0087169F" w:rsidRDefault="0087169F" w:rsidP="0087169F">
      <w:pPr>
        <w:pStyle w:val="NormalWeb"/>
      </w:pPr>
      <w:r>
        <w:t xml:space="preserve">Brodt, E., Valenzuela, S., Empey, A., Spector, D., </w:t>
      </w:r>
      <w:proofErr w:type="spellStart"/>
      <w:r>
        <w:t>Bruegl</w:t>
      </w:r>
      <w:proofErr w:type="spellEnd"/>
      <w:r>
        <w:t xml:space="preserve">, A., &amp; Carney, P. A. (2021). Measurement of American Indian and Alaska Native racial identity among medical school applicants, matriculants, and graduates, 1996–2017. </w:t>
      </w:r>
      <w:r w:rsidRPr="3A6C868C">
        <w:rPr>
          <w:rStyle w:val="Emphasis"/>
          <w:rFonts w:eastAsiaTheme="majorEastAsia"/>
        </w:rPr>
        <w:t>JAMA Network Open, 4</w:t>
      </w:r>
      <w:r>
        <w:t xml:space="preserve">(1), e2032550. </w:t>
      </w:r>
      <w:hyperlink r:id="rId9">
        <w:r w:rsidR="007946BC" w:rsidRPr="3A6C868C">
          <w:rPr>
            <w:rStyle w:val="Hyperlink"/>
          </w:rPr>
          <w:t>https://doi.org/10.1001/jamanetworkopen.2020.32550</w:t>
        </w:r>
      </w:hyperlink>
    </w:p>
    <w:p w14:paraId="64E50E1F" w14:textId="2C7968C1" w:rsidR="3A6C868C" w:rsidRDefault="3A6C868C" w:rsidP="3A6C868C">
      <w:pPr>
        <w:pStyle w:val="NormalWeb"/>
      </w:pPr>
    </w:p>
    <w:p w14:paraId="4887EA04" w14:textId="04E1E912" w:rsidR="007946BC" w:rsidRDefault="007946BC" w:rsidP="0087169F">
      <w:pPr>
        <w:pStyle w:val="NormalWeb"/>
      </w:pPr>
      <w:r>
        <w:t xml:space="preserve">Carroll, S. R., et al. (2020). </w:t>
      </w:r>
      <w:r w:rsidRPr="3A6C868C">
        <w:rPr>
          <w:i/>
          <w:iCs/>
        </w:rPr>
        <w:t>The CARE Principles for Indigenous Data Governance.</w:t>
      </w:r>
      <w:r>
        <w:t xml:space="preserve"> Data Science Journal, 19(1), 43. </w:t>
      </w:r>
      <w:hyperlink r:id="rId10">
        <w:r w:rsidRPr="3A6C868C">
          <w:rPr>
            <w:rStyle w:val="Hyperlink"/>
          </w:rPr>
          <w:t>https://doi.org/10.5334/dsj-2020-043</w:t>
        </w:r>
      </w:hyperlink>
    </w:p>
    <w:p w14:paraId="7A33A99B" w14:textId="233B30F7" w:rsidR="3A6C868C" w:rsidRDefault="3A6C868C" w:rsidP="3A6C868C">
      <w:pPr>
        <w:pStyle w:val="NormalWeb"/>
      </w:pPr>
    </w:p>
    <w:p w14:paraId="2DC5CA11" w14:textId="038D1357" w:rsidR="0087169F" w:rsidRDefault="0087169F" w:rsidP="3A6C868C">
      <w:pPr>
        <w:pStyle w:val="NormalWeb"/>
        <w:rPr>
          <w:rStyle w:val="ms-1"/>
          <w:rFonts w:eastAsiaTheme="majorEastAsia"/>
        </w:rPr>
      </w:pPr>
      <w:r>
        <w:t xml:space="preserve">Carney, P. A., Taylor, C., Empey, A., Spector, D., </w:t>
      </w:r>
      <w:proofErr w:type="spellStart"/>
      <w:r>
        <w:t>Bruegl</w:t>
      </w:r>
      <w:proofErr w:type="spellEnd"/>
      <w:r>
        <w:t xml:space="preserve">, A., &amp; Brodt, E. (2021). Findings associated with a novel program designed to support Indigenous faculty members of U.S. health </w:t>
      </w:r>
      <w:r>
        <w:lastRenderedPageBreak/>
        <w:t xml:space="preserve">professions schools. </w:t>
      </w:r>
      <w:r w:rsidRPr="3A6C868C">
        <w:rPr>
          <w:rStyle w:val="Emphasis"/>
          <w:rFonts w:eastAsiaTheme="majorEastAsia"/>
        </w:rPr>
        <w:t>International Journal of Indigenous Health, 16</w:t>
      </w:r>
      <w:r>
        <w:t xml:space="preserve">(1), 54–67. https://doi.org/10.32799/ijih.v16i1.33095 </w:t>
      </w:r>
      <w:hyperlink r:id="rId11">
        <w:r w:rsidR="004F24E0" w:rsidRPr="3A6C868C">
          <w:rPr>
            <w:rStyle w:val="max-w-15ch"/>
            <w:color w:val="0000FF"/>
            <w:u w:val="single"/>
          </w:rPr>
          <w:t>https://jps.library.utoronto.ca/index.php/ijih/article/download/33095/27336/92365</w:t>
        </w:r>
      </w:hyperlink>
    </w:p>
    <w:p w14:paraId="5A16E4D7" w14:textId="671B92C1" w:rsidR="3A6C868C" w:rsidRDefault="3A6C868C" w:rsidP="3A6C868C">
      <w:pPr>
        <w:pStyle w:val="NormalWeb"/>
      </w:pPr>
    </w:p>
    <w:p w14:paraId="394ACDD0" w14:textId="15329DBC" w:rsidR="0018482F" w:rsidRDefault="0018482F" w:rsidP="0087169F">
      <w:pPr>
        <w:pStyle w:val="NormalWeb"/>
      </w:pPr>
      <w:r>
        <w:t xml:space="preserve">Centers for Disease Control and Prevention. (2024, May 17). </w:t>
      </w:r>
      <w:r w:rsidRPr="3A6C868C">
        <w:rPr>
          <w:i/>
          <w:iCs/>
        </w:rPr>
        <w:t>Tribal Public Health Data: At a glance.</w:t>
      </w:r>
      <w:r>
        <w:t xml:space="preserve"> Retrieved from </w:t>
      </w:r>
      <w:hyperlink r:id="rId12">
        <w:r w:rsidRPr="3A6C868C">
          <w:rPr>
            <w:rStyle w:val="Hyperlink"/>
          </w:rPr>
          <w:t>https://www.cdc.gov/tribal-health/data-research/index.html</w:t>
        </w:r>
      </w:hyperlink>
    </w:p>
    <w:p w14:paraId="4C08CE8F" w14:textId="1FED8C5A" w:rsidR="3A6C868C" w:rsidRDefault="3A6C868C" w:rsidP="3A6C868C">
      <w:pPr>
        <w:pStyle w:val="NormalWeb"/>
      </w:pPr>
    </w:p>
    <w:p w14:paraId="17E5B7AF" w14:textId="718C1EEF" w:rsidR="0087169F" w:rsidRDefault="0087169F" w:rsidP="3A6C868C">
      <w:pPr>
        <w:pStyle w:val="NormalWeb"/>
        <w:rPr>
          <w:rStyle w:val="ms-1"/>
          <w:rFonts w:eastAsiaTheme="majorEastAsia"/>
        </w:rPr>
      </w:pPr>
      <w:r>
        <w:t xml:space="preserve">Cook, B., Dancy, K., Maxim, R., Nayar, N., &amp; Santos, J. (2025). Federal data vastly undercount Native American college students. New federal standards could change that. </w:t>
      </w:r>
      <w:r w:rsidRPr="3A6C868C">
        <w:rPr>
          <w:rStyle w:val="Emphasis"/>
          <w:rFonts w:eastAsiaTheme="majorEastAsia"/>
        </w:rPr>
        <w:t>Brookings Institution</w:t>
      </w:r>
      <w:r>
        <w:t xml:space="preserve">. Retrieved December 1, 2025, from </w:t>
      </w:r>
      <w:hyperlink r:id="rId13">
        <w:r w:rsidRPr="3A6C868C">
          <w:rPr>
            <w:rStyle w:val="Hyperlink"/>
            <w:rFonts w:eastAsiaTheme="majorEastAsia"/>
          </w:rPr>
          <w:t>https://www.brookings.edu/articles/federal-data-vastly-undercount-native-american-college-students-new-federal-standards-could-change-that/</w:t>
        </w:r>
      </w:hyperlink>
      <w:r>
        <w:t xml:space="preserve"> </w:t>
      </w:r>
      <w:hyperlink r:id="rId14">
        <w:r w:rsidRPr="3A6C868C">
          <w:rPr>
            <w:rStyle w:val="max-w-15ch"/>
            <w:color w:val="0000FF"/>
            <w:u w:val="single"/>
          </w:rPr>
          <w:t>Brookings</w:t>
        </w:r>
      </w:hyperlink>
    </w:p>
    <w:p w14:paraId="4021A097" w14:textId="33BD40CB" w:rsidR="3A6C868C" w:rsidRDefault="3A6C868C" w:rsidP="3A6C868C">
      <w:pPr>
        <w:pStyle w:val="NormalWeb"/>
      </w:pPr>
    </w:p>
    <w:p w14:paraId="7AAED791" w14:textId="29DD5F3D" w:rsidR="00BE53C7" w:rsidRDefault="00BE53C7" w:rsidP="0087169F">
      <w:pPr>
        <w:pStyle w:val="NormalWeb"/>
      </w:pPr>
      <w:r w:rsidRPr="00BE53C7">
        <w:t xml:space="preserve">Department of Health and Human Services. (2024). </w:t>
      </w:r>
      <w:r w:rsidRPr="00BE53C7">
        <w:rPr>
          <w:i/>
          <w:iCs/>
        </w:rPr>
        <w:t>Tribal Data: Policies and Processes.</w:t>
      </w:r>
      <w:r w:rsidRPr="00BE53C7">
        <w:t xml:space="preserve"> Retrieved from </w:t>
      </w:r>
      <w:hyperlink r:id="rId15" w:tgtFrame="_new" w:history="1">
        <w:r w:rsidRPr="00BE53C7">
          <w:rPr>
            <w:rStyle w:val="Hyperlink"/>
          </w:rPr>
          <w:t>https://cdo.hhs.gov/s/tribal-data</w:t>
        </w:r>
      </w:hyperlink>
    </w:p>
    <w:p w14:paraId="62C46F51" w14:textId="77777777" w:rsidR="0087169F" w:rsidRDefault="0087169F" w:rsidP="0087169F">
      <w:pPr>
        <w:pStyle w:val="NormalWeb"/>
      </w:pPr>
      <w:r>
        <w:t xml:space="preserve">Diener, E., &amp; Fujita, F. (1995). Resources, personal strivings, and subjective well-being: A nomothetic and idiographic approach. </w:t>
      </w:r>
      <w:r w:rsidRPr="4D0718EE">
        <w:rPr>
          <w:rStyle w:val="Emphasis"/>
          <w:rFonts w:eastAsiaTheme="majorEastAsia"/>
        </w:rPr>
        <w:t>Journal of Personality and Social Psychology, 68</w:t>
      </w:r>
      <w:r>
        <w:t xml:space="preserve">(5), 926–935. </w:t>
      </w:r>
      <w:hyperlink r:id="rId16">
        <w:r w:rsidRPr="4D0718EE">
          <w:rPr>
            <w:rStyle w:val="Hyperlink"/>
            <w:rFonts w:eastAsiaTheme="majorEastAsia"/>
          </w:rPr>
          <w:t>https://doi.org/10.1037/0022-3514.68.5.926</w:t>
        </w:r>
      </w:hyperlink>
    </w:p>
    <w:p w14:paraId="5924DE84" w14:textId="41F547A6" w:rsidR="4D0718EE" w:rsidRDefault="4D0718EE" w:rsidP="4D0718EE">
      <w:pPr>
        <w:pStyle w:val="NormalWeb"/>
      </w:pPr>
    </w:p>
    <w:p w14:paraId="24EF5FDA" w14:textId="3DB39776" w:rsidR="0087169F" w:rsidRDefault="0087169F" w:rsidP="0087169F">
      <w:pPr>
        <w:pStyle w:val="NormalWeb"/>
      </w:pPr>
      <w:r>
        <w:t xml:space="preserve">Indian Health Service. (n.d.). </w:t>
      </w:r>
      <w:r w:rsidRPr="4D0718EE">
        <w:rPr>
          <w:rStyle w:val="Emphasis"/>
          <w:rFonts w:eastAsiaTheme="majorEastAsia"/>
        </w:rPr>
        <w:t>American Indians into medicine program</w:t>
      </w:r>
      <w:r>
        <w:t xml:space="preserve">. U.S. Department of Health and Human Services. Retrieved December 1, 2025, from </w:t>
      </w:r>
      <w:hyperlink r:id="rId17">
        <w:r w:rsidRPr="4D0718EE">
          <w:rPr>
            <w:rStyle w:val="Hyperlink"/>
            <w:rFonts w:eastAsiaTheme="majorEastAsia"/>
          </w:rPr>
          <w:t>https://www.ihs.gov/careeropps/studentopportunities/american-indians-into-medicine-program/</w:t>
        </w:r>
      </w:hyperlink>
    </w:p>
    <w:p w14:paraId="62CF9C27" w14:textId="5EDB7382" w:rsidR="4D0718EE" w:rsidRDefault="4D0718EE" w:rsidP="4D0718EE">
      <w:pPr>
        <w:pStyle w:val="NormalWeb"/>
      </w:pPr>
    </w:p>
    <w:p w14:paraId="0E3CF77B" w14:textId="686A21DD" w:rsidR="0087169F" w:rsidRDefault="0087169F" w:rsidP="0087169F">
      <w:pPr>
        <w:pStyle w:val="NormalWeb"/>
      </w:pPr>
      <w:r>
        <w:t xml:space="preserve">Indian Health Service. (n.d.). </w:t>
      </w:r>
      <w:r w:rsidRPr="4D0718EE">
        <w:rPr>
          <w:rStyle w:val="Emphasis"/>
          <w:rFonts w:eastAsiaTheme="majorEastAsia"/>
        </w:rPr>
        <w:t>American Indians into nursing program</w:t>
      </w:r>
      <w:r>
        <w:t xml:space="preserve">. U.S. Department of Health and Human Services. Retrieved December 1, 2025, from </w:t>
      </w:r>
      <w:hyperlink r:id="rId18">
        <w:r w:rsidRPr="4D0718EE">
          <w:rPr>
            <w:rStyle w:val="Hyperlink"/>
            <w:rFonts w:eastAsiaTheme="majorEastAsia"/>
          </w:rPr>
          <w:t>https://www.ihs.gov/careeropps/studentopportunities/american-indians-into-nursing-program/</w:t>
        </w:r>
      </w:hyperlink>
    </w:p>
    <w:p w14:paraId="2A1110F3" w14:textId="50B87C11" w:rsidR="4D0718EE" w:rsidRDefault="4D0718EE" w:rsidP="4D0718EE">
      <w:pPr>
        <w:pStyle w:val="NormalWeb"/>
      </w:pPr>
    </w:p>
    <w:p w14:paraId="75AC88C8" w14:textId="50099BFB" w:rsidR="0051267A" w:rsidRDefault="0051267A" w:rsidP="0087169F">
      <w:pPr>
        <w:pStyle w:val="NormalWeb"/>
      </w:pPr>
      <w:r>
        <w:t xml:space="preserve">Indigenous Navigator. (2024). </w:t>
      </w:r>
      <w:r w:rsidRPr="4D0718EE">
        <w:rPr>
          <w:i/>
          <w:iCs/>
        </w:rPr>
        <w:t>Indigenous data sovereignty and the CARE Principles.</w:t>
      </w:r>
      <w:r>
        <w:t xml:space="preserve"> Retrieved from </w:t>
      </w:r>
      <w:hyperlink r:id="rId19">
        <w:r w:rsidRPr="4D0718EE">
          <w:rPr>
            <w:rStyle w:val="Hyperlink"/>
          </w:rPr>
          <w:t>https://indigenousnavigator.org/news/indigenous-navigator-indigenous-data-sovereignty-and-the-care-principles</w:t>
        </w:r>
      </w:hyperlink>
    </w:p>
    <w:p w14:paraId="57B87907" w14:textId="0B391FC8" w:rsidR="4D0718EE" w:rsidRDefault="4D0718EE" w:rsidP="4D0718EE">
      <w:pPr>
        <w:pStyle w:val="NormalWeb"/>
      </w:pPr>
    </w:p>
    <w:p w14:paraId="53EECF86" w14:textId="3CE66ACD" w:rsidR="0087169F" w:rsidRDefault="0087169F" w:rsidP="0087169F">
      <w:pPr>
        <w:pStyle w:val="NormalWeb"/>
      </w:pPr>
      <w:proofErr w:type="spellStart"/>
      <w:r>
        <w:lastRenderedPageBreak/>
        <w:t>Kerbeshian</w:t>
      </w:r>
      <w:proofErr w:type="spellEnd"/>
      <w:r>
        <w:t xml:space="preserve">, L. A. (1989). Predicting and fostering success of American Indians in medical school. </w:t>
      </w:r>
      <w:r w:rsidRPr="4D0718EE">
        <w:rPr>
          <w:rStyle w:val="Emphasis"/>
          <w:rFonts w:eastAsiaTheme="majorEastAsia"/>
        </w:rPr>
        <w:t>Academic Medicine, 64</w:t>
      </w:r>
      <w:r>
        <w:t xml:space="preserve">(7), 396–400. https://doi.org/10.1097/00001888-198907000-00013 </w:t>
      </w:r>
      <w:hyperlink r:id="rId20">
        <w:r w:rsidR="004F24E0" w:rsidRPr="4D0718EE">
          <w:rPr>
            <w:rStyle w:val="max-w-15ch"/>
            <w:color w:val="0000FF"/>
            <w:u w:val="single"/>
          </w:rPr>
          <w:t>https://journals.lww.com/academicmedicine/Abstract/1989/07000/Predicting_and_fostering_success_of_American.13.aspx</w:t>
        </w:r>
      </w:hyperlink>
    </w:p>
    <w:p w14:paraId="4B1102B9" w14:textId="39F09CAD" w:rsidR="4D0718EE" w:rsidRDefault="4D0718EE" w:rsidP="4D0718EE">
      <w:pPr>
        <w:pStyle w:val="NormalWeb"/>
      </w:pPr>
    </w:p>
    <w:p w14:paraId="0B9C171B" w14:textId="51C35EFF" w:rsidR="0087169F" w:rsidRDefault="005473D4" w:rsidP="0087169F">
      <w:pPr>
        <w:pStyle w:val="NormalWeb"/>
      </w:pPr>
      <w:r>
        <w:t xml:space="preserve">King, K. M., </w:t>
      </w:r>
      <w:proofErr w:type="spellStart"/>
      <w:r>
        <w:t>Idoate</w:t>
      </w:r>
      <w:proofErr w:type="spellEnd"/>
      <w:r>
        <w:t>, R., Allick, C. C., Shope, R., Haakenstad, M., Leon, M. A., Rookwood, A., Robbins, H. B., Alba, A., Tutsch-Bryant, S. F., Abney, M., Hamilton, V., &amp; Johansson, P. L. (2024). Understanding American Indian/Alaska Native Students' Barriers and Facilitators in the Pursuit of Health Professions Careers in Nebraska. </w:t>
      </w:r>
      <w:r w:rsidRPr="4D0718EE">
        <w:rPr>
          <w:i/>
          <w:iCs/>
        </w:rPr>
        <w:t>Genealogy</w:t>
      </w:r>
      <w:r>
        <w:t>, </w:t>
      </w:r>
      <w:r w:rsidRPr="4D0718EE">
        <w:rPr>
          <w:i/>
          <w:iCs/>
        </w:rPr>
        <w:t>8</w:t>
      </w:r>
      <w:r>
        <w:t xml:space="preserve">(4), 133. </w:t>
      </w:r>
      <w:hyperlink r:id="rId21">
        <w:r w:rsidRPr="4D0718EE">
          <w:rPr>
            <w:rStyle w:val="Hyperlink"/>
          </w:rPr>
          <w:t>https://doi.org/10.3390/genealogy8040133</w:t>
        </w:r>
        <w:r>
          <w:br/>
        </w:r>
        <w:r>
          <w:br/>
        </w:r>
      </w:hyperlink>
      <w:r w:rsidR="0087169F">
        <w:t xml:space="preserve">LaVeist, T. A., Nuru-Jeter, A., &amp; Jones, K. E. (2003). The association of doctor–patient race concordance with health services utilization. </w:t>
      </w:r>
      <w:r w:rsidR="0087169F" w:rsidRPr="4D0718EE">
        <w:rPr>
          <w:rStyle w:val="Emphasis"/>
          <w:rFonts w:eastAsiaTheme="majorEastAsia"/>
        </w:rPr>
        <w:t>Journal of Public Health Policy, 24</w:t>
      </w:r>
      <w:r w:rsidR="0087169F">
        <w:t xml:space="preserve">(3–4), 312–323. </w:t>
      </w:r>
      <w:hyperlink r:id="rId22">
        <w:r w:rsidR="0087169F" w:rsidRPr="4D0718EE">
          <w:rPr>
            <w:rStyle w:val="Hyperlink"/>
            <w:rFonts w:eastAsiaTheme="majorEastAsia"/>
          </w:rPr>
          <w:t>https://www.jstor.org/stable/3343378</w:t>
        </w:r>
      </w:hyperlink>
      <w:r w:rsidR="0087169F">
        <w:t xml:space="preserve"> </w:t>
      </w:r>
    </w:p>
    <w:p w14:paraId="11B67191" w14:textId="7DF341ED" w:rsidR="4D0718EE" w:rsidRDefault="4D0718EE" w:rsidP="4D0718EE">
      <w:pPr>
        <w:pStyle w:val="NormalWeb"/>
      </w:pPr>
    </w:p>
    <w:p w14:paraId="7E2F2EF6" w14:textId="77777777" w:rsidR="0087169F" w:rsidRDefault="0087169F" w:rsidP="0087169F">
      <w:pPr>
        <w:pStyle w:val="NormalWeb"/>
      </w:pPr>
      <w:r>
        <w:t xml:space="preserve">Lent, R. W., Brown, S. D., &amp; Hackett, G. (1994). Social cognitive career theory. In </w:t>
      </w:r>
      <w:r w:rsidRPr="4D0718EE">
        <w:rPr>
          <w:rStyle w:val="Emphasis"/>
          <w:rFonts w:eastAsiaTheme="majorEastAsia"/>
        </w:rPr>
        <w:t>Career development and counseling: A social cognitive framework</w:t>
      </w:r>
      <w:r>
        <w:t xml:space="preserve"> (pp. xx–xx). American Psychological Association.</w:t>
      </w:r>
    </w:p>
    <w:p w14:paraId="79F3B3BB" w14:textId="44A9B48A" w:rsidR="4D0718EE" w:rsidRDefault="4D0718EE" w:rsidP="4D0718EE">
      <w:pPr>
        <w:pStyle w:val="NormalWeb"/>
      </w:pPr>
    </w:p>
    <w:p w14:paraId="7329907F" w14:textId="63FA2181" w:rsidR="0087169F" w:rsidRDefault="0087169F" w:rsidP="0087169F">
      <w:pPr>
        <w:pStyle w:val="NormalWeb"/>
        <w:rPr>
          <w:rStyle w:val="ms-1"/>
          <w:rFonts w:eastAsiaTheme="majorEastAsia"/>
        </w:rPr>
      </w:pPr>
      <w:r>
        <w:t xml:space="preserve">Mowreader, A. (2025, March 12). Native students are undercounted in higher education, but ED could help. </w:t>
      </w:r>
      <w:r w:rsidRPr="4D0718EE">
        <w:rPr>
          <w:rStyle w:val="Emphasis"/>
          <w:rFonts w:eastAsiaTheme="majorEastAsia"/>
        </w:rPr>
        <w:t>Inside Higher Ed</w:t>
      </w:r>
      <w:r>
        <w:t xml:space="preserve">. Retrieved December 1, 2025, from </w:t>
      </w:r>
      <w:hyperlink r:id="rId23">
        <w:r w:rsidRPr="4D0718EE">
          <w:rPr>
            <w:rStyle w:val="Hyperlink"/>
            <w:rFonts w:eastAsiaTheme="majorEastAsia"/>
          </w:rPr>
          <w:t>https://www.insidehighered.com/news/student-success/college-experience/2025/03/12/us-can-improve-data-collection-aian-college</w:t>
        </w:r>
      </w:hyperlink>
      <w:r>
        <w:t xml:space="preserve"> </w:t>
      </w:r>
    </w:p>
    <w:p w14:paraId="3C17E154" w14:textId="614A4E50" w:rsidR="4D0718EE" w:rsidRDefault="4D0718EE" w:rsidP="4D0718EE">
      <w:pPr>
        <w:pStyle w:val="NormalWeb"/>
        <w:rPr>
          <w:rFonts w:eastAsiaTheme="majorEastAsia"/>
        </w:rPr>
      </w:pPr>
    </w:p>
    <w:p w14:paraId="7F9AD53B" w14:textId="0A5D8F97" w:rsidR="00BA04B6" w:rsidRDefault="00BA04B6" w:rsidP="0087169F">
      <w:pPr>
        <w:pStyle w:val="NormalWeb"/>
        <w:rPr>
          <w:rStyle w:val="ms-1"/>
          <w:rFonts w:eastAsiaTheme="majorEastAsia"/>
        </w:rPr>
      </w:pPr>
      <w:r w:rsidRPr="4D0718EE">
        <w:rPr>
          <w:rFonts w:eastAsiaTheme="majorEastAsia"/>
        </w:rPr>
        <w:t xml:space="preserve">National Indian Health Board. (2025, Jan 10). </w:t>
      </w:r>
      <w:r w:rsidRPr="4D0718EE">
        <w:rPr>
          <w:rFonts w:eastAsiaTheme="majorEastAsia"/>
          <w:i/>
          <w:iCs/>
        </w:rPr>
        <w:t>CDC Public Health Datasets and Access Guide for Tribes and Tribal Epidemiology Centers.</w:t>
      </w:r>
      <w:r w:rsidRPr="4D0718EE">
        <w:rPr>
          <w:rFonts w:eastAsiaTheme="majorEastAsia"/>
        </w:rPr>
        <w:t xml:space="preserve"> Retrieved from </w:t>
      </w:r>
      <w:hyperlink r:id="rId24">
        <w:r w:rsidRPr="4D0718EE">
          <w:rPr>
            <w:rStyle w:val="Hyperlink"/>
            <w:rFonts w:eastAsiaTheme="majorEastAsia"/>
          </w:rPr>
          <w:t>https://www.nihb.org/resource/cdc-public-health-datasets-and-access-guide-for-tribes-and-tribal-epidemiology-centers-2/</w:t>
        </w:r>
      </w:hyperlink>
    </w:p>
    <w:p w14:paraId="0DCB5487" w14:textId="359D19F5" w:rsidR="4D0718EE" w:rsidRDefault="4D0718EE" w:rsidP="4D0718EE">
      <w:pPr>
        <w:pStyle w:val="NormalWeb"/>
      </w:pPr>
    </w:p>
    <w:p w14:paraId="6EAAD00E" w14:textId="317242C4" w:rsidR="0087169F" w:rsidRDefault="0087169F" w:rsidP="0087169F">
      <w:pPr>
        <w:pStyle w:val="NormalWeb"/>
      </w:pPr>
      <w:r>
        <w:t xml:space="preserve">Native Nations Institute. (n.d.). </w:t>
      </w:r>
      <w:r>
        <w:rPr>
          <w:rStyle w:val="Emphasis"/>
          <w:rFonts w:eastAsiaTheme="majorEastAsia"/>
        </w:rPr>
        <w:t>Indigenous data sovereignty &amp; governance</w:t>
      </w:r>
      <w:r>
        <w:t xml:space="preserve">. University of Arizona. Retrieved December 1, 2025, from </w:t>
      </w:r>
      <w:hyperlink r:id="rId25" w:tgtFrame="_new" w:history="1">
        <w:r>
          <w:rPr>
            <w:rStyle w:val="Hyperlink"/>
            <w:rFonts w:eastAsiaTheme="majorEastAsia"/>
          </w:rPr>
          <w:t>https://nni.arizona.edu/our-work/research-policy-analysis/indigenous-data-sovereignty-governance</w:t>
        </w:r>
      </w:hyperlink>
    </w:p>
    <w:p w14:paraId="1C993F2A" w14:textId="77777777" w:rsidR="0087169F" w:rsidRDefault="0087169F" w:rsidP="0087169F">
      <w:pPr>
        <w:pStyle w:val="NormalWeb"/>
      </w:pPr>
      <w:r>
        <w:t xml:space="preserve">Nichols, L. (2011, September 30). </w:t>
      </w:r>
      <w:r w:rsidRPr="4D0718EE">
        <w:rPr>
          <w:rStyle w:val="Emphasis"/>
          <w:rFonts w:eastAsiaTheme="majorEastAsia"/>
        </w:rPr>
        <w:t>Nomothetic research vs. ideographic research</w:t>
      </w:r>
      <w:r>
        <w:t xml:space="preserve"> [Blog post]. Retrieved December 1, 2025, from </w:t>
      </w:r>
      <w:hyperlink r:id="rId26">
        <w:r w:rsidRPr="4D0718EE">
          <w:rPr>
            <w:rStyle w:val="Hyperlink"/>
            <w:rFonts w:eastAsiaTheme="majorEastAsia"/>
          </w:rPr>
          <w:t>https://louisenichols.wordpress.com/2011/09/30/nomothetic-research-vs-idiographic-research/</w:t>
        </w:r>
      </w:hyperlink>
    </w:p>
    <w:p w14:paraId="33A0BCC9" w14:textId="7E2EAC6D" w:rsidR="4D0718EE" w:rsidRDefault="4D0718EE" w:rsidP="4D0718EE">
      <w:pPr>
        <w:pStyle w:val="NormalWeb"/>
      </w:pPr>
    </w:p>
    <w:p w14:paraId="3E18FECE" w14:textId="77777777" w:rsidR="0087169F" w:rsidRDefault="0087169F" w:rsidP="0087169F">
      <w:pPr>
        <w:pStyle w:val="NormalWeb"/>
      </w:pPr>
      <w:r>
        <w:t xml:space="preserve">Patterson, D. G., Baldwin, L. M., &amp; Olsen, P. M. (2009). Supports and obstacles in the medical school application process for American Indians and Alaska Natives. </w:t>
      </w:r>
      <w:r w:rsidRPr="4D0718EE">
        <w:rPr>
          <w:rStyle w:val="Emphasis"/>
          <w:rFonts w:eastAsiaTheme="majorEastAsia"/>
        </w:rPr>
        <w:t>Journal of Health Care for the Poor and Underserved, 20</w:t>
      </w:r>
      <w:r>
        <w:t xml:space="preserve">(2), 308–329. </w:t>
      </w:r>
      <w:hyperlink r:id="rId27">
        <w:r w:rsidRPr="4D0718EE">
          <w:rPr>
            <w:rStyle w:val="Hyperlink"/>
          </w:rPr>
          <w:t>https://doi.org/10.1353/hpu.0.0150</w:t>
        </w:r>
      </w:hyperlink>
    </w:p>
    <w:p w14:paraId="03000B71" w14:textId="5502CE31" w:rsidR="4D0718EE" w:rsidRDefault="4D0718EE" w:rsidP="4D0718EE">
      <w:pPr>
        <w:pStyle w:val="NormalWeb"/>
      </w:pPr>
    </w:p>
    <w:p w14:paraId="5FF408CA" w14:textId="77777777" w:rsidR="0087169F" w:rsidRDefault="0087169F" w:rsidP="0087169F">
      <w:pPr>
        <w:pStyle w:val="NormalWeb"/>
      </w:pPr>
      <w:r>
        <w:t xml:space="preserve">PubMed Central. (n.d.). </w:t>
      </w:r>
      <w:r w:rsidRPr="4D0718EE">
        <w:rPr>
          <w:rStyle w:val="Emphasis"/>
          <w:rFonts w:eastAsiaTheme="majorEastAsia"/>
        </w:rPr>
        <w:t>[Article in PubMed Central; PMCID: PMC12369575]</w:t>
      </w:r>
      <w:r>
        <w:t xml:space="preserve">. National Library of Medicine. Retrieved December 1, 2025, from </w:t>
      </w:r>
      <w:hyperlink r:id="rId28">
        <w:r w:rsidRPr="4D0718EE">
          <w:rPr>
            <w:rStyle w:val="Hyperlink"/>
            <w:rFonts w:eastAsiaTheme="majorEastAsia"/>
          </w:rPr>
          <w:t>https://pmc.ncbi.nlm.nih.gov/articles/PMC12369575/</w:t>
        </w:r>
      </w:hyperlink>
    </w:p>
    <w:p w14:paraId="32FE4A0B" w14:textId="736F5A4D" w:rsidR="4D0718EE" w:rsidRDefault="4D0718EE" w:rsidP="4D0718EE">
      <w:pPr>
        <w:pStyle w:val="NormalWeb"/>
      </w:pPr>
    </w:p>
    <w:p w14:paraId="793F53B7" w14:textId="1581A3B2" w:rsidR="00866ACF" w:rsidRDefault="00866ACF" w:rsidP="0087169F">
      <w:pPr>
        <w:pStyle w:val="NormalWeb"/>
      </w:pPr>
      <w:r w:rsidRPr="008276EF">
        <w:rPr>
          <w:lang w:val="fr-FR"/>
        </w:rPr>
        <w:t xml:space="preserve">Roberts, J. S., &amp; Montoya, L. N. (2023). </w:t>
      </w:r>
      <w:r>
        <w:t>In consideration of Indigenous data sovereignty: Data mining as a colonial practice.</w:t>
      </w:r>
    </w:p>
    <w:p w14:paraId="7571656B" w14:textId="3DF921D6" w:rsidR="4D0718EE" w:rsidRDefault="4D0718EE" w:rsidP="4D0718EE">
      <w:pPr>
        <w:pStyle w:val="NormalWeb"/>
      </w:pPr>
    </w:p>
    <w:p w14:paraId="13C178EF" w14:textId="3F1356C6" w:rsidR="008A04F5" w:rsidRDefault="008A04F5" w:rsidP="0087169F">
      <w:pPr>
        <w:pStyle w:val="NormalWeb"/>
      </w:pPr>
      <w:r>
        <w:t xml:space="preserve">St. Germaine, R. </w:t>
      </w:r>
      <w:r w:rsidR="00800540">
        <w:t>J., (</w:t>
      </w:r>
      <w:r>
        <w:t xml:space="preserve">2019). </w:t>
      </w:r>
      <w:r w:rsidRPr="4D0718EE">
        <w:rPr>
          <w:rStyle w:val="Emphasis"/>
          <w:rFonts w:eastAsiaTheme="majorEastAsia"/>
        </w:rPr>
        <w:t>The codification of the cultural health belief model among the Southwestern Ojibwe</w:t>
      </w:r>
      <w:r>
        <w:t xml:space="preserve"> (Doctoral dissertation, University of Minnesota). University of Minnesota Digital Conservancy.</w:t>
      </w:r>
    </w:p>
    <w:p w14:paraId="0ED0571D" w14:textId="7CE62B33" w:rsidR="4D0718EE" w:rsidRDefault="4D0718EE" w:rsidP="4D0718EE">
      <w:pPr>
        <w:pStyle w:val="NormalWeb"/>
      </w:pPr>
    </w:p>
    <w:p w14:paraId="70161EE7" w14:textId="4D407D05" w:rsidR="008A04F5" w:rsidRDefault="008A04F5" w:rsidP="0087169F">
      <w:pPr>
        <w:pStyle w:val="NormalWeb"/>
      </w:pPr>
      <w:r>
        <w:t>St. Germaine, R. J.</w:t>
      </w:r>
      <w:r w:rsidR="00382E80">
        <w:t xml:space="preserve"> and St. Germaine, M.W. </w:t>
      </w:r>
      <w:r>
        <w:t>(20</w:t>
      </w:r>
      <w:r w:rsidR="005215E3">
        <w:t xml:space="preserve">20). </w:t>
      </w:r>
      <w:r w:rsidR="0027746A">
        <w:t>A novel approach: e</w:t>
      </w:r>
      <w:r w:rsidR="00BB0211">
        <w:t>xaminin</w:t>
      </w:r>
      <w:r w:rsidR="005215E3">
        <w:t>g</w:t>
      </w:r>
      <w:r w:rsidR="008B10F9">
        <w:t xml:space="preserve"> </w:t>
      </w:r>
      <w:r w:rsidR="00E040E3">
        <w:t xml:space="preserve">the concept of </w:t>
      </w:r>
      <w:r w:rsidR="008B10F9">
        <w:t xml:space="preserve">data </w:t>
      </w:r>
      <w:r w:rsidR="000E483B">
        <w:t>privilege</w:t>
      </w:r>
      <w:r w:rsidR="00F9774B">
        <w:t xml:space="preserve"> in the </w:t>
      </w:r>
      <w:r w:rsidR="00BB0211">
        <w:t>realm</w:t>
      </w:r>
      <w:r w:rsidR="00F9774B">
        <w:t xml:space="preserve"> of </w:t>
      </w:r>
      <w:r w:rsidR="00B35CBC">
        <w:t xml:space="preserve">Tribal </w:t>
      </w:r>
      <w:r w:rsidR="00F9774B">
        <w:t xml:space="preserve">data </w:t>
      </w:r>
      <w:r w:rsidR="00965892">
        <w:t>ownership. University of Minnesota</w:t>
      </w:r>
      <w:r w:rsidR="0027746A">
        <w:t xml:space="preserve">. </w:t>
      </w:r>
      <w:r w:rsidR="002526C2">
        <w:t xml:space="preserve">Private collection. </w:t>
      </w:r>
    </w:p>
    <w:p w14:paraId="41AD6BEB" w14:textId="26D388F1" w:rsidR="4D0718EE" w:rsidRDefault="4D0718EE" w:rsidP="4D0718EE">
      <w:pPr>
        <w:pStyle w:val="NormalWeb"/>
      </w:pPr>
    </w:p>
    <w:p w14:paraId="5E615BCA" w14:textId="426B66FE" w:rsidR="00C25E1E" w:rsidRPr="00B810C4" w:rsidRDefault="00E93C19" w:rsidP="0087169F">
      <w:pPr>
        <w:pStyle w:val="NormalWeb"/>
      </w:pPr>
      <w:r>
        <w:t xml:space="preserve">St. Germaine, R. J. and St. Germaine, M.W. (2022). Practice and </w:t>
      </w:r>
      <w:r w:rsidR="00572A52">
        <w:t>p</w:t>
      </w:r>
      <w:r>
        <w:t xml:space="preserve">eople in </w:t>
      </w:r>
      <w:r w:rsidR="00572A52">
        <w:t>n</w:t>
      </w:r>
      <w:r>
        <w:t xml:space="preserve">ative </w:t>
      </w:r>
      <w:r w:rsidR="00572A52">
        <w:t>communities</w:t>
      </w:r>
      <w:r>
        <w:t xml:space="preserve"> during COVID-19 through a community health capital lens</w:t>
      </w:r>
      <w:r w:rsidR="00572A52">
        <w:t xml:space="preserve">. </w:t>
      </w:r>
      <w:r w:rsidR="00404732">
        <w:t>University of Minnesota.</w:t>
      </w:r>
      <w:r>
        <w:br/>
      </w:r>
    </w:p>
    <w:p w14:paraId="30021310" w14:textId="75DCD210" w:rsidR="0087169F" w:rsidRDefault="0087169F" w:rsidP="0087169F">
      <w:pPr>
        <w:pStyle w:val="NormalWeb"/>
      </w:pPr>
      <w:r>
        <w:t xml:space="preserve">Shen, M. J., Peterson, E. B., Costas-Muñiz, R., Hernandez, M. H., Jewell, S. T., Matsoukas, K., &amp; Bylund, C. L. (2018). The effects of race and racial concordance on patient–physician communication: A systematic review of the literature. </w:t>
      </w:r>
      <w:r w:rsidRPr="4D0718EE">
        <w:rPr>
          <w:rStyle w:val="Emphasis"/>
          <w:rFonts w:eastAsiaTheme="majorEastAsia"/>
        </w:rPr>
        <w:t>Journal of Racial and Ethnic Health Disparities, 5</w:t>
      </w:r>
      <w:r>
        <w:t xml:space="preserve">(1), 117–140. https://doi.org/10.1007/s40615-017-0350-4 </w:t>
      </w:r>
      <w:hyperlink r:id="rId29">
        <w:r w:rsidRPr="4D0718EE">
          <w:rPr>
            <w:rStyle w:val="max-w-15ch"/>
            <w:color w:val="0000FF"/>
            <w:u w:val="single"/>
          </w:rPr>
          <w:t>UC San Diego Psychiatry</w:t>
        </w:r>
      </w:hyperlink>
    </w:p>
    <w:p w14:paraId="07B71E05" w14:textId="18C412D3" w:rsidR="4D0718EE" w:rsidRDefault="4D0718EE" w:rsidP="4D0718EE">
      <w:pPr>
        <w:pStyle w:val="NormalWeb"/>
      </w:pPr>
    </w:p>
    <w:p w14:paraId="33090137" w14:textId="4B935EE5" w:rsidR="0087169F" w:rsidRDefault="0087169F" w:rsidP="00DF633C">
      <w:pPr>
        <w:pStyle w:val="NormalWeb"/>
      </w:pPr>
      <w:r w:rsidRPr="008276EF">
        <w:rPr>
          <w:lang w:val="es-ES"/>
        </w:rPr>
        <w:t xml:space="preserve">Stephenson-Hunter, C., </w:t>
      </w:r>
      <w:proofErr w:type="spellStart"/>
      <w:r w:rsidRPr="008276EF">
        <w:rPr>
          <w:lang w:val="es-ES"/>
        </w:rPr>
        <w:t>Strelnick</w:t>
      </w:r>
      <w:proofErr w:type="spellEnd"/>
      <w:r w:rsidRPr="008276EF">
        <w:rPr>
          <w:lang w:val="es-ES"/>
        </w:rPr>
        <w:t xml:space="preserve">, A. H., </w:t>
      </w:r>
      <w:proofErr w:type="spellStart"/>
      <w:r w:rsidRPr="008276EF">
        <w:rPr>
          <w:lang w:val="es-ES"/>
        </w:rPr>
        <w:t>Rodriguez</w:t>
      </w:r>
      <w:proofErr w:type="spellEnd"/>
      <w:r w:rsidRPr="008276EF">
        <w:rPr>
          <w:lang w:val="es-ES"/>
        </w:rPr>
        <w:t xml:space="preserve">, N., Stumpf, L. A., </w:t>
      </w:r>
      <w:proofErr w:type="spellStart"/>
      <w:r w:rsidRPr="008276EF">
        <w:rPr>
          <w:lang w:val="es-ES"/>
        </w:rPr>
        <w:t>Spano</w:t>
      </w:r>
      <w:proofErr w:type="spellEnd"/>
      <w:r w:rsidRPr="008276EF">
        <w:rPr>
          <w:lang w:val="es-ES"/>
        </w:rPr>
        <w:t xml:space="preserve">, H., &amp; </w:t>
      </w:r>
      <w:proofErr w:type="spellStart"/>
      <w:r w:rsidRPr="008276EF">
        <w:rPr>
          <w:lang w:val="es-ES"/>
        </w:rPr>
        <w:t>Gonzalez</w:t>
      </w:r>
      <w:proofErr w:type="spellEnd"/>
      <w:r w:rsidRPr="008276EF">
        <w:rPr>
          <w:lang w:val="es-ES"/>
        </w:rPr>
        <w:t xml:space="preserve">, C. M. (2021). </w:t>
      </w:r>
      <w:r>
        <w:t xml:space="preserve">Dreams realized: A long-term program evaluation of three summer diversity pipeline programs. </w:t>
      </w:r>
      <w:r w:rsidRPr="4D0718EE">
        <w:rPr>
          <w:rStyle w:val="Emphasis"/>
          <w:rFonts w:eastAsiaTheme="majorEastAsia"/>
        </w:rPr>
        <w:t>Health Equity, 5</w:t>
      </w:r>
      <w:r>
        <w:t xml:space="preserve">(1), 512–520. </w:t>
      </w:r>
      <w:hyperlink r:id="rId30">
        <w:r w:rsidRPr="4D0718EE">
          <w:rPr>
            <w:rStyle w:val="Hyperlink"/>
            <w:rFonts w:eastAsiaTheme="majorEastAsia"/>
          </w:rPr>
          <w:t>https://doi.org/10.1089/heq.2020.0126</w:t>
        </w:r>
      </w:hyperlink>
    </w:p>
    <w:p w14:paraId="70796AAF" w14:textId="0B7D6A6F" w:rsidR="4D0718EE" w:rsidRDefault="4D0718EE" w:rsidP="4D0718EE">
      <w:pPr>
        <w:pStyle w:val="NormalWeb"/>
      </w:pPr>
    </w:p>
    <w:p w14:paraId="24275909" w14:textId="7AEA76CA" w:rsidR="000D491E" w:rsidRDefault="000D491E" w:rsidP="00DF633C">
      <w:pPr>
        <w:pStyle w:val="NormalWeb"/>
      </w:pPr>
      <w:r w:rsidRPr="000D491E">
        <w:lastRenderedPageBreak/>
        <w:t xml:space="preserve">U.S. Government Accountability Office. (2022). </w:t>
      </w:r>
      <w:r w:rsidRPr="000D491E">
        <w:rPr>
          <w:i/>
          <w:iCs/>
        </w:rPr>
        <w:t>Tribal Epidemiology Centers: HHS actions needed to enhance data access</w:t>
      </w:r>
      <w:r w:rsidRPr="000D491E">
        <w:t xml:space="preserve"> (GAO-22-104698). Washington, DC: GAO</w:t>
      </w:r>
      <w:r w:rsidR="008507DB">
        <w:br/>
      </w:r>
    </w:p>
    <w:sectPr w:rsidR="000D4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9F"/>
    <w:rsid w:val="000D491E"/>
    <w:rsid w:val="000E483B"/>
    <w:rsid w:val="00163993"/>
    <w:rsid w:val="0018482F"/>
    <w:rsid w:val="001A0E34"/>
    <w:rsid w:val="001D69CE"/>
    <w:rsid w:val="002526C2"/>
    <w:rsid w:val="0027746A"/>
    <w:rsid w:val="0031787F"/>
    <w:rsid w:val="00356225"/>
    <w:rsid w:val="00371E75"/>
    <w:rsid w:val="00382E80"/>
    <w:rsid w:val="00404732"/>
    <w:rsid w:val="00453484"/>
    <w:rsid w:val="004F24E0"/>
    <w:rsid w:val="004F702A"/>
    <w:rsid w:val="0051267A"/>
    <w:rsid w:val="005179A4"/>
    <w:rsid w:val="005215E3"/>
    <w:rsid w:val="005473D4"/>
    <w:rsid w:val="00572A52"/>
    <w:rsid w:val="0064048D"/>
    <w:rsid w:val="007946BC"/>
    <w:rsid w:val="00800540"/>
    <w:rsid w:val="0080227D"/>
    <w:rsid w:val="008276EF"/>
    <w:rsid w:val="008507DB"/>
    <w:rsid w:val="00866ACF"/>
    <w:rsid w:val="0087169F"/>
    <w:rsid w:val="008A04F5"/>
    <w:rsid w:val="008B10F9"/>
    <w:rsid w:val="008B4635"/>
    <w:rsid w:val="008E0463"/>
    <w:rsid w:val="00954DEB"/>
    <w:rsid w:val="00965892"/>
    <w:rsid w:val="00A505E6"/>
    <w:rsid w:val="00AF054E"/>
    <w:rsid w:val="00B35CBC"/>
    <w:rsid w:val="00B810C4"/>
    <w:rsid w:val="00BA04B6"/>
    <w:rsid w:val="00BB0211"/>
    <w:rsid w:val="00BE53C7"/>
    <w:rsid w:val="00C25E1E"/>
    <w:rsid w:val="00C76672"/>
    <w:rsid w:val="00DF633C"/>
    <w:rsid w:val="00E040E3"/>
    <w:rsid w:val="00E93C19"/>
    <w:rsid w:val="00F31720"/>
    <w:rsid w:val="00F54638"/>
    <w:rsid w:val="00F9774B"/>
    <w:rsid w:val="28CAA3FE"/>
    <w:rsid w:val="2ACE70CC"/>
    <w:rsid w:val="32E08D83"/>
    <w:rsid w:val="3A6C868C"/>
    <w:rsid w:val="4D0718EE"/>
    <w:rsid w:val="54C7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D83B"/>
  <w15:chartTrackingRefBased/>
  <w15:docId w15:val="{6E10AE94-FBE0-4F27-A90D-5AFC0F53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69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69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69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7169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71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6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71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169F"/>
    <w:rPr>
      <w:b/>
      <w:bCs/>
    </w:rPr>
  </w:style>
  <w:style w:type="character" w:styleId="Emphasis">
    <w:name w:val="Emphasis"/>
    <w:basedOn w:val="DefaultParagraphFont"/>
    <w:uiPriority w:val="20"/>
    <w:qFormat/>
    <w:rsid w:val="0087169F"/>
    <w:rPr>
      <w:i/>
      <w:iCs/>
    </w:rPr>
  </w:style>
  <w:style w:type="character" w:customStyle="1" w:styleId="ms-1">
    <w:name w:val="ms-1"/>
    <w:basedOn w:val="DefaultParagraphFont"/>
    <w:rsid w:val="0087169F"/>
  </w:style>
  <w:style w:type="character" w:styleId="Hyperlink">
    <w:name w:val="Hyperlink"/>
    <w:basedOn w:val="DefaultParagraphFont"/>
    <w:uiPriority w:val="99"/>
    <w:unhideWhenUsed/>
    <w:rsid w:val="0087169F"/>
    <w:rPr>
      <w:color w:val="0000FF"/>
      <w:u w:val="single"/>
    </w:rPr>
  </w:style>
  <w:style w:type="character" w:customStyle="1" w:styleId="max-w-15ch">
    <w:name w:val="max-w-[15ch]"/>
    <w:basedOn w:val="DefaultParagraphFont"/>
    <w:rsid w:val="0087169F"/>
  </w:style>
  <w:style w:type="character" w:customStyle="1" w:styleId="-me-1">
    <w:name w:val="-me-1"/>
    <w:basedOn w:val="DefaultParagraphFont"/>
    <w:rsid w:val="0087169F"/>
  </w:style>
  <w:style w:type="character" w:styleId="UnresolvedMention">
    <w:name w:val="Unresolved Mention"/>
    <w:basedOn w:val="DefaultParagraphFont"/>
    <w:uiPriority w:val="99"/>
    <w:semiHidden/>
    <w:unhideWhenUsed/>
    <w:rsid w:val="008716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24E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uahq.org/2023-winter-issuethe-leaky-pipeline--how-are-we-addressing-this-problem-" TargetMode="External"/><Relationship Id="rId13" Type="http://schemas.openxmlformats.org/officeDocument/2006/relationships/hyperlink" Target="https://www.brookings.edu/articles/federal-data-vastly-undercount-native-american-college-students-new-federal-standards-could-change-that/" TargetMode="External"/><Relationship Id="rId18" Type="http://schemas.openxmlformats.org/officeDocument/2006/relationships/hyperlink" Target="https://www.ihs.gov/careeropps/studentopportunities/american-indians-into-nursing-program" TargetMode="External"/><Relationship Id="rId26" Type="http://schemas.openxmlformats.org/officeDocument/2006/relationships/hyperlink" Target="https://louisenichols.wordpress.com/2011/09/30/nomothetic-research-vs-idiographic-research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3390/genealogy8040133" TargetMode="External"/><Relationship Id="rId7" Type="http://schemas.openxmlformats.org/officeDocument/2006/relationships/hyperlink" Target="https://store.aamc.org/downloadable/download/sample/sample_id/243/" TargetMode="External"/><Relationship Id="rId12" Type="http://schemas.openxmlformats.org/officeDocument/2006/relationships/hyperlink" Target="https://www.cdc.gov/tribal-health/data-research/index.html" TargetMode="External"/><Relationship Id="rId17" Type="http://schemas.openxmlformats.org/officeDocument/2006/relationships/hyperlink" Target="https://www.ihs.gov/careeropps/studentopportunities/american-indians-into-medicine-program" TargetMode="External"/><Relationship Id="rId25" Type="http://schemas.openxmlformats.org/officeDocument/2006/relationships/hyperlink" Target="https://nni.arizona.edu/our-work/research-policy-analysis/indigenous-data-sovereignty-governanc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37/0022-3514.68.5.926" TargetMode="External"/><Relationship Id="rId20" Type="http://schemas.openxmlformats.org/officeDocument/2006/relationships/hyperlink" Target="https://journals.lww.com/academicmedicine/Abstract/1989/07000/Predicting_and_fostering_success_of_American.13.aspx" TargetMode="External"/><Relationship Id="rId29" Type="http://schemas.openxmlformats.org/officeDocument/2006/relationships/hyperlink" Target="https://psychiatry.ucsd.edu/_files/diversity/shen.pdf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jps.library.utoronto.ca/index.php/ijih/article/download/33095/27336/92365" TargetMode="External"/><Relationship Id="rId24" Type="http://schemas.openxmlformats.org/officeDocument/2006/relationships/hyperlink" Target="https://www.nihb.org/resource/cdc-public-health-datasets-and-access-guide-for-tribes-and-tribal-epidemiology-centers-2/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cdo.hhs.gov/s/tribal-data" TargetMode="External"/><Relationship Id="rId23" Type="http://schemas.openxmlformats.org/officeDocument/2006/relationships/hyperlink" Target="https://www.insidehighered.com/news/student-success/college-experience/2025/03/12/us-can-improve-data-collection-aian-college" TargetMode="External"/><Relationship Id="rId28" Type="http://schemas.openxmlformats.org/officeDocument/2006/relationships/hyperlink" Target="https://pmc.ncbi.nlm.nih.gov/articles/PMC12369575/" TargetMode="External"/><Relationship Id="rId10" Type="http://schemas.openxmlformats.org/officeDocument/2006/relationships/hyperlink" Target="https://doi.org/10.5334/dsj-2020-043" TargetMode="External"/><Relationship Id="rId19" Type="http://schemas.openxmlformats.org/officeDocument/2006/relationships/hyperlink" Target="https://indigenousnavigator.org/news/indigenous-navigator-indigenous-data-sovereignty-and-the-care-principles" TargetMode="Externa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doi.org/10.1001/jamanetworkopen.2020.32550" TargetMode="External"/><Relationship Id="rId14" Type="http://schemas.openxmlformats.org/officeDocument/2006/relationships/hyperlink" Target="https://www.brookings.edu/articles/federal-data-vastly-undercount-native-american-college-students-new-federal-standards-could-change-that/?utm_source=chatgpt.com" TargetMode="External"/><Relationship Id="rId22" Type="http://schemas.openxmlformats.org/officeDocument/2006/relationships/hyperlink" Target="https://www.jstor.org/stable/3343378" TargetMode="External"/><Relationship Id="rId27" Type="http://schemas.openxmlformats.org/officeDocument/2006/relationships/hyperlink" Target="https://doi.org/10.1353/hpu.0.0150" TargetMode="External"/><Relationship Id="rId30" Type="http://schemas.openxmlformats.org/officeDocument/2006/relationships/hyperlink" Target="https://doi.org/10.1089/heq.2020.01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887E8F89FA05409B172C97C1B9289B" ma:contentTypeVersion="10" ma:contentTypeDescription="Create a new document." ma:contentTypeScope="" ma:versionID="e1e0ec8ba0fd20e2a9cd6c484ce76be8">
  <xsd:schema xmlns:xsd="http://www.w3.org/2001/XMLSchema" xmlns:xs="http://www.w3.org/2001/XMLSchema" xmlns:p="http://schemas.microsoft.com/office/2006/metadata/properties" xmlns:ns2="38713e42-6f10-489c-93e0-2855dbda3aeb" xmlns:ns3="34d089de-c843-4bfd-8db9-b48e603d62d3" targetNamespace="http://schemas.microsoft.com/office/2006/metadata/properties" ma:root="true" ma:fieldsID="8b4f74f773839c14c688a9e5ff55e3a8" ns2:_="" ns3:_="">
    <xsd:import namespace="38713e42-6f10-489c-93e0-2855dbda3aeb"/>
    <xsd:import namespace="34d089de-c843-4bfd-8db9-b48e603d62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13e42-6f10-489c-93e0-2855dbda3a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79652e2-ef79-4e4a-b4c1-fb9c475b11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89de-c843-4bfd-8db9-b48e603d62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04a1b9-0d0f-4b7a-aeeb-2f52b12ef28e}" ma:internalName="TaxCatchAll" ma:showField="CatchAllData" ma:web="34d089de-c843-4bfd-8db9-b48e603d62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89de-c843-4bfd-8db9-b48e603d62d3" xsi:nil="true"/>
    <lcf76f155ced4ddcb4097134ff3c332f xmlns="38713e42-6f10-489c-93e0-2855dbda3ae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431B66-58DC-4D1D-8E7B-4E6CFC8A95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1C7B10-5335-4D0F-84A0-2476B56E47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713e42-6f10-489c-93e0-2855dbda3aeb"/>
    <ds:schemaRef ds:uri="34d089de-c843-4bfd-8db9-b48e603d62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62A26F-2E20-4001-B1BD-502A338150EC}">
  <ds:schemaRefs>
    <ds:schemaRef ds:uri="http://schemas.microsoft.com/office/2006/metadata/properties"/>
    <ds:schemaRef ds:uri="http://schemas.microsoft.com/office/infopath/2007/PartnerControls"/>
    <ds:schemaRef ds:uri="34d089de-c843-4bfd-8db9-b48e603d62d3"/>
    <ds:schemaRef ds:uri="38713e42-6f10-489c-93e0-2855dbda3a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1213</Words>
  <Characters>8783</Characters>
  <Application>Microsoft Office Word</Application>
  <DocSecurity>0</DocSecurity>
  <Lines>146</Lines>
  <Paragraphs>71</Paragraphs>
  <ScaleCrop>false</ScaleCrop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St Germaine</dc:creator>
  <cp:keywords/>
  <dc:description/>
  <cp:lastModifiedBy>Ricky S</cp:lastModifiedBy>
  <cp:revision>7</cp:revision>
  <cp:lastPrinted>2025-12-04T21:34:00Z</cp:lastPrinted>
  <dcterms:created xsi:type="dcterms:W3CDTF">2025-12-04T05:04:00Z</dcterms:created>
  <dcterms:modified xsi:type="dcterms:W3CDTF">2025-12-04T21:34:00Z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0x01010000887E8F89FA05409B172C97C1B9289B</vt:lpwstr>
  </property>
  <property fmtid="{D5CDD505-2E9C-101B-9397-08002B2CF9AE}" pid="3" name="MediaServiceImageTags">
    <vt:lpwstr/>
  </property>
</Properties>
</file>