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A6096" w:rsidR="00306BAF" w:rsidP="008412C4" w:rsidRDefault="00306BAF" w14:paraId="759E406F" w14:textId="77777777">
      <w:pPr>
        <w:jc w:val="center"/>
        <w:rPr>
          <w:rFonts w:ascii="Calibri" w:hAnsi="Calibri"/>
        </w:rPr>
      </w:pPr>
    </w:p>
    <w:p w:rsidR="00D100A3" w:rsidP="00C06FAC" w:rsidRDefault="009D3521" w14:paraId="10AD2055" w14:textId="0705D69F">
      <w:pPr>
        <w:jc w:val="center"/>
        <w:rPr>
          <w:rFonts w:ascii="Calibri" w:hAnsi="Calibri"/>
          <w:b/>
          <w:color w:val="000000" w:themeColor="text1"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</w:t>
      </w:r>
      <w:r w:rsidR="00EF210A">
        <w:rPr>
          <w:rFonts w:ascii="Calibri" w:hAnsi="Calibri"/>
          <w:b/>
          <w:sz w:val="32"/>
          <w:lang w:val="es-ES_tradnl"/>
        </w:rPr>
        <w:t xml:space="preserve"> </w:t>
      </w:r>
      <w:r w:rsidR="00D11743">
        <w:rPr>
          <w:rFonts w:ascii="Calibri" w:hAnsi="Calibri"/>
          <w:b/>
          <w:sz w:val="32"/>
          <w:lang w:val="es-ES_tradnl"/>
        </w:rPr>
        <w:t xml:space="preserve">PRÁCTICA </w:t>
      </w:r>
      <w:r w:rsidRPr="00C06FAC" w:rsidR="00C06FAC">
        <w:rPr>
          <w:rFonts w:ascii="Calibri" w:hAnsi="Calibri"/>
          <w:b/>
          <w:sz w:val="32"/>
          <w:lang w:val="es-ES_tradnl"/>
        </w:rPr>
        <w:t>DE</w:t>
      </w:r>
      <w:r w:rsidR="006B7EF9">
        <w:rPr>
          <w:rFonts w:ascii="Calibri" w:hAnsi="Calibri"/>
          <w:b/>
          <w:color w:val="000000" w:themeColor="text1"/>
          <w:sz w:val="32"/>
          <w:lang w:val="es-ES_tradnl"/>
        </w:rPr>
        <w:t xml:space="preserve"> </w:t>
      </w:r>
    </w:p>
    <w:p w:rsidRPr="00C06FAC" w:rsidR="00306BAF" w:rsidP="00C06FAC" w:rsidRDefault="006B030E" w14:paraId="759E4073" w14:textId="029D4200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color w:val="000000" w:themeColor="text1"/>
          <w:sz w:val="32"/>
          <w:lang w:val="es-ES_tradnl"/>
        </w:rPr>
        <w:t>INTRODUCCIÓN A LA PROGRAMACIÓN CON JAVA SE</w:t>
      </w:r>
    </w:p>
    <w:p w:rsidRPr="000A6096" w:rsidR="00306BAF" w:rsidP="00306BAF" w:rsidRDefault="00306BAF" w14:paraId="759E4074" w14:textId="77777777">
      <w:pPr>
        <w:jc w:val="right"/>
        <w:rPr>
          <w:rFonts w:ascii="Calibri" w:hAnsi="Calibri"/>
          <w:b/>
          <w:lang w:val="es-ES_tradnl"/>
        </w:rPr>
      </w:pPr>
    </w:p>
    <w:p w:rsidRPr="000A6096" w:rsidR="00306BAF" w:rsidP="00766C6E" w:rsidRDefault="00306BAF" w14:paraId="759E4075" w14:textId="77777777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Pr="003E3B10" w:rsidR="009D3521" w:rsidTr="003E3B10" w14:paraId="759E4077" w14:textId="77777777">
        <w:tc>
          <w:tcPr>
            <w:tcW w:w="10487" w:type="dxa"/>
            <w:gridSpan w:val="4"/>
            <w:shd w:val="clear" w:color="auto" w:fill="auto"/>
          </w:tcPr>
          <w:p w:rsidRPr="003E3B10" w:rsidR="009D3521" w:rsidP="003E3B10" w:rsidRDefault="009D3521" w14:paraId="759E4076" w14:textId="6F87D7AE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</w:t>
            </w:r>
            <w:r w:rsidR="00150F6C">
              <w:rPr>
                <w:rFonts w:ascii="Calibri" w:hAnsi="Calibri"/>
                <w:b/>
                <w:sz w:val="24"/>
                <w:lang w:val="es-ES_tradnl"/>
              </w:rPr>
              <w:t>(</w:t>
            </w:r>
            <w:r w:rsidR="00BC4715">
              <w:rPr>
                <w:rFonts w:ascii="Calibri" w:hAnsi="Calibri"/>
                <w:b/>
                <w:sz w:val="24"/>
                <w:lang w:val="es-ES_tradnl"/>
              </w:rPr>
              <w:t>S</w:t>
            </w:r>
            <w:r w:rsidR="00150F6C">
              <w:rPr>
                <w:rFonts w:ascii="Calibri" w:hAnsi="Calibri"/>
                <w:b/>
                <w:sz w:val="24"/>
                <w:lang w:val="es-ES_tradnl"/>
              </w:rPr>
              <w:t>)</w:t>
            </w:r>
            <w:r w:rsidRPr="003E3B10">
              <w:rPr>
                <w:rFonts w:ascii="Calibri" w:hAnsi="Calibri"/>
                <w:b/>
                <w:sz w:val="24"/>
                <w:lang w:val="es-ES_tradnl"/>
              </w:rPr>
              <w:t>:</w:t>
            </w:r>
          </w:p>
        </w:tc>
      </w:tr>
      <w:tr w:rsidRPr="003E3B10" w:rsidR="009D3521" w:rsidTr="003E3B10" w14:paraId="759E4079" w14:textId="77777777">
        <w:tc>
          <w:tcPr>
            <w:tcW w:w="10487" w:type="dxa"/>
            <w:gridSpan w:val="4"/>
            <w:shd w:val="clear" w:color="auto" w:fill="auto"/>
          </w:tcPr>
          <w:p w:rsidRPr="003E3B10" w:rsidR="009D3521" w:rsidP="003E3B10" w:rsidRDefault="009D3521" w14:paraId="759E4078" w14:textId="77777777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Pr="003E3B10" w:rsidR="009D3521" w:rsidTr="003E3B10" w14:paraId="759E407E" w14:textId="77777777">
        <w:tc>
          <w:tcPr>
            <w:tcW w:w="1120" w:type="dxa"/>
            <w:shd w:val="clear" w:color="auto" w:fill="auto"/>
          </w:tcPr>
          <w:p w:rsidRPr="003E3B10" w:rsidR="009D3521" w:rsidP="003E3B10" w:rsidRDefault="009D3521" w14:paraId="759E407A" w14:textId="77777777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:rsidRPr="003E3B10" w:rsidR="009D3521" w:rsidP="003E3B10" w:rsidRDefault="009D3521" w14:paraId="759E407B" w14:textId="77777777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Pr="003E3B10" w:rsidR="009D3521" w:rsidP="003E3B10" w:rsidRDefault="009D3521" w14:paraId="759E407C" w14:textId="77777777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:rsidRPr="003E3B10" w:rsidR="009D3521" w:rsidP="003E3B10" w:rsidRDefault="009D3521" w14:paraId="759E407D" w14:textId="77777777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:rsidR="00C06FAC" w:rsidP="00306BAF" w:rsidRDefault="00C06FAC" w14:paraId="759E407F" w14:textId="77777777">
      <w:pPr>
        <w:jc w:val="center"/>
        <w:rPr>
          <w:rFonts w:ascii="Calibri" w:hAnsi="Calibri"/>
          <w:b/>
          <w:sz w:val="24"/>
          <w:lang w:val="es-ES_tradnl"/>
        </w:rPr>
      </w:pPr>
    </w:p>
    <w:p w:rsidR="009D3521" w:rsidP="009D3521" w:rsidRDefault="009D3521" w14:paraId="759E4080" w14:textId="77777777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 w:rsidR="00C06FAC" w:rsidP="00306BAF" w:rsidRDefault="00C06FAC" w14:paraId="759E4081" w14:textId="77777777">
      <w:pPr>
        <w:jc w:val="center"/>
        <w:rPr>
          <w:rFonts w:ascii="Calibri" w:hAnsi="Calibri"/>
          <w:b/>
          <w:sz w:val="24"/>
          <w:lang w:val="es-ES_tradnl"/>
        </w:rPr>
      </w:pPr>
    </w:p>
    <w:p w:rsidRPr="006B7EF9" w:rsidR="006B7EF9" w:rsidP="006B7EF9" w:rsidRDefault="006B7EF9" w14:paraId="759E4082" w14:textId="77777777">
      <w:pPr>
        <w:jc w:val="both"/>
        <w:rPr>
          <w:rFonts w:ascii="Calibri" w:hAnsi="Calibri"/>
          <w:b/>
          <w:lang w:val="es-ES_tradnl"/>
        </w:rPr>
      </w:pPr>
      <w:r w:rsidRPr="006B7EF9">
        <w:rPr>
          <w:rFonts w:ascii="Calibri" w:hAnsi="Calibri"/>
          <w:b/>
          <w:lang w:val="es-ES_tradnl"/>
        </w:rPr>
        <w:t>La nota 4,0 se obtiene logrando un 60% del puntaje total.</w:t>
      </w:r>
    </w:p>
    <w:p w:rsidR="006B7EF9" w:rsidP="006B7EF9" w:rsidRDefault="006B7EF9" w14:paraId="759E4083" w14:textId="77777777">
      <w:pPr>
        <w:jc w:val="both"/>
        <w:rPr>
          <w:rFonts w:ascii="Calibri" w:hAnsi="Calibri"/>
          <w:b/>
          <w:lang w:val="es-ES_tradnl"/>
        </w:rPr>
      </w:pPr>
      <w:r w:rsidRPr="006B7EF9">
        <w:rPr>
          <w:rFonts w:ascii="Calibri" w:hAnsi="Calibri"/>
          <w:b/>
          <w:lang w:val="es-ES_tradnl"/>
        </w:rPr>
        <w:t>Cuando termine la evaluación, comprima la carpeta donde ha dejado los trabajos de la prueba y siga las instrucciones del docente.</w:t>
      </w:r>
    </w:p>
    <w:p w:rsidRPr="006B7EF9" w:rsidR="004D6EC2" w:rsidP="006B7EF9" w:rsidRDefault="004D6EC2" w14:paraId="759E4085" w14:textId="77777777">
      <w:pPr>
        <w:jc w:val="both"/>
        <w:rPr>
          <w:rFonts w:ascii="Calibri" w:hAnsi="Calibri"/>
          <w:b/>
          <w:lang w:val="es-ES_tradnl"/>
        </w:rPr>
      </w:pPr>
    </w:p>
    <w:p w:rsidRPr="006B7EF9" w:rsidR="00306BAF" w:rsidP="006B7EF9" w:rsidRDefault="006B7EF9" w14:paraId="759E4086" w14:textId="77777777">
      <w:pPr>
        <w:jc w:val="center"/>
        <w:rPr>
          <w:rFonts w:ascii="Calibri" w:hAnsi="Calibri"/>
          <w:b/>
          <w:color w:val="FF0000"/>
          <w:lang w:val="es-ES_tradnl"/>
        </w:rPr>
      </w:pPr>
      <w:r w:rsidRPr="006B7EF9">
        <w:rPr>
          <w:rFonts w:ascii="Calibri" w:hAnsi="Calibri"/>
          <w:b/>
          <w:color w:val="FF0000"/>
          <w:lang w:val="es-ES_tradnl"/>
        </w:rPr>
        <w:t>LEA TODO EL DOCUMENTO</w:t>
      </w:r>
    </w:p>
    <w:p w:rsidR="004D6EC2" w:rsidP="006B7EF9" w:rsidRDefault="004D6EC2" w14:paraId="759E4088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9F2EEE" w:rsidP="009F2EEE" w:rsidRDefault="009F2EEE" w14:paraId="1A808B0F" w14:textId="4D856179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Criterios de evaluación</w:t>
      </w:r>
      <w:r>
        <w:rPr>
          <w:rFonts w:ascii="Calibri" w:hAnsi="Calibri"/>
          <w:b/>
          <w:sz w:val="24"/>
          <w:lang w:val="es-ES_tradnl"/>
        </w:rPr>
        <w:t>:</w:t>
      </w:r>
    </w:p>
    <w:p w:rsidRPr="009F2EEE" w:rsidR="009F2EEE" w:rsidP="009F2EEE" w:rsidRDefault="009F2EEE" w14:paraId="0C6D7EEC" w14:textId="662C15B6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hAnsi="Calibri" w:eastAsia="Calibri" w:cs="Times New Roman"/>
          <w:color w:val="auto"/>
        </w:rPr>
      </w:pPr>
    </w:p>
    <w:p w:rsidRPr="001046E2" w:rsidR="009F2EEE" w:rsidP="009F2EEE" w:rsidRDefault="009F2EEE" w14:paraId="5FAACAFF" w14:textId="1612035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Declarar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la estructura de una clase mediante lenguaje de programación Java.</w:t>
      </w:r>
    </w:p>
    <w:p w:rsidRPr="001046E2" w:rsidR="009F2EEE" w:rsidP="009F2EEE" w:rsidRDefault="009F2EEE" w14:paraId="363A795F" w14:textId="1012C4B8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Crear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constructores normales y parametrizados útiles para la implementación de la clase.</w:t>
      </w:r>
    </w:p>
    <w:p w:rsidRPr="001046E2" w:rsidR="009F2EEE" w:rsidP="009F2EEE" w:rsidRDefault="009F2EEE" w14:paraId="7C4EF817" w14:textId="744C4A1F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Implementar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los métodos correspondientes, para una clase, considerando su tipo y tipo de dato retornado.</w:t>
      </w:r>
    </w:p>
    <w:p w:rsidRPr="001046E2" w:rsidR="009F2EEE" w:rsidP="009F2EEE" w:rsidRDefault="009F2EEE" w14:paraId="7C908E9A" w14:textId="219F5E82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Crea</w:t>
      </w:r>
      <w:r w:rsidRPr="001046E2" w:rsid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r 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estructuras jerárquicas de clases </w:t>
      </w:r>
      <w:r w:rsidRPr="001046E2" w:rsid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por medio de la 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herencia.</w:t>
      </w:r>
    </w:p>
    <w:p w:rsidRPr="001046E2" w:rsidR="009F2EEE" w:rsidP="009F2EEE" w:rsidRDefault="001046E2" w14:paraId="397EDD1B" w14:textId="4E69E59A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Identificar a través de un </w:t>
      </w:r>
      <w:r w:rsidRPr="001046E2" w:rsidR="009F2EEE">
        <w:rPr>
          <w:rFonts w:eastAsia="Calibri" w:asciiTheme="minorHAnsi" w:hAnsiTheme="minorHAnsi" w:cstheme="minorHAnsi"/>
          <w:color w:val="auto"/>
          <w:sz w:val="22"/>
          <w:szCs w:val="22"/>
        </w:rPr>
        <w:t>diagrama de clases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dado, su correspondiente implementación en Java</w:t>
      </w:r>
    </w:p>
    <w:p w:rsidRPr="001046E2" w:rsidR="009F2EEE" w:rsidP="009F2EEE" w:rsidRDefault="001046E2" w14:paraId="52F51E76" w14:textId="3FE0682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Establecer </w:t>
      </w:r>
      <w:r w:rsidRPr="001046E2" w:rsidR="009F2EEE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relaciones y </w:t>
      </w:r>
      <w:proofErr w:type="spellStart"/>
      <w:r w:rsidRPr="001046E2" w:rsidR="009F2EEE">
        <w:rPr>
          <w:rFonts w:eastAsia="Calibri" w:asciiTheme="minorHAnsi" w:hAnsiTheme="minorHAnsi" w:cstheme="minorHAnsi"/>
          <w:color w:val="auto"/>
          <w:sz w:val="22"/>
          <w:szCs w:val="22"/>
        </w:rPr>
        <w:t>cardinalidad</w:t>
      </w:r>
      <w:proofErr w:type="spellEnd"/>
      <w:r w:rsidRPr="001046E2" w:rsidR="009F2EEE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entre clases, implementándolas 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con el lenguaje de programación </w:t>
      </w:r>
      <w:r w:rsidRPr="001046E2" w:rsidR="009F2EEE">
        <w:rPr>
          <w:rFonts w:eastAsia="Calibri" w:asciiTheme="minorHAnsi" w:hAnsiTheme="minorHAnsi" w:cstheme="minorHAnsi"/>
          <w:color w:val="auto"/>
          <w:sz w:val="22"/>
          <w:szCs w:val="22"/>
        </w:rPr>
        <w:t>java.</w:t>
      </w:r>
    </w:p>
    <w:p w:rsidRPr="001046E2" w:rsidR="009F2EEE" w:rsidP="009F2EEE" w:rsidRDefault="001046E2" w14:paraId="7C3762D3" w14:textId="3DB528F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Implementar</w:t>
      </w:r>
      <w:r w:rsidRPr="001046E2" w:rsidR="009F2EEE">
        <w:rPr>
          <w:rFonts w:eastAsia="Calibri" w:asciiTheme="minorHAnsi" w:hAnsiTheme="minorHAnsi" w:cstheme="minorHAnsi"/>
          <w:color w:val="auto"/>
          <w:sz w:val="22"/>
          <w:szCs w:val="22"/>
        </w:rPr>
        <w:t>, por medio de programación, las jerarquías diseñadas en el diagrama de clases.</w:t>
      </w:r>
    </w:p>
    <w:p w:rsidRPr="001046E2" w:rsidR="009F2EEE" w:rsidP="009F2EEE" w:rsidRDefault="001046E2" w14:paraId="73D7290B" w14:textId="3819DAC0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Aplicar buenas prácticas de programación, según normas UML en la definición de variables y métodos del proyecto Java a desarrollar</w:t>
      </w:r>
    </w:p>
    <w:p w:rsidRPr="00D11743" w:rsidR="00D11743" w:rsidP="009F2EEE" w:rsidRDefault="00D11743" w14:paraId="5530B37D" w14:textId="77777777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hAnsi="Calibri" w:eastAsia="Calibri" w:cs="Times New Roman"/>
          <w:color w:val="auto"/>
        </w:rPr>
      </w:pPr>
    </w:p>
    <w:p w:rsidR="00D11743" w:rsidRDefault="00D11743" w14:paraId="4D43BD73" w14:textId="777777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:rsidR="00D11743" w:rsidP="00D11743" w:rsidRDefault="00D11743" w14:paraId="5D42DF90" w14:textId="77777777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hAnsi="Calibri" w:eastAsia="Calibri" w:cs="Times New Roman"/>
          <w:color w:val="auto"/>
        </w:rPr>
      </w:pPr>
    </w:p>
    <w:p w:rsidR="00D11743" w:rsidP="00D11743" w:rsidRDefault="00D11743" w14:paraId="61C6F445" w14:textId="77777777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hAnsi="Calibri" w:eastAsia="Calibri" w:cs="Times New Roman"/>
          <w:color w:val="auto"/>
        </w:rPr>
      </w:pPr>
    </w:p>
    <w:p w:rsidRPr="001046E2" w:rsidR="00D11743" w:rsidP="00D11743" w:rsidRDefault="00D11743" w14:paraId="7B7CF629" w14:textId="65171F1D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hAnsi="Calibri" w:eastAsia="Calibri" w:cs="Times New Roman"/>
          <w:color w:val="auto"/>
          <w:sz w:val="22"/>
          <w:szCs w:val="22"/>
        </w:rPr>
      </w:pPr>
      <w:r w:rsidRPr="001046E2">
        <w:rPr>
          <w:rFonts w:ascii="Calibri" w:hAnsi="Calibri" w:eastAsia="Calibri" w:cs="Times New Roman"/>
          <w:color w:val="auto"/>
          <w:sz w:val="22"/>
          <w:szCs w:val="22"/>
        </w:rPr>
        <w:t>El taller mecánico “</w:t>
      </w:r>
      <w:proofErr w:type="spellStart"/>
      <w:r w:rsidRPr="001046E2">
        <w:rPr>
          <w:rFonts w:ascii="Calibri" w:hAnsi="Calibri" w:eastAsia="Calibri" w:cs="Times New Roman"/>
          <w:color w:val="auto"/>
          <w:sz w:val="22"/>
          <w:szCs w:val="22"/>
        </w:rPr>
        <w:t>MyCar</w:t>
      </w:r>
      <w:proofErr w:type="spellEnd"/>
      <w:r w:rsidRPr="001046E2">
        <w:rPr>
          <w:rFonts w:ascii="Calibri" w:hAnsi="Calibri" w:eastAsia="Calibri" w:cs="Times New Roman"/>
          <w:color w:val="auto"/>
          <w:sz w:val="22"/>
          <w:szCs w:val="22"/>
        </w:rPr>
        <w:t xml:space="preserve">”, necesita construir una aplicación informática que permita llevar un control de los vehículos que atiende diariamente </w:t>
      </w:r>
    </w:p>
    <w:p w:rsidRPr="001046E2" w:rsidR="00D11743" w:rsidP="00D11743" w:rsidRDefault="00D11743" w14:paraId="03FC8EB7" w14:textId="77777777">
      <w:pPr>
        <w:pStyle w:val="Prrafodelista"/>
        <w:shd w:val="clear" w:color="auto" w:fill="FFFFFF"/>
        <w:spacing w:before="100" w:beforeAutospacing="1" w:after="100" w:afterAutospacing="1"/>
        <w:rPr>
          <w:rFonts w:ascii="Calibri" w:hAnsi="Calibri" w:eastAsia="Calibri" w:cs="Times New Roman"/>
          <w:color w:val="auto"/>
          <w:sz w:val="22"/>
          <w:szCs w:val="22"/>
        </w:rPr>
      </w:pPr>
    </w:p>
    <w:p w:rsidRPr="001046E2" w:rsidR="00D11743" w:rsidP="00D11743" w:rsidRDefault="00D11743" w14:paraId="0AFBB3DD" w14:textId="77777777">
      <w:pPr>
        <w:pStyle w:val="Prrafodelista"/>
        <w:shd w:val="clear" w:color="auto" w:fill="FFFFFF"/>
        <w:spacing w:before="100" w:beforeAutospacing="1" w:after="100" w:afterAutospacing="1"/>
        <w:rPr>
          <w:rFonts w:ascii="Calibri" w:hAnsi="Calibri" w:eastAsia="Calibri" w:cs="Times New Roman"/>
          <w:color w:val="auto"/>
          <w:sz w:val="22"/>
          <w:szCs w:val="22"/>
        </w:rPr>
      </w:pPr>
      <w:r w:rsidRPr="001046E2">
        <w:rPr>
          <w:rFonts w:ascii="Calibri" w:hAnsi="Calibri" w:eastAsia="Calibri" w:cs="Times New Roman"/>
          <w:color w:val="auto"/>
          <w:sz w:val="22"/>
          <w:szCs w:val="22"/>
        </w:rPr>
        <w:t>Se requiere por un lado manejar la información de sus clientes, los datos del automóvil y las mantenciones que se le realizan a éstos (se debe considerar que un cliente puede tener más de un vehículo)</w:t>
      </w:r>
    </w:p>
    <w:p w:rsidRPr="001046E2" w:rsidR="00D11743" w:rsidP="00D11743" w:rsidRDefault="00D11743" w14:paraId="752FCD4B" w14:textId="77777777">
      <w:pPr>
        <w:pStyle w:val="Prrafodelista"/>
        <w:shd w:val="clear" w:color="auto" w:fill="FFFFFF"/>
        <w:spacing w:before="100" w:beforeAutospacing="1" w:after="100" w:afterAutospacing="1"/>
        <w:rPr>
          <w:rFonts w:ascii="Calibri" w:hAnsi="Calibri" w:eastAsia="Calibri" w:cs="Times New Roman"/>
          <w:color w:val="auto"/>
          <w:sz w:val="22"/>
          <w:szCs w:val="22"/>
        </w:rPr>
      </w:pPr>
    </w:p>
    <w:p w:rsidRPr="001046E2" w:rsidR="00D11743" w:rsidP="593C35A1" w:rsidRDefault="00D11743" w14:paraId="45E3B64C" w14:textId="43033526">
      <w:pPr>
        <w:pStyle w:val="Prrafodelista"/>
        <w:shd w:val="clear" w:color="auto" w:fill="FFFFFF" w:themeFill="background1"/>
        <w:spacing w:before="100" w:beforeAutospacing="on" w:after="100" w:afterAutospacing="on"/>
        <w:rPr>
          <w:rFonts w:ascii="Calibri" w:hAnsi="Calibri" w:eastAsia="Calibri" w:cs="Times New Roman"/>
          <w:color w:val="auto"/>
          <w:sz w:val="22"/>
          <w:szCs w:val="22"/>
        </w:rPr>
      </w:pPr>
      <w:r w:rsidRPr="593C35A1" w:rsidR="593C35A1">
        <w:rPr>
          <w:rFonts w:ascii="Calibri" w:hAnsi="Calibri" w:eastAsia="Calibri" w:cs="Times New Roman"/>
          <w:color w:val="auto"/>
          <w:sz w:val="22"/>
          <w:szCs w:val="22"/>
        </w:rPr>
        <w:t>A modo de ejemplo para efecto de las mantenciones, se debiesen considerar “cambio de aceite”, “ajuste de frenos”, “afinamiento”, “amortiguadores” y similares.</w:t>
      </w:r>
    </w:p>
    <w:p w:rsidRPr="001046E2" w:rsidR="00D11743" w:rsidP="00D11743" w:rsidRDefault="00D11743" w14:paraId="4BD56BC8" w14:textId="77777777">
      <w:pPr>
        <w:pStyle w:val="Prrafodelista"/>
        <w:shd w:val="clear" w:color="auto" w:fill="FFFFFF"/>
        <w:spacing w:before="100" w:beforeAutospacing="1" w:after="100" w:afterAutospacing="1"/>
        <w:rPr>
          <w:rFonts w:ascii="Calibri" w:hAnsi="Calibri" w:eastAsia="Calibri" w:cs="Times New Roman"/>
          <w:color w:val="auto"/>
          <w:sz w:val="22"/>
          <w:szCs w:val="22"/>
        </w:rPr>
      </w:pPr>
    </w:p>
    <w:p w:rsidR="00D11743" w:rsidP="00D11743" w:rsidRDefault="00D11743" w14:paraId="24E0EFB6" w14:textId="77777777">
      <w:pPr>
        <w:rPr>
          <w:rFonts w:ascii="Calibri" w:hAnsi="Calibri" w:cs="Calibri"/>
        </w:rPr>
      </w:pPr>
    </w:p>
    <w:p w:rsidR="00D11743" w:rsidRDefault="00D11743" w14:paraId="280FCD44" w14:textId="638F9CB5">
      <w:pPr>
        <w:rPr>
          <w:rFonts w:ascii="Calibri" w:hAnsi="Calibri" w:cs="Calibri"/>
        </w:rPr>
      </w:pPr>
    </w:p>
    <w:p w:rsidR="00D11743" w:rsidP="00317537" w:rsidRDefault="00D11743" w14:paraId="7254F729" w14:noSpellErr="1" w14:textId="04C281BA">
      <w:pPr>
        <w:jc w:val="center"/>
      </w:pPr>
    </w:p>
    <w:p w:rsidRPr="001046E2" w:rsidR="00D11743" w:rsidP="00D11743" w:rsidRDefault="00D11743" w14:paraId="7EE4FE03" w14:textId="327F78AC">
      <w:pPr>
        <w:jc w:val="both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ascii="Calibri" w:hAnsi="Calibri" w:cs="Calibri"/>
        </w:rPr>
        <w:br w:type="page"/>
      </w:r>
      <w:r w:rsidRPr="001046E2">
        <w:rPr>
          <w:rFonts w:eastAsia="Calibri" w:asciiTheme="minorHAnsi" w:hAnsiTheme="minorHAnsi" w:cstheme="minorHAnsi"/>
          <w:sz w:val="22"/>
          <w:szCs w:val="22"/>
        </w:rPr>
        <w:lastRenderedPageBreak/>
        <w:t>Las clases consideran “a lo menos” los siguientes atributos:</w:t>
      </w:r>
    </w:p>
    <w:p w:rsidRPr="001046E2" w:rsidR="00D11743" w:rsidP="00D11743" w:rsidRDefault="00D11743" w14:paraId="5F45321A" w14:textId="77777777">
      <w:pPr>
        <w:jc w:val="both"/>
        <w:rPr>
          <w:rFonts w:eastAsia="Calibri" w:asciiTheme="minorHAnsi" w:hAnsiTheme="minorHAnsi" w:cstheme="minorHAnsi"/>
          <w:sz w:val="22"/>
          <w:szCs w:val="22"/>
        </w:rPr>
      </w:pPr>
    </w:p>
    <w:p w:rsidRPr="001046E2" w:rsidR="00D11743" w:rsidP="00D11743" w:rsidRDefault="00D11743" w14:paraId="31F1A570" w14:textId="4F35708A">
      <w:pPr>
        <w:pStyle w:val="Prrafodelista"/>
        <w:numPr>
          <w:ilvl w:val="0"/>
          <w:numId w:val="39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Cliente: apellidos, nombres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rut</w:t>
      </w:r>
      <w:proofErr w:type="spellEnd"/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, email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y fono contacto</w:t>
      </w:r>
    </w:p>
    <w:p w:rsidRPr="001046E2" w:rsidR="00D11743" w:rsidP="00D11743" w:rsidRDefault="00D11743" w14:paraId="1E648657" w14:textId="77777777">
      <w:pPr>
        <w:pStyle w:val="Prrafodelista"/>
        <w:numPr>
          <w:ilvl w:val="0"/>
          <w:numId w:val="39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Auto: </w:t>
      </w:r>
      <w:proofErr w:type="spellStart"/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ppu</w:t>
      </w:r>
      <w:proofErr w:type="spellEnd"/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(placa patente única), marca, modelo, año de fabricación </w:t>
      </w:r>
    </w:p>
    <w:p w:rsidRPr="001046E2" w:rsidR="00D11743" w:rsidP="00D11743" w:rsidRDefault="00D11743" w14:paraId="11828A7B" w14:textId="23D2BECF">
      <w:pPr>
        <w:pStyle w:val="Prrafodelista"/>
        <w:numPr>
          <w:ilvl w:val="0"/>
          <w:numId w:val="39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Mantención: mantención realizada (por ejemplo, cambio de aceite)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, observaciones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y monto del servicio (en pesos)</w:t>
      </w:r>
    </w:p>
    <w:p w:rsidRPr="001046E2" w:rsidR="00D11743" w:rsidP="00D11743" w:rsidRDefault="00D11743" w14:paraId="66EECE42" w14:textId="20E6D11C">
      <w:pPr>
        <w:pStyle w:val="Prrafodelista"/>
        <w:numPr>
          <w:ilvl w:val="0"/>
          <w:numId w:val="39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Fecha: día, mes y año</w:t>
      </w:r>
    </w:p>
    <w:p w:rsidRPr="001046E2" w:rsidR="00D11743" w:rsidP="001046E2" w:rsidRDefault="00D11743" w14:paraId="5807401D" w14:textId="4C0BC70B">
      <w:pPr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046E2">
        <w:rPr>
          <w:rFonts w:eastAsia="Calibri" w:asciiTheme="minorHAnsi" w:hAnsiTheme="minorHAnsi" w:cstheme="minorHAnsi"/>
          <w:sz w:val="22"/>
          <w:szCs w:val="22"/>
        </w:rPr>
        <w:t xml:space="preserve">Desde el </w:t>
      </w:r>
      <w:proofErr w:type="spellStart"/>
      <w:r w:rsidRPr="001046E2">
        <w:rPr>
          <w:rFonts w:eastAsia="Calibri" w:asciiTheme="minorHAnsi" w:hAnsiTheme="minorHAnsi" w:cstheme="minorHAnsi"/>
          <w:sz w:val="22"/>
          <w:szCs w:val="22"/>
        </w:rPr>
        <w:t>Main</w:t>
      </w:r>
      <w:proofErr w:type="spellEnd"/>
      <w:r w:rsidRPr="001046E2">
        <w:rPr>
          <w:rFonts w:eastAsia="Calibri" w:asciiTheme="minorHAnsi" w:hAnsiTheme="minorHAnsi" w:cstheme="minorHAnsi"/>
          <w:sz w:val="22"/>
          <w:szCs w:val="22"/>
        </w:rPr>
        <w:t xml:space="preserve"> debe:</w:t>
      </w:r>
    </w:p>
    <w:p w:rsidRPr="001046E2" w:rsidR="00D11743" w:rsidP="00D11743" w:rsidRDefault="00D11743" w14:paraId="7ADFD5EC" w14:textId="77777777">
      <w:pPr>
        <w:ind w:left="360"/>
        <w:jc w:val="both"/>
        <w:rPr>
          <w:rFonts w:eastAsia="Calibri" w:asciiTheme="minorHAnsi" w:hAnsiTheme="minorHAnsi" w:cstheme="minorHAnsi"/>
          <w:sz w:val="22"/>
          <w:szCs w:val="22"/>
        </w:rPr>
      </w:pPr>
    </w:p>
    <w:p w:rsidRPr="001046E2" w:rsidR="008A15A7" w:rsidP="00D11743" w:rsidRDefault="00D11743" w14:paraId="25BFF919" w14:textId="77777777">
      <w:pPr>
        <w:pStyle w:val="Prrafodelista"/>
        <w:numPr>
          <w:ilvl w:val="0"/>
          <w:numId w:val="40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Crear un menú de opciones para el usuario que contemple </w:t>
      </w:r>
      <w:r w:rsidRPr="001046E2" w:rsidR="008A15A7">
        <w:rPr>
          <w:rFonts w:eastAsia="Calibri" w:asciiTheme="minorHAnsi" w:hAnsiTheme="minorHAnsi" w:cstheme="minorHAnsi"/>
          <w:color w:val="auto"/>
          <w:sz w:val="22"/>
          <w:szCs w:val="22"/>
        </w:rPr>
        <w:t>lo siguiente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: </w:t>
      </w:r>
    </w:p>
    <w:p w:rsidRPr="001046E2" w:rsidR="008A15A7" w:rsidP="008A15A7" w:rsidRDefault="008A15A7" w14:paraId="33AD6EFE" w14:textId="0D8A8B53">
      <w:pPr>
        <w:pStyle w:val="Prrafodelista"/>
        <w:numPr>
          <w:ilvl w:val="1"/>
          <w:numId w:val="40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Agregar c</w:t>
      </w:r>
      <w:r w:rsidRPr="001046E2" w:rsidR="00D11743">
        <w:rPr>
          <w:rFonts w:eastAsia="Calibri" w:asciiTheme="minorHAnsi" w:hAnsiTheme="minorHAnsi" w:cstheme="minorHAnsi"/>
          <w:color w:val="auto"/>
          <w:sz w:val="22"/>
          <w:szCs w:val="22"/>
        </w:rPr>
        <w:t>liente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, a</w:t>
      </w:r>
      <w:r w:rsidRPr="001046E2" w:rsidR="00D11743">
        <w:rPr>
          <w:rFonts w:eastAsia="Calibri" w:asciiTheme="minorHAnsi" w:hAnsiTheme="minorHAnsi" w:cstheme="minorHAnsi"/>
          <w:color w:val="auto"/>
          <w:sz w:val="22"/>
          <w:szCs w:val="22"/>
        </w:rPr>
        <w:t>uto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y/o ma</w:t>
      </w:r>
      <w:r w:rsidRPr="001046E2" w:rsidR="00D11743">
        <w:rPr>
          <w:rFonts w:eastAsia="Calibri" w:asciiTheme="minorHAnsi" w:hAnsiTheme="minorHAnsi" w:cstheme="minorHAnsi"/>
          <w:color w:val="auto"/>
          <w:sz w:val="22"/>
          <w:szCs w:val="22"/>
        </w:rPr>
        <w:t>ntención</w:t>
      </w:r>
    </w:p>
    <w:p w:rsidRPr="001046E2" w:rsidR="008A15A7" w:rsidP="008A15A7" w:rsidRDefault="008A15A7" w14:paraId="5C7C78CD" w14:textId="15B70844">
      <w:pPr>
        <w:pStyle w:val="Prrafodelista"/>
        <w:numPr>
          <w:ilvl w:val="1"/>
          <w:numId w:val="40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E</w:t>
      </w:r>
      <w:r w:rsidRPr="001046E2" w:rsidR="00D11743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liminar </w:t>
      </w: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cliente</w:t>
      </w:r>
    </w:p>
    <w:p w:rsidRPr="001046E2" w:rsidR="008A15A7" w:rsidP="008A15A7" w:rsidRDefault="008A15A7" w14:paraId="2EB08BB7" w14:textId="77777777">
      <w:pPr>
        <w:pStyle w:val="Prrafodelista"/>
        <w:numPr>
          <w:ilvl w:val="1"/>
          <w:numId w:val="40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Li</w:t>
      </w:r>
      <w:r w:rsidRPr="001046E2" w:rsidR="00D11743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star las mantenciones realizadas a un vehículo en particular </w:t>
      </w:r>
    </w:p>
    <w:p w:rsidRPr="001046E2" w:rsidR="00D11743" w:rsidP="008A15A7" w:rsidRDefault="008A15A7" w14:paraId="2933718D" w14:textId="1CAC1BA3">
      <w:pPr>
        <w:pStyle w:val="Prrafodelista"/>
        <w:numPr>
          <w:ilvl w:val="1"/>
          <w:numId w:val="40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I</w:t>
      </w:r>
      <w:r w:rsidRPr="001046E2" w:rsidR="00D11743">
        <w:rPr>
          <w:rFonts w:eastAsia="Calibri" w:asciiTheme="minorHAnsi" w:hAnsiTheme="minorHAnsi" w:cstheme="minorHAnsi"/>
          <w:color w:val="auto"/>
          <w:sz w:val="22"/>
          <w:szCs w:val="22"/>
        </w:rPr>
        <w:t>nforme de recaudación del día</w:t>
      </w:r>
    </w:p>
    <w:p w:rsidRPr="001046E2" w:rsidR="00D11743" w:rsidP="00D11743" w:rsidRDefault="00D11743" w14:paraId="3597FFF8" w14:textId="28C759F9">
      <w:pPr>
        <w:pStyle w:val="Prrafodelista"/>
        <w:numPr>
          <w:ilvl w:val="0"/>
          <w:numId w:val="40"/>
        </w:numPr>
        <w:spacing w:after="120"/>
        <w:jc w:val="both"/>
        <w:rPr>
          <w:rFonts w:eastAsia="Calibri" w:asciiTheme="minorHAnsi" w:hAnsiTheme="minorHAnsi" w:cstheme="minorHAnsi"/>
          <w:color w:val="auto"/>
          <w:sz w:val="22"/>
          <w:szCs w:val="22"/>
        </w:rPr>
      </w:pPr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Crear una colección de tipo </w:t>
      </w:r>
      <w:proofErr w:type="spellStart"/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>ArrayList</w:t>
      </w:r>
      <w:proofErr w:type="spellEnd"/>
      <w:r w:rsidRPr="001046E2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 </w:t>
      </w:r>
      <w:r w:rsidRPr="001046E2" w:rsidR="008A15A7">
        <w:rPr>
          <w:rFonts w:eastAsia="Calibri" w:asciiTheme="minorHAnsi" w:hAnsiTheme="minorHAnsi" w:cstheme="minorHAnsi"/>
          <w:color w:val="auto"/>
          <w:sz w:val="22"/>
          <w:szCs w:val="22"/>
        </w:rPr>
        <w:t xml:space="preserve">para almacenar los </w:t>
      </w:r>
      <w:r w:rsidRPr="001046E2" w:rsidR="009F2EEE">
        <w:rPr>
          <w:rFonts w:eastAsia="Calibri" w:asciiTheme="minorHAnsi" w:hAnsiTheme="minorHAnsi" w:cstheme="minorHAnsi"/>
          <w:color w:val="auto"/>
          <w:sz w:val="22"/>
          <w:szCs w:val="22"/>
        </w:rPr>
        <w:t>objetos correspondientes</w:t>
      </w:r>
    </w:p>
    <w:p w:rsidRPr="001046E2" w:rsidR="00D11743" w:rsidRDefault="00D11743" w14:paraId="518BB035" w14:textId="1A1458B8">
      <w:pPr>
        <w:rPr>
          <w:rFonts w:asciiTheme="minorHAnsi" w:hAnsiTheme="minorHAnsi" w:cstheme="minorHAnsi"/>
          <w:sz w:val="22"/>
          <w:szCs w:val="22"/>
        </w:rPr>
      </w:pPr>
    </w:p>
    <w:p w:rsidRPr="001046E2" w:rsidR="009F2EEE" w:rsidRDefault="009F2EEE" w14:paraId="199C39FA" w14:textId="2356004B">
      <w:p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Además:</w:t>
      </w:r>
    </w:p>
    <w:p w:rsidRPr="001046E2" w:rsidR="009F2EEE" w:rsidP="009F2EEE" w:rsidRDefault="009F2EEE" w14:paraId="3555F66B" w14:textId="5632DE88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Construir constructores con y sin parámetros en cada clase</w:t>
      </w:r>
    </w:p>
    <w:p w:rsidRPr="001046E2" w:rsidR="009F2EEE" w:rsidP="009F2EEE" w:rsidRDefault="009F2EEE" w14:paraId="788FF852" w14:textId="095DA896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046E2">
        <w:rPr>
          <w:rFonts w:asciiTheme="minorHAnsi" w:hAnsiTheme="minorHAnsi" w:cstheme="minorHAnsi"/>
          <w:sz w:val="22"/>
          <w:szCs w:val="22"/>
        </w:rPr>
        <w:t>Accesadores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1046E2">
        <w:rPr>
          <w:rFonts w:asciiTheme="minorHAnsi" w:hAnsiTheme="minorHAnsi" w:cstheme="minorHAnsi"/>
          <w:sz w:val="22"/>
          <w:szCs w:val="22"/>
        </w:rPr>
        <w:t>mutadores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046E2">
        <w:rPr>
          <w:rFonts w:asciiTheme="minorHAnsi" w:hAnsiTheme="minorHAnsi" w:cstheme="minorHAnsi"/>
          <w:sz w:val="22"/>
          <w:szCs w:val="22"/>
        </w:rPr>
        <w:t>getter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 xml:space="preserve"> y setter)</w:t>
      </w:r>
    </w:p>
    <w:p w:rsidRPr="001046E2" w:rsidR="009F2EEE" w:rsidP="009F2EEE" w:rsidRDefault="009F2EEE" w14:paraId="46032388" w14:textId="0FA2600B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Método de impresión de clase, además de “</w:t>
      </w:r>
      <w:proofErr w:type="spellStart"/>
      <w:proofErr w:type="gramStart"/>
      <w:r w:rsidRPr="001046E2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046E2">
        <w:rPr>
          <w:rFonts w:asciiTheme="minorHAnsi" w:hAnsiTheme="minorHAnsi" w:cstheme="minorHAnsi"/>
          <w:sz w:val="22"/>
          <w:szCs w:val="22"/>
        </w:rPr>
        <w:t>)”</w:t>
      </w:r>
    </w:p>
    <w:p w:rsidRPr="001046E2" w:rsidR="009F2EEE" w:rsidP="009F2EEE" w:rsidRDefault="009F2EEE" w14:paraId="634B5126" w14:textId="11B38214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Se debe validar:</w:t>
      </w:r>
    </w:p>
    <w:p w:rsidRPr="001046E2" w:rsidR="009F2EEE" w:rsidP="009F2EEE" w:rsidRDefault="009F2EEE" w14:paraId="2E9202C6" w14:textId="49F1318D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 xml:space="preserve">Datos de tipo </w:t>
      </w:r>
      <w:proofErr w:type="spellStart"/>
      <w:r w:rsidRPr="001046E2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 xml:space="preserve"> no pueden estar vacíos</w:t>
      </w:r>
    </w:p>
    <w:p w:rsidRPr="001046E2" w:rsidR="009F2EEE" w:rsidP="009F2EEE" w:rsidRDefault="009F2EEE" w14:paraId="4506D22D" w14:textId="741C8183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Fono contacto debe tener a lo menos 9 dígitos numéricos (enteros)</w:t>
      </w:r>
    </w:p>
    <w:p w:rsidRPr="001046E2" w:rsidR="009F2EEE" w:rsidP="009F2EEE" w:rsidRDefault="009F2EEE" w14:paraId="04A177FA" w14:textId="5C49DD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PPU debe contemplar 6 caracteres</w:t>
      </w:r>
    </w:p>
    <w:p w:rsidRPr="001046E2" w:rsidR="009F2EEE" w:rsidP="009F2EEE" w:rsidRDefault="009F2EEE" w14:paraId="18C77919" w14:textId="5E3CB7AA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Año de fabricación, debe ser mayor a 1960 y contemplar sólo 4 dígitos</w:t>
      </w:r>
    </w:p>
    <w:p w:rsidRPr="001046E2" w:rsidR="009F2EEE" w:rsidP="009F2EEE" w:rsidRDefault="009F2EEE" w14:paraId="5A5ECD2C" w14:textId="5B8622EF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La fecha según estructura para el día y el mes</w:t>
      </w:r>
    </w:p>
    <w:p w:rsidRPr="001046E2" w:rsidR="009F2EEE" w:rsidP="009F2EEE" w:rsidRDefault="009F2EEE" w14:paraId="43F71F90" w14:textId="08B3F1C8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Agregar bloque try/catch para controlar excepciones</w:t>
      </w:r>
      <w:r w:rsidR="0065633F">
        <w:rPr>
          <w:rFonts w:asciiTheme="minorHAnsi" w:hAnsiTheme="minorHAnsi" w:cstheme="minorHAnsi"/>
          <w:sz w:val="22"/>
          <w:szCs w:val="22"/>
        </w:rPr>
        <w:t xml:space="preserve"> en la lectura de datos</w:t>
      </w:r>
    </w:p>
    <w:p w:rsidR="00D11743" w:rsidP="00317537" w:rsidRDefault="00D11743" w14:paraId="11FC4254" w14:textId="77777777">
      <w:pPr>
        <w:jc w:val="center"/>
        <w:rPr>
          <w:rFonts w:ascii="Calibri" w:hAnsi="Calibri" w:cs="Calibri"/>
        </w:rPr>
      </w:pPr>
      <w:bookmarkStart w:name="_GoBack" w:id="0"/>
      <w:bookmarkEnd w:id="0"/>
    </w:p>
    <w:sectPr w:rsidR="00D11743" w:rsidSect="008412C4">
      <w:headerReference w:type="default" r:id="rId9"/>
      <w:footerReference w:type="default" r:id="rId10"/>
      <w:pgSz w:w="12240" w:h="15840" w:orient="portrait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DE" w:rsidP="00233021" w:rsidRDefault="002137DE" w14:paraId="68CF5E95" w14:textId="77777777">
      <w:r>
        <w:separator/>
      </w:r>
    </w:p>
  </w:endnote>
  <w:endnote w:type="continuationSeparator" w:id="0">
    <w:p w:rsidR="002137DE" w:rsidP="00233021" w:rsidRDefault="002137DE" w14:paraId="357F1B8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B152CC" w:rsidP="00B152CC" w:rsidRDefault="00B152CC" w14:paraId="1AE103A4" w14:textId="77777777"/>
  <w:tbl>
    <w:tblPr>
      <w:tblStyle w:val="Tablaconcuadrcula"/>
      <w:tblW w:w="11057" w:type="dxa"/>
      <w:tblInd w:w="-5" w:type="dxa"/>
      <w:tblBorders>
        <w:insideH w:val="none" w:color="auto" w:sz="0" w:space="0"/>
        <w:insideV w:val="none" w:color="auto" w:sz="0" w:space="0"/>
      </w:tblBorders>
      <w:tblCellMar>
        <w:top w:w="108" w:type="dxa"/>
        <w:bottom w:w="108" w:type="dxa"/>
      </w:tblCellMar>
      <w:tblLook w:val="04A0" w:firstRow="1" w:lastRow="0" w:firstColumn="1" w:lastColumn="0" w:noHBand="0" w:noVBand="1"/>
    </w:tblPr>
    <w:tblGrid>
      <w:gridCol w:w="4081"/>
      <w:gridCol w:w="2943"/>
      <w:gridCol w:w="4033"/>
    </w:tblGrid>
    <w:tr w:rsidR="00B152CC" w:rsidTr="00B152CC" w14:paraId="327204E9" w14:textId="77777777">
      <w:trPr>
        <w:trHeight w:val="838"/>
      </w:trPr>
      <w:tc>
        <w:tcPr>
          <w:tcW w:w="4081" w:type="dxa"/>
        </w:tcPr>
        <w:p w:rsidRPr="001C2CDB" w:rsidR="00B152CC" w:rsidP="00B152CC" w:rsidRDefault="00B152CC" w14:paraId="455578E1" w14:textId="77777777">
          <w:pPr>
            <w:pStyle w:val="Piedepgina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Dirección Nacional de Educación Continua</w:t>
          </w:r>
        </w:p>
        <w:p w:rsidRPr="001C2CDB" w:rsidR="00B152CC" w:rsidP="00B152CC" w:rsidRDefault="00B152CC" w14:paraId="7B0B2275" w14:textId="77777777">
          <w:pPr>
            <w:pStyle w:val="Piedepgina"/>
            <w:rPr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Instituto Profesional AIEP Spa.</w:t>
          </w:r>
        </w:p>
      </w:tc>
      <w:tc>
        <w:tcPr>
          <w:tcW w:w="2943" w:type="dxa"/>
        </w:tcPr>
        <w:p w:rsidRPr="001C2CDB" w:rsidR="00B152CC" w:rsidP="00B152CC" w:rsidRDefault="00B152CC" w14:paraId="7535D0B8" w14:textId="77777777">
          <w:pPr>
            <w:pStyle w:val="Piedepgina"/>
            <w:jc w:val="center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Prohibida su reproducción total o parcial sin el consentimiento explícito de AIEP.</w:t>
          </w:r>
        </w:p>
        <w:p w:rsidR="00B152CC" w:rsidP="00B152CC" w:rsidRDefault="00B152CC" w14:paraId="2C952A8A" w14:textId="77777777">
          <w:pPr>
            <w:pStyle w:val="Piedepgina"/>
            <w:jc w:val="center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Todos los Derechos Reservados.</w:t>
          </w:r>
        </w:p>
        <w:p w:rsidRPr="001C2CDB" w:rsidR="00B152CC" w:rsidP="00B152CC" w:rsidRDefault="00B152CC" w14:paraId="718DC82C" w14:textId="77777777">
          <w:pPr>
            <w:pStyle w:val="Piedepgina"/>
            <w:jc w:val="center"/>
            <w:rPr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</w:rPr>
            <w:t>aiep.cl</w:t>
          </w:r>
        </w:p>
      </w:tc>
      <w:tc>
        <w:tcPr>
          <w:tcW w:w="4033" w:type="dxa"/>
        </w:tcPr>
        <w:p w:rsidR="00B152CC" w:rsidP="00B152CC" w:rsidRDefault="00B152CC" w14:paraId="67452A3B" w14:textId="77777777">
          <w:pPr>
            <w:pStyle w:val="Piedepgina"/>
            <w:jc w:val="right"/>
            <w:rPr>
              <w:color w:val="08141E"/>
              <w:lang w:val="es-ES"/>
            </w:rPr>
          </w:pPr>
        </w:p>
        <w:p w:rsidRPr="00944AF6" w:rsidR="00B152CC" w:rsidP="00B152CC" w:rsidRDefault="00B152CC" w14:paraId="63720926" w14:textId="0BFC5D01">
          <w:pPr>
            <w:pStyle w:val="Piedepgina"/>
            <w:jc w:val="right"/>
            <w:rPr>
              <w:color w:val="08141E"/>
            </w:rPr>
          </w:pPr>
          <w:r w:rsidRPr="00944AF6">
            <w:rPr>
              <w:color w:val="08141E"/>
              <w:lang w:val="es-ES"/>
            </w:rPr>
            <w:t xml:space="preserve">pág. </w:t>
          </w:r>
          <w:r w:rsidRPr="00944AF6">
            <w:rPr>
              <w:color w:val="08141E"/>
            </w:rPr>
            <w:fldChar w:fldCharType="begin"/>
          </w:r>
          <w:r w:rsidRPr="00944AF6">
            <w:rPr>
              <w:color w:val="08141E"/>
            </w:rPr>
            <w:instrText>PAGE  \* Arabic</w:instrText>
          </w:r>
          <w:r w:rsidRPr="00944AF6">
            <w:rPr>
              <w:color w:val="08141E"/>
            </w:rPr>
            <w:fldChar w:fldCharType="separate"/>
          </w:r>
          <w:r w:rsidR="0065633F">
            <w:rPr>
              <w:noProof/>
              <w:color w:val="08141E"/>
            </w:rPr>
            <w:t>2</w:t>
          </w:r>
          <w:r w:rsidRPr="00944AF6">
            <w:rPr>
              <w:color w:val="08141E"/>
            </w:rPr>
            <w:fldChar w:fldCharType="end"/>
          </w:r>
        </w:p>
        <w:p w:rsidRPr="001C2CDB" w:rsidR="00B152CC" w:rsidP="00B152CC" w:rsidRDefault="00B152CC" w14:paraId="28D5F057" w14:textId="77777777">
          <w:pPr>
            <w:pStyle w:val="Piedepgina"/>
            <w:jc w:val="right"/>
            <w:rPr>
              <w:b/>
              <w:color w:val="0A1A28"/>
            </w:rPr>
          </w:pPr>
        </w:p>
      </w:tc>
    </w:tr>
  </w:tbl>
  <w:p w:rsidR="00233021" w:rsidRDefault="00B152CC" w14:paraId="759E419C" w14:textId="70903214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472BC98" wp14:editId="0F45F59F">
          <wp:simplePos x="0" y="0"/>
          <wp:positionH relativeFrom="margin">
            <wp:align>center</wp:align>
          </wp:positionH>
          <wp:positionV relativeFrom="paragraph">
            <wp:posOffset>177165</wp:posOffset>
          </wp:positionV>
          <wp:extent cx="7876088" cy="415906"/>
          <wp:effectExtent l="0" t="0" r="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088" cy="415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DE" w:rsidP="00233021" w:rsidRDefault="002137DE" w14:paraId="06349BFA" w14:textId="77777777">
      <w:r>
        <w:separator/>
      </w:r>
    </w:p>
  </w:footnote>
  <w:footnote w:type="continuationSeparator" w:id="0">
    <w:p w:rsidR="002137DE" w:rsidP="00233021" w:rsidRDefault="002137DE" w14:paraId="4B4F93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11743" w:rsidRDefault="00D11743" w14:paraId="58689FFC" w14:textId="0260591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EA4CEA" wp14:editId="4CF697D0">
          <wp:simplePos x="0" y="0"/>
          <wp:positionH relativeFrom="margin">
            <wp:align>right</wp:align>
          </wp:positionH>
          <wp:positionV relativeFrom="paragraph">
            <wp:posOffset>-344805</wp:posOffset>
          </wp:positionV>
          <wp:extent cx="693420" cy="967740"/>
          <wp:effectExtent l="0" t="0" r="0" b="3810"/>
          <wp:wrapNone/>
          <wp:docPr id="2" name="Imagen 2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967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11743" w:rsidRDefault="00D11743" w14:paraId="45D6D4B4" w14:textId="77777777">
    <w:pPr>
      <w:pStyle w:val="Encabezado"/>
    </w:pPr>
  </w:p>
  <w:p w:rsidR="00D11743" w:rsidRDefault="00D11743" w14:paraId="3CC4A135" w14:textId="77777777">
    <w:pPr>
      <w:pStyle w:val="Encabezado"/>
    </w:pPr>
  </w:p>
  <w:p w:rsidR="00D11743" w:rsidRDefault="00D11743" w14:paraId="6D2B96F5" w14:textId="77777777">
    <w:pPr>
      <w:pStyle w:val="Encabezado"/>
    </w:pPr>
  </w:p>
  <w:p w:rsidR="008D2CA1" w:rsidRDefault="008D2CA1" w14:paraId="488A1F7A" w14:textId="6F4D45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126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05D"/>
    <w:multiLevelType w:val="multilevel"/>
    <w:tmpl w:val="4EE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217FFD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25599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E0CCC"/>
    <w:multiLevelType w:val="multilevel"/>
    <w:tmpl w:val="447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E2D7E96"/>
    <w:multiLevelType w:val="hybridMultilevel"/>
    <w:tmpl w:val="317830B6"/>
    <w:lvl w:ilvl="0" w:tplc="340A0013">
      <w:start w:val="1"/>
      <w:numFmt w:val="upperRoman"/>
      <w:lvlText w:val="%1."/>
      <w:lvlJc w:val="righ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0FB66C04"/>
    <w:multiLevelType w:val="multilevel"/>
    <w:tmpl w:val="4EE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1964DEC"/>
    <w:multiLevelType w:val="hybridMultilevel"/>
    <w:tmpl w:val="316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71D22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160E6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023AB"/>
    <w:multiLevelType w:val="hybridMultilevel"/>
    <w:tmpl w:val="317830B6"/>
    <w:lvl w:ilvl="0" w:tplc="340A0013">
      <w:start w:val="1"/>
      <w:numFmt w:val="upperRoman"/>
      <w:lvlText w:val="%1."/>
      <w:lvlJc w:val="righ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07411AC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A2031"/>
    <w:multiLevelType w:val="hybridMultilevel"/>
    <w:tmpl w:val="EA22CD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D38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6288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E1EA2"/>
    <w:multiLevelType w:val="hybridMultilevel"/>
    <w:tmpl w:val="C19E80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84779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E7BEE"/>
    <w:multiLevelType w:val="hybridMultilevel"/>
    <w:tmpl w:val="7416CFE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5A62F2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E5DFA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64A7A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1514C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81C92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3660F"/>
    <w:multiLevelType w:val="hybridMultilevel"/>
    <w:tmpl w:val="1E6A3526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8C743ED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168C5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62E7501"/>
    <w:multiLevelType w:val="hybridMultilevel"/>
    <w:tmpl w:val="06BA76AE"/>
    <w:lvl w:ilvl="0" w:tplc="340A0017">
      <w:start w:val="1"/>
      <w:numFmt w:val="lowerLetter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7714C78"/>
    <w:multiLevelType w:val="hybridMultilevel"/>
    <w:tmpl w:val="ABA674A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788505D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E5FB1"/>
    <w:multiLevelType w:val="hybridMultilevel"/>
    <w:tmpl w:val="C43EF61C"/>
    <w:lvl w:ilvl="0" w:tplc="340A0011">
      <w:start w:val="1"/>
      <w:numFmt w:val="decimal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ADE47B2"/>
    <w:multiLevelType w:val="hybridMultilevel"/>
    <w:tmpl w:val="D7DE11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78C8"/>
    <w:multiLevelType w:val="hybridMultilevel"/>
    <w:tmpl w:val="B950B3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26FC6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53732"/>
    <w:multiLevelType w:val="hybridMultilevel"/>
    <w:tmpl w:val="C16CD06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B805905"/>
    <w:multiLevelType w:val="hybridMultilevel"/>
    <w:tmpl w:val="786AEA7A"/>
    <w:lvl w:ilvl="0" w:tplc="064E336A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20CB2"/>
    <w:multiLevelType w:val="hybridMultilevel"/>
    <w:tmpl w:val="9918CA8E"/>
    <w:lvl w:ilvl="0" w:tplc="340A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38" w15:restartNumberingAfterBreak="0">
    <w:nsid w:val="70D01F18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A01BE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73768"/>
    <w:multiLevelType w:val="hybridMultilevel"/>
    <w:tmpl w:val="B5D40D4A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8ED60F2"/>
    <w:multiLevelType w:val="hybridMultilevel"/>
    <w:tmpl w:val="DB40BB5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16"/>
  </w:num>
  <w:num w:numId="3">
    <w:abstractNumId w:val="24"/>
  </w:num>
  <w:num w:numId="4">
    <w:abstractNumId w:val="29"/>
  </w:num>
  <w:num w:numId="5">
    <w:abstractNumId w:val="41"/>
  </w:num>
  <w:num w:numId="6">
    <w:abstractNumId w:val="12"/>
  </w:num>
  <w:num w:numId="7">
    <w:abstractNumId w:val="36"/>
  </w:num>
  <w:num w:numId="8">
    <w:abstractNumId w:val="15"/>
  </w:num>
  <w:num w:numId="9">
    <w:abstractNumId w:val="31"/>
  </w:num>
  <w:num w:numId="10">
    <w:abstractNumId w:val="28"/>
  </w:num>
  <w:num w:numId="11">
    <w:abstractNumId w:val="32"/>
  </w:num>
  <w:num w:numId="12">
    <w:abstractNumId w:val="30"/>
  </w:num>
  <w:num w:numId="13">
    <w:abstractNumId w:val="17"/>
  </w:num>
  <w:num w:numId="14">
    <w:abstractNumId w:val="38"/>
  </w:num>
  <w:num w:numId="15">
    <w:abstractNumId w:val="26"/>
  </w:num>
  <w:num w:numId="16">
    <w:abstractNumId w:val="25"/>
  </w:num>
  <w:num w:numId="17">
    <w:abstractNumId w:val="14"/>
  </w:num>
  <w:num w:numId="18">
    <w:abstractNumId w:val="19"/>
  </w:num>
  <w:num w:numId="19">
    <w:abstractNumId w:val="39"/>
  </w:num>
  <w:num w:numId="20">
    <w:abstractNumId w:val="11"/>
  </w:num>
  <w:num w:numId="21">
    <w:abstractNumId w:val="9"/>
  </w:num>
  <w:num w:numId="22">
    <w:abstractNumId w:val="2"/>
  </w:num>
  <w:num w:numId="23">
    <w:abstractNumId w:val="21"/>
  </w:num>
  <w:num w:numId="24">
    <w:abstractNumId w:val="20"/>
  </w:num>
  <w:num w:numId="25">
    <w:abstractNumId w:val="8"/>
  </w:num>
  <w:num w:numId="26">
    <w:abstractNumId w:val="13"/>
  </w:num>
  <w:num w:numId="27">
    <w:abstractNumId w:val="0"/>
  </w:num>
  <w:num w:numId="28">
    <w:abstractNumId w:val="22"/>
  </w:num>
  <w:num w:numId="29">
    <w:abstractNumId w:val="34"/>
  </w:num>
  <w:num w:numId="30">
    <w:abstractNumId w:val="23"/>
  </w:num>
  <w:num w:numId="31">
    <w:abstractNumId w:val="3"/>
  </w:num>
  <w:num w:numId="32">
    <w:abstractNumId w:val="37"/>
  </w:num>
  <w:num w:numId="33">
    <w:abstractNumId w:val="10"/>
  </w:num>
  <w:num w:numId="34">
    <w:abstractNumId w:val="5"/>
  </w:num>
  <w:num w:numId="35">
    <w:abstractNumId w:val="33"/>
  </w:num>
  <w:num w:numId="36">
    <w:abstractNumId w:val="6"/>
  </w:num>
  <w:num w:numId="37">
    <w:abstractNumId w:val="4"/>
  </w:num>
  <w:num w:numId="38">
    <w:abstractNumId w:val="1"/>
  </w:num>
  <w:num w:numId="39">
    <w:abstractNumId w:val="7"/>
  </w:num>
  <w:num w:numId="40">
    <w:abstractNumId w:val="35"/>
  </w:num>
  <w:num w:numId="41">
    <w:abstractNumId w:val="18"/>
  </w:num>
  <w:num w:numId="42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F"/>
    <w:rsid w:val="00030105"/>
    <w:rsid w:val="00047DC9"/>
    <w:rsid w:val="0005016B"/>
    <w:rsid w:val="00057BB9"/>
    <w:rsid w:val="00065FBE"/>
    <w:rsid w:val="00084554"/>
    <w:rsid w:val="000933E9"/>
    <w:rsid w:val="000B4590"/>
    <w:rsid w:val="000C2F63"/>
    <w:rsid w:val="000F127F"/>
    <w:rsid w:val="00100BC3"/>
    <w:rsid w:val="001046E2"/>
    <w:rsid w:val="0011591B"/>
    <w:rsid w:val="00150F6C"/>
    <w:rsid w:val="001565B0"/>
    <w:rsid w:val="0016098C"/>
    <w:rsid w:val="00161BB3"/>
    <w:rsid w:val="00170D6E"/>
    <w:rsid w:val="00177A32"/>
    <w:rsid w:val="00184EB3"/>
    <w:rsid w:val="001C440C"/>
    <w:rsid w:val="001C6E9B"/>
    <w:rsid w:val="001E7189"/>
    <w:rsid w:val="00200D34"/>
    <w:rsid w:val="002137DE"/>
    <w:rsid w:val="0021639B"/>
    <w:rsid w:val="00220482"/>
    <w:rsid w:val="00220B80"/>
    <w:rsid w:val="00222568"/>
    <w:rsid w:val="00231AB7"/>
    <w:rsid w:val="00233021"/>
    <w:rsid w:val="002339B8"/>
    <w:rsid w:val="00236F39"/>
    <w:rsid w:val="00262885"/>
    <w:rsid w:val="002804A0"/>
    <w:rsid w:val="002817B6"/>
    <w:rsid w:val="00283F53"/>
    <w:rsid w:val="002A7BCA"/>
    <w:rsid w:val="002B0500"/>
    <w:rsid w:val="002B189A"/>
    <w:rsid w:val="002B4019"/>
    <w:rsid w:val="002C3457"/>
    <w:rsid w:val="002E3960"/>
    <w:rsid w:val="002E545A"/>
    <w:rsid w:val="00306BAF"/>
    <w:rsid w:val="00317537"/>
    <w:rsid w:val="003209F3"/>
    <w:rsid w:val="00321566"/>
    <w:rsid w:val="00335857"/>
    <w:rsid w:val="00352373"/>
    <w:rsid w:val="00367BD4"/>
    <w:rsid w:val="00370CB6"/>
    <w:rsid w:val="003720C2"/>
    <w:rsid w:val="00391282"/>
    <w:rsid w:val="00397924"/>
    <w:rsid w:val="003A011A"/>
    <w:rsid w:val="003B3EE3"/>
    <w:rsid w:val="003C3DA4"/>
    <w:rsid w:val="003D1D19"/>
    <w:rsid w:val="003D6951"/>
    <w:rsid w:val="003E3B10"/>
    <w:rsid w:val="003E7919"/>
    <w:rsid w:val="003F4637"/>
    <w:rsid w:val="003F626D"/>
    <w:rsid w:val="004005AC"/>
    <w:rsid w:val="00402640"/>
    <w:rsid w:val="00405C9F"/>
    <w:rsid w:val="00412933"/>
    <w:rsid w:val="00413ABC"/>
    <w:rsid w:val="00414A33"/>
    <w:rsid w:val="00431C39"/>
    <w:rsid w:val="00485E4D"/>
    <w:rsid w:val="0048698D"/>
    <w:rsid w:val="00495995"/>
    <w:rsid w:val="004A23DC"/>
    <w:rsid w:val="004B1ECE"/>
    <w:rsid w:val="004B327F"/>
    <w:rsid w:val="004C5664"/>
    <w:rsid w:val="004D581B"/>
    <w:rsid w:val="004D6EC2"/>
    <w:rsid w:val="004E2518"/>
    <w:rsid w:val="004E61F1"/>
    <w:rsid w:val="004F0C94"/>
    <w:rsid w:val="00503AA4"/>
    <w:rsid w:val="0050674A"/>
    <w:rsid w:val="005110FF"/>
    <w:rsid w:val="00512E8A"/>
    <w:rsid w:val="00534BE7"/>
    <w:rsid w:val="00534DBF"/>
    <w:rsid w:val="00562685"/>
    <w:rsid w:val="005676D7"/>
    <w:rsid w:val="005818FF"/>
    <w:rsid w:val="00581D5A"/>
    <w:rsid w:val="00585340"/>
    <w:rsid w:val="00592C81"/>
    <w:rsid w:val="005969E1"/>
    <w:rsid w:val="005A141B"/>
    <w:rsid w:val="005A2214"/>
    <w:rsid w:val="005B4988"/>
    <w:rsid w:val="005B73C7"/>
    <w:rsid w:val="005C4D91"/>
    <w:rsid w:val="005D3D51"/>
    <w:rsid w:val="00633738"/>
    <w:rsid w:val="0065633F"/>
    <w:rsid w:val="006971E3"/>
    <w:rsid w:val="006B030E"/>
    <w:rsid w:val="006B7EF9"/>
    <w:rsid w:val="006D74F3"/>
    <w:rsid w:val="006E7168"/>
    <w:rsid w:val="00700D21"/>
    <w:rsid w:val="00703F98"/>
    <w:rsid w:val="007233AE"/>
    <w:rsid w:val="00731299"/>
    <w:rsid w:val="00744D2F"/>
    <w:rsid w:val="00750287"/>
    <w:rsid w:val="00751E2B"/>
    <w:rsid w:val="0075306F"/>
    <w:rsid w:val="00766C6E"/>
    <w:rsid w:val="0077451A"/>
    <w:rsid w:val="00775488"/>
    <w:rsid w:val="00775510"/>
    <w:rsid w:val="00775E29"/>
    <w:rsid w:val="00776298"/>
    <w:rsid w:val="007805FC"/>
    <w:rsid w:val="00780730"/>
    <w:rsid w:val="00784ED5"/>
    <w:rsid w:val="007A266F"/>
    <w:rsid w:val="007A7CC8"/>
    <w:rsid w:val="007B51DA"/>
    <w:rsid w:val="007B6A58"/>
    <w:rsid w:val="007D27BE"/>
    <w:rsid w:val="007D4C40"/>
    <w:rsid w:val="007E6D14"/>
    <w:rsid w:val="00800665"/>
    <w:rsid w:val="00817C67"/>
    <w:rsid w:val="0083069D"/>
    <w:rsid w:val="008412C4"/>
    <w:rsid w:val="00853AB5"/>
    <w:rsid w:val="0086504F"/>
    <w:rsid w:val="00885EBA"/>
    <w:rsid w:val="008A15A7"/>
    <w:rsid w:val="008B29DB"/>
    <w:rsid w:val="008B753B"/>
    <w:rsid w:val="008C03C8"/>
    <w:rsid w:val="008C4048"/>
    <w:rsid w:val="008D2CA1"/>
    <w:rsid w:val="008D7780"/>
    <w:rsid w:val="008F294D"/>
    <w:rsid w:val="009108E6"/>
    <w:rsid w:val="00921098"/>
    <w:rsid w:val="009378F2"/>
    <w:rsid w:val="00944891"/>
    <w:rsid w:val="00954789"/>
    <w:rsid w:val="00954BE6"/>
    <w:rsid w:val="00965D1A"/>
    <w:rsid w:val="0097400A"/>
    <w:rsid w:val="00974019"/>
    <w:rsid w:val="009821CC"/>
    <w:rsid w:val="009A7061"/>
    <w:rsid w:val="009B2CBE"/>
    <w:rsid w:val="009C5365"/>
    <w:rsid w:val="009D3521"/>
    <w:rsid w:val="009D4182"/>
    <w:rsid w:val="009F2EEE"/>
    <w:rsid w:val="009F3830"/>
    <w:rsid w:val="009F546C"/>
    <w:rsid w:val="00A03117"/>
    <w:rsid w:val="00A155D0"/>
    <w:rsid w:val="00A228B0"/>
    <w:rsid w:val="00A46786"/>
    <w:rsid w:val="00A55673"/>
    <w:rsid w:val="00A65C41"/>
    <w:rsid w:val="00A77BB6"/>
    <w:rsid w:val="00AA1427"/>
    <w:rsid w:val="00AA1527"/>
    <w:rsid w:val="00AA504D"/>
    <w:rsid w:val="00AA75C2"/>
    <w:rsid w:val="00AC1D6F"/>
    <w:rsid w:val="00AF7C37"/>
    <w:rsid w:val="00B113E4"/>
    <w:rsid w:val="00B1405C"/>
    <w:rsid w:val="00B147BB"/>
    <w:rsid w:val="00B152CC"/>
    <w:rsid w:val="00B37ED2"/>
    <w:rsid w:val="00B4130F"/>
    <w:rsid w:val="00B41BE0"/>
    <w:rsid w:val="00B428CE"/>
    <w:rsid w:val="00B632EC"/>
    <w:rsid w:val="00B67C62"/>
    <w:rsid w:val="00B9321D"/>
    <w:rsid w:val="00B93769"/>
    <w:rsid w:val="00B95FC5"/>
    <w:rsid w:val="00BA131E"/>
    <w:rsid w:val="00BB0B13"/>
    <w:rsid w:val="00BB49DF"/>
    <w:rsid w:val="00BC4715"/>
    <w:rsid w:val="00BD44B7"/>
    <w:rsid w:val="00BF06D6"/>
    <w:rsid w:val="00BF51B0"/>
    <w:rsid w:val="00C06FAC"/>
    <w:rsid w:val="00C1488F"/>
    <w:rsid w:val="00C54D17"/>
    <w:rsid w:val="00C70C83"/>
    <w:rsid w:val="00C74E75"/>
    <w:rsid w:val="00C76AC0"/>
    <w:rsid w:val="00C968D5"/>
    <w:rsid w:val="00CA6777"/>
    <w:rsid w:val="00CB36B1"/>
    <w:rsid w:val="00CB3929"/>
    <w:rsid w:val="00CE4ED6"/>
    <w:rsid w:val="00D01C03"/>
    <w:rsid w:val="00D100A3"/>
    <w:rsid w:val="00D11743"/>
    <w:rsid w:val="00D203A8"/>
    <w:rsid w:val="00D224EA"/>
    <w:rsid w:val="00D2742E"/>
    <w:rsid w:val="00D309A3"/>
    <w:rsid w:val="00D37C06"/>
    <w:rsid w:val="00D429C3"/>
    <w:rsid w:val="00D55826"/>
    <w:rsid w:val="00D807D3"/>
    <w:rsid w:val="00D80DB5"/>
    <w:rsid w:val="00D91BB9"/>
    <w:rsid w:val="00DA2AA5"/>
    <w:rsid w:val="00DB0962"/>
    <w:rsid w:val="00DB4B75"/>
    <w:rsid w:val="00DC40FE"/>
    <w:rsid w:val="00E041A8"/>
    <w:rsid w:val="00E23F72"/>
    <w:rsid w:val="00E35A03"/>
    <w:rsid w:val="00E56AEC"/>
    <w:rsid w:val="00E86744"/>
    <w:rsid w:val="00E91B9C"/>
    <w:rsid w:val="00EB3B33"/>
    <w:rsid w:val="00EC02F0"/>
    <w:rsid w:val="00EC2066"/>
    <w:rsid w:val="00EC4777"/>
    <w:rsid w:val="00EF210A"/>
    <w:rsid w:val="00F055F2"/>
    <w:rsid w:val="00F11601"/>
    <w:rsid w:val="00F142C5"/>
    <w:rsid w:val="00F14541"/>
    <w:rsid w:val="00F54D09"/>
    <w:rsid w:val="00F601E2"/>
    <w:rsid w:val="00F67EB7"/>
    <w:rsid w:val="00F858AC"/>
    <w:rsid w:val="00F91E83"/>
    <w:rsid w:val="00FB65C7"/>
    <w:rsid w:val="00FC6B0B"/>
    <w:rsid w:val="00FC748F"/>
    <w:rsid w:val="00FE3926"/>
    <w:rsid w:val="00FE7988"/>
    <w:rsid w:val="00FF0CD4"/>
    <w:rsid w:val="593C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E406F"/>
  <w15:chartTrackingRefBased/>
  <w15:docId w15:val="{3DA332A3-8235-4E84-8F26-31FDDC8E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6BAF"/>
    <w:rPr>
      <w:rFonts w:ascii="Century Gothic" w:hAnsi="Century Gothic" w:eastAsia="Times New Roman" w:cs="Arial"/>
      <w:color w:val="0000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233021"/>
    <w:rPr>
      <w:rFonts w:ascii="Century Gothic" w:hAnsi="Century Gothic" w:eastAsia="Times New Roman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233021"/>
    <w:rPr>
      <w:rFonts w:ascii="Century Gothic" w:hAnsi="Century Gothic" w:eastAsia="Times New Roman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9CD75-F4CE-4163-B2A4-5581F87228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Santiago Neira</lastModifiedBy>
  <revision>115</revision>
  <dcterms:created xsi:type="dcterms:W3CDTF">2019-09-20T23:08:00.0000000Z</dcterms:created>
  <dcterms:modified xsi:type="dcterms:W3CDTF">2022-04-13T15:01:31.5302751Z</dcterms:modified>
</coreProperties>
</file>