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C1" w:rsidRPr="00552DB9" w:rsidRDefault="00A34FC1" w:rsidP="00552DB9">
      <w:pPr>
        <w:rPr>
          <w:rFonts w:cstheme="minorHAnsi"/>
          <w:b/>
          <w:sz w:val="24"/>
          <w:szCs w:val="24"/>
          <w:u w:val="single"/>
        </w:rPr>
      </w:pPr>
      <w:bookmarkStart w:id="0" w:name="_GoBack"/>
      <w:r w:rsidRPr="00552DB9">
        <w:rPr>
          <w:noProof/>
          <w:sz w:val="24"/>
          <w:szCs w:val="24"/>
          <w:lang w:val="en-US"/>
        </w:rPr>
        <w:drawing>
          <wp:inline distT="0" distB="0" distL="0" distR="0" wp14:anchorId="15DD7E2F" wp14:editId="01EB1FA1">
            <wp:extent cx="596265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34FC1" w:rsidRPr="00552DB9" w:rsidRDefault="00A34FC1" w:rsidP="0030050B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A34FC1" w:rsidRPr="00552DB9" w:rsidRDefault="00A34FC1" w:rsidP="0030050B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30050B" w:rsidRPr="00552DB9" w:rsidRDefault="00552DB9" w:rsidP="0030050B">
      <w:pPr>
        <w:rPr>
          <w:rFonts w:cstheme="minorHAnsi"/>
          <w:b/>
          <w:sz w:val="24"/>
          <w:szCs w:val="24"/>
        </w:rPr>
      </w:pPr>
      <w:r w:rsidRPr="00552DB9">
        <w:rPr>
          <w:rFonts w:cstheme="minorHAnsi"/>
          <w:b/>
          <w:sz w:val="24"/>
          <w:szCs w:val="24"/>
        </w:rPr>
        <w:t>Q.</w:t>
      </w:r>
      <w:r w:rsidR="0030050B" w:rsidRPr="00552DB9">
        <w:rPr>
          <w:rFonts w:cstheme="minorHAnsi"/>
          <w:b/>
          <w:sz w:val="24"/>
          <w:szCs w:val="24"/>
        </w:rPr>
        <w:t>1. Differences between HBASE and HDFS.</w:t>
      </w:r>
    </w:p>
    <w:p w:rsidR="0030050B" w:rsidRPr="00552DB9" w:rsidRDefault="0030050B">
      <w:pPr>
        <w:rPr>
          <w:rFonts w:cstheme="minorHAnsi"/>
          <w:b/>
          <w:color w:val="333333"/>
          <w:sz w:val="24"/>
          <w:szCs w:val="24"/>
        </w:rPr>
      </w:pPr>
      <w:r w:rsidRPr="00552DB9">
        <w:rPr>
          <w:rFonts w:cstheme="minorHAnsi"/>
          <w:b/>
          <w:color w:val="333333"/>
          <w:sz w:val="24"/>
          <w:szCs w:val="24"/>
        </w:rPr>
        <w:t xml:space="preserve">HDFS is a file system and HBASE is a </w:t>
      </w:r>
      <w:proofErr w:type="spellStart"/>
      <w:r w:rsidRPr="00552DB9">
        <w:rPr>
          <w:rFonts w:cstheme="minorHAnsi"/>
          <w:b/>
          <w:color w:val="333333"/>
          <w:sz w:val="24"/>
          <w:szCs w:val="24"/>
        </w:rPr>
        <w:t>datastore</w:t>
      </w:r>
      <w:proofErr w:type="spellEnd"/>
      <w:r w:rsidRPr="00552DB9">
        <w:rPr>
          <w:rFonts w:cstheme="minorHAnsi"/>
          <w:b/>
          <w:color w:val="333333"/>
          <w:sz w:val="24"/>
          <w:szCs w:val="24"/>
        </w:rPr>
        <w:t>.</w:t>
      </w:r>
    </w:p>
    <w:p w:rsidR="00A34FC1" w:rsidRPr="00552DB9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t>HDFS is meant for storing massive amounts of data across a distributed system and has the following properties:</w:t>
      </w:r>
    </w:p>
    <w:p w:rsidR="00A34FC1" w:rsidRPr="00552DB9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552DB9">
        <w:rPr>
          <w:rFonts w:asciiTheme="minorHAnsi" w:hAnsiTheme="minorHAnsi" w:cstheme="minorHAnsi"/>
          <w:color w:val="333333"/>
        </w:rPr>
        <w:t>MapReduce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 to process them in batch mode.</w:t>
      </w:r>
      <w:r w:rsidRPr="00552DB9">
        <w:rPr>
          <w:rStyle w:val="apple-converted-space"/>
          <w:rFonts w:asciiTheme="minorHAnsi" w:hAnsiTheme="minorHAnsi" w:cstheme="minorHAnsi"/>
          <w:color w:val="333333"/>
        </w:rPr>
        <w:t> </w:t>
      </w:r>
    </w:p>
    <w:p w:rsidR="00A34FC1" w:rsidRPr="00552DB9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t>2. HDFS files are write once files. HDFS files are write-once and read-many files. There is no concept of random writes.</w:t>
      </w:r>
    </w:p>
    <w:p w:rsidR="0030050B" w:rsidRPr="00552DB9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t>3. HDFS doesn't do random reads very well.</w:t>
      </w:r>
    </w:p>
    <w:p w:rsidR="00A34FC1" w:rsidRPr="00552DB9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proofErr w:type="gramStart"/>
      <w:r w:rsidRPr="00552DB9">
        <w:rPr>
          <w:rFonts w:asciiTheme="minorHAnsi" w:hAnsiTheme="minorHAnsi" w:cstheme="minorHAnsi"/>
          <w:color w:val="333333"/>
        </w:rPr>
        <w:t>4.Data</w:t>
      </w:r>
      <w:proofErr w:type="gramEnd"/>
      <w:r w:rsidRPr="00552DB9">
        <w:rPr>
          <w:rFonts w:asciiTheme="minorHAnsi" w:hAnsiTheme="minorHAnsi" w:cstheme="minorHAnsi"/>
          <w:color w:val="333333"/>
        </w:rPr>
        <w:t xml:space="preserve"> in HDFS is stored as flat files.</w:t>
      </w:r>
      <w:r w:rsidRPr="00552DB9">
        <w:rPr>
          <w:rFonts w:asciiTheme="minorHAnsi" w:hAnsiTheme="minorHAnsi" w:cstheme="minorHAnsi"/>
          <w:color w:val="333333"/>
        </w:rPr>
        <w:br/>
      </w:r>
      <w:r w:rsidRPr="00552DB9">
        <w:rPr>
          <w:rFonts w:asciiTheme="minorHAnsi" w:hAnsiTheme="minorHAnsi" w:cstheme="minorHAnsi"/>
          <w:color w:val="333333"/>
        </w:rPr>
        <w:br/>
      </w:r>
      <w:proofErr w:type="spellStart"/>
      <w:r w:rsidRPr="00552DB9">
        <w:rPr>
          <w:rFonts w:asciiTheme="minorHAnsi" w:hAnsiTheme="minorHAnsi" w:cstheme="minorHAnsi"/>
          <w:b/>
          <w:color w:val="333333"/>
        </w:rPr>
        <w:t>HBase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 on the other hand is a database that stores </w:t>
      </w:r>
      <w:proofErr w:type="gramStart"/>
      <w:r w:rsidRPr="00552DB9">
        <w:rPr>
          <w:rFonts w:asciiTheme="minorHAnsi" w:hAnsiTheme="minorHAnsi" w:cstheme="minorHAnsi"/>
          <w:color w:val="333333"/>
        </w:rPr>
        <w:t>it's</w:t>
      </w:r>
      <w:proofErr w:type="gramEnd"/>
      <w:r w:rsidRPr="00552DB9">
        <w:rPr>
          <w:rFonts w:asciiTheme="minorHAnsi" w:hAnsiTheme="minorHAnsi" w:cstheme="minorHAnsi"/>
          <w:color w:val="333333"/>
        </w:rPr>
        <w:t xml:space="preserve"> data in a distributed </w:t>
      </w:r>
      <w:proofErr w:type="spellStart"/>
      <w:r w:rsidRPr="00552DB9">
        <w:rPr>
          <w:rFonts w:asciiTheme="minorHAnsi" w:hAnsiTheme="minorHAnsi" w:cstheme="minorHAnsi"/>
          <w:color w:val="333333"/>
        </w:rPr>
        <w:t>filesystem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552DB9">
        <w:rPr>
          <w:rFonts w:asciiTheme="minorHAnsi" w:hAnsiTheme="minorHAnsi" w:cstheme="minorHAnsi"/>
          <w:color w:val="333333"/>
        </w:rPr>
        <w:t>HBase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 is a non-relational database that can run</w:t>
      </w:r>
      <w:r w:rsidRPr="00552DB9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552DB9">
        <w:rPr>
          <w:rFonts w:asciiTheme="minorHAnsi" w:hAnsiTheme="minorHAnsi" w:cstheme="minorHAnsi"/>
          <w:iCs/>
          <w:color w:val="333333"/>
        </w:rPr>
        <w:t>on top of Hadoop</w:t>
      </w:r>
      <w:r w:rsidRPr="00552DB9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552DB9">
        <w:rPr>
          <w:rFonts w:asciiTheme="minorHAnsi" w:hAnsiTheme="minorHAnsi" w:cstheme="minorHAnsi"/>
          <w:color w:val="333333"/>
        </w:rPr>
        <w:t xml:space="preserve">and provides you random data access/querying capabilities. HDFS, by itself has no support for reads/writes at random location. </w:t>
      </w:r>
      <w:proofErr w:type="spellStart"/>
      <w:r w:rsidRPr="00552DB9">
        <w:rPr>
          <w:rFonts w:asciiTheme="minorHAnsi" w:hAnsiTheme="minorHAnsi" w:cstheme="minorHAnsi"/>
          <w:color w:val="333333"/>
        </w:rPr>
        <w:t>HBase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 is an extension for the Hadoop environment that allows you to quickly read/write data.</w:t>
      </w:r>
    </w:p>
    <w:p w:rsidR="00552DB9" w:rsidRPr="00552DB9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lastRenderedPageBreak/>
        <w:br/>
      </w:r>
      <w:proofErr w:type="spellStart"/>
      <w:r w:rsidRPr="00552DB9">
        <w:rPr>
          <w:rFonts w:asciiTheme="minorHAnsi" w:hAnsiTheme="minorHAnsi" w:cstheme="minorHAnsi"/>
          <w:color w:val="333333"/>
        </w:rPr>
        <w:t>HBase</w:t>
      </w:r>
      <w:proofErr w:type="spellEnd"/>
      <w:r w:rsidRPr="00552DB9">
        <w:rPr>
          <w:rFonts w:asciiTheme="minorHAnsi" w:hAnsiTheme="minorHAnsi" w:cstheme="minorHAnsi"/>
          <w:color w:val="333333"/>
        </w:rPr>
        <w:t xml:space="preserve"> provides you with the following:</w:t>
      </w:r>
      <w:r w:rsidRPr="00552DB9">
        <w:rPr>
          <w:rFonts w:asciiTheme="minorHAnsi" w:hAnsiTheme="minorHAnsi" w:cstheme="minorHAnsi"/>
          <w:color w:val="333333"/>
        </w:rPr>
        <w:br/>
      </w:r>
    </w:p>
    <w:p w:rsidR="00A34FC1" w:rsidRPr="00552DB9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t>1. Low latency access to small amounts of data from within a large data set. You can access single rows quickly from a billion row table.</w:t>
      </w:r>
    </w:p>
    <w:p w:rsidR="00A34FC1" w:rsidRPr="00552DB9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552DB9">
        <w:rPr>
          <w:rFonts w:asciiTheme="minorHAnsi" w:hAnsiTheme="minorHAnsi" w:cstheme="minorHAnsi"/>
          <w:color w:val="333333"/>
        </w:rPr>
        <w:t>2. Flexible data model to work with and data is indexed by the row key.</w:t>
      </w:r>
    </w:p>
    <w:p w:rsidR="0030050B" w:rsidRPr="00552DB9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proofErr w:type="gramStart"/>
      <w:r w:rsidRPr="00552DB9">
        <w:rPr>
          <w:rFonts w:asciiTheme="minorHAnsi" w:hAnsiTheme="minorHAnsi" w:cstheme="minorHAnsi"/>
          <w:color w:val="333333"/>
        </w:rPr>
        <w:t>3.HBase</w:t>
      </w:r>
      <w:proofErr w:type="gramEnd"/>
      <w:r w:rsidRPr="00552DB9">
        <w:rPr>
          <w:rFonts w:asciiTheme="minorHAnsi" w:hAnsiTheme="minorHAnsi" w:cstheme="minorHAnsi"/>
          <w:color w:val="333333"/>
        </w:rPr>
        <w:t xml:space="preserve"> stores data as key/value pairs as in a column database (some</w:t>
      </w:r>
      <w:r w:rsidR="00A34FC1" w:rsidRPr="00552DB9">
        <w:rPr>
          <w:rFonts w:asciiTheme="minorHAnsi" w:hAnsiTheme="minorHAnsi" w:cstheme="minorHAnsi"/>
          <w:color w:val="333333"/>
        </w:rPr>
        <w:t>thing similar to Cassandra DB).</w:t>
      </w:r>
    </w:p>
    <w:p w:rsidR="0030050B" w:rsidRPr="00552DB9" w:rsidRDefault="00A34FC1">
      <w:pPr>
        <w:rPr>
          <w:rFonts w:cstheme="minorHAnsi"/>
          <w:color w:val="333333"/>
          <w:sz w:val="24"/>
          <w:szCs w:val="24"/>
        </w:rPr>
      </w:pPr>
      <w:r w:rsidRPr="00552DB9">
        <w:rPr>
          <w:rFonts w:cstheme="minorHAnsi"/>
          <w:color w:val="333333"/>
          <w:sz w:val="24"/>
          <w:szCs w:val="24"/>
        </w:rPr>
        <w:t>4. Fast scans across tables.</w:t>
      </w:r>
    </w:p>
    <w:p w:rsidR="0030050B" w:rsidRPr="00552DB9" w:rsidRDefault="0030050B">
      <w:pPr>
        <w:rPr>
          <w:rFonts w:cstheme="minorHAnsi"/>
          <w:color w:val="333333"/>
          <w:sz w:val="24"/>
          <w:szCs w:val="24"/>
        </w:rPr>
      </w:pPr>
      <w:r w:rsidRPr="00552DB9">
        <w:rPr>
          <w:rFonts w:cstheme="minorHAnsi"/>
          <w:color w:val="333333"/>
          <w:sz w:val="24"/>
          <w:szCs w:val="24"/>
        </w:rPr>
        <w:t>5. Scale in terms of writes as well as total volume of data.</w:t>
      </w:r>
    </w:p>
    <w:p w:rsidR="00A34FC1" w:rsidRPr="00552DB9" w:rsidRDefault="00A34FC1">
      <w:pPr>
        <w:rPr>
          <w:rFonts w:cstheme="minorHAnsi"/>
          <w:color w:val="333333"/>
          <w:sz w:val="24"/>
          <w:szCs w:val="24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4693"/>
        <w:gridCol w:w="4698"/>
      </w:tblGrid>
      <w:tr w:rsidR="00A34FC1" w:rsidRPr="00552DB9" w:rsidTr="00A34FC1">
        <w:trPr>
          <w:trHeight w:val="604"/>
        </w:trPr>
        <w:tc>
          <w:tcPr>
            <w:tcW w:w="4693" w:type="dxa"/>
          </w:tcPr>
          <w:p w:rsidR="00A34FC1" w:rsidRPr="00552DB9" w:rsidRDefault="00A34FC1" w:rsidP="00A34FC1">
            <w:pPr>
              <w:jc w:val="center"/>
              <w:rPr>
                <w:b/>
                <w:sz w:val="24"/>
                <w:szCs w:val="24"/>
              </w:rPr>
            </w:pPr>
            <w:r w:rsidRPr="00552DB9">
              <w:rPr>
                <w:b/>
                <w:sz w:val="24"/>
                <w:szCs w:val="24"/>
              </w:rPr>
              <w:t>HBASE</w:t>
            </w:r>
          </w:p>
        </w:tc>
        <w:tc>
          <w:tcPr>
            <w:tcW w:w="4698" w:type="dxa"/>
          </w:tcPr>
          <w:p w:rsidR="00A34FC1" w:rsidRPr="00552DB9" w:rsidRDefault="00552DB9" w:rsidP="00A34FC1">
            <w:pPr>
              <w:jc w:val="center"/>
              <w:rPr>
                <w:b/>
                <w:sz w:val="24"/>
                <w:szCs w:val="24"/>
              </w:rPr>
            </w:pPr>
            <w:r w:rsidRPr="00552DB9">
              <w:rPr>
                <w:b/>
                <w:sz w:val="24"/>
                <w:szCs w:val="24"/>
              </w:rPr>
              <w:t>HDFS</w:t>
            </w:r>
          </w:p>
          <w:p w:rsidR="00A34FC1" w:rsidRPr="00552DB9" w:rsidRDefault="00A34FC1" w:rsidP="00A34FC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34FC1" w:rsidRPr="00552DB9" w:rsidTr="00A34FC1">
        <w:trPr>
          <w:trHeight w:val="587"/>
        </w:trPr>
        <w:tc>
          <w:tcPr>
            <w:tcW w:w="4693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proofErr w:type="spellStart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 xml:space="preserve"> is a database built on top of the HDFS.</w:t>
            </w:r>
          </w:p>
        </w:tc>
        <w:tc>
          <w:tcPr>
            <w:tcW w:w="4698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HDFS is a distributed file system suitable for storing large files.</w:t>
            </w:r>
          </w:p>
        </w:tc>
      </w:tr>
      <w:tr w:rsidR="00A34FC1" w:rsidRPr="00552DB9" w:rsidTr="00A34FC1">
        <w:trPr>
          <w:trHeight w:val="587"/>
        </w:trPr>
        <w:tc>
          <w:tcPr>
            <w:tcW w:w="4693" w:type="dxa"/>
          </w:tcPr>
          <w:p w:rsidR="00A34FC1" w:rsidRPr="00552DB9" w:rsidRDefault="00A34FC1" w:rsidP="00B516E4">
            <w:pPr>
              <w:rPr>
                <w:color w:val="313131"/>
                <w:sz w:val="24"/>
                <w:szCs w:val="24"/>
                <w:shd w:val="clear" w:color="auto" w:fill="FFFFFF"/>
              </w:rPr>
            </w:pPr>
            <w:proofErr w:type="spellStart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 xml:space="preserve"> provides fast lookups for larger tables</w:t>
            </w:r>
          </w:p>
        </w:tc>
        <w:tc>
          <w:tcPr>
            <w:tcW w:w="4698" w:type="dxa"/>
          </w:tcPr>
          <w:p w:rsidR="00A34FC1" w:rsidRPr="00552DB9" w:rsidRDefault="00A34FC1" w:rsidP="00B516E4">
            <w:pPr>
              <w:rPr>
                <w:color w:val="313131"/>
                <w:sz w:val="24"/>
                <w:szCs w:val="24"/>
                <w:shd w:val="clear" w:color="auto" w:fill="FFFFFF"/>
              </w:rPr>
            </w:pPr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HDFS does not support fast individual record lookups.</w:t>
            </w:r>
          </w:p>
        </w:tc>
      </w:tr>
      <w:tr w:rsidR="00A34FC1" w:rsidRPr="00552DB9" w:rsidTr="00A34FC1">
        <w:trPr>
          <w:trHeight w:val="880"/>
        </w:trPr>
        <w:tc>
          <w:tcPr>
            <w:tcW w:w="4693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It provides low latency access to single rows from billions of records (Random access).</w:t>
            </w:r>
          </w:p>
        </w:tc>
        <w:tc>
          <w:tcPr>
            <w:tcW w:w="4698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It provides high latency batch processing; no concept of batch processing.</w:t>
            </w:r>
          </w:p>
        </w:tc>
      </w:tr>
      <w:tr w:rsidR="00A34FC1" w:rsidRPr="00552DB9" w:rsidTr="00A34FC1">
        <w:trPr>
          <w:trHeight w:val="1157"/>
        </w:trPr>
        <w:tc>
          <w:tcPr>
            <w:tcW w:w="4693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proofErr w:type="spellStart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 xml:space="preserve"> internally uses Hash tables and provides random access, and it stores the data in indexed HDFS files for faster lookups.</w:t>
            </w:r>
          </w:p>
        </w:tc>
        <w:tc>
          <w:tcPr>
            <w:tcW w:w="4698" w:type="dxa"/>
          </w:tcPr>
          <w:p w:rsidR="00A34FC1" w:rsidRPr="00552DB9" w:rsidRDefault="00A34FC1" w:rsidP="00B516E4">
            <w:pPr>
              <w:rPr>
                <w:b/>
                <w:sz w:val="24"/>
                <w:szCs w:val="24"/>
              </w:rPr>
            </w:pPr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It provides only sequential access of data.</w:t>
            </w:r>
          </w:p>
        </w:tc>
      </w:tr>
      <w:tr w:rsidR="00A34FC1" w:rsidRPr="00552DB9" w:rsidTr="00A34FC1">
        <w:trPr>
          <w:trHeight w:val="310"/>
        </w:trPr>
        <w:tc>
          <w:tcPr>
            <w:tcW w:w="4693" w:type="dxa"/>
          </w:tcPr>
          <w:p w:rsidR="00A34FC1" w:rsidRPr="00552DB9" w:rsidRDefault="00A34FC1" w:rsidP="00B516E4">
            <w:pPr>
              <w:rPr>
                <w:color w:val="313131"/>
                <w:sz w:val="24"/>
                <w:szCs w:val="24"/>
                <w:shd w:val="clear" w:color="auto" w:fill="FFFFFF"/>
              </w:rPr>
            </w:pPr>
            <w:proofErr w:type="spellStart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552DB9">
              <w:rPr>
                <w:color w:val="313131"/>
                <w:sz w:val="24"/>
                <w:szCs w:val="24"/>
                <w:shd w:val="clear" w:color="auto" w:fill="FFFFFF"/>
              </w:rPr>
              <w:t xml:space="preserve"> can be updated</w:t>
            </w:r>
          </w:p>
        </w:tc>
        <w:tc>
          <w:tcPr>
            <w:tcW w:w="4698" w:type="dxa"/>
          </w:tcPr>
          <w:p w:rsidR="00A34FC1" w:rsidRPr="00552DB9" w:rsidRDefault="00A34FC1" w:rsidP="00B516E4">
            <w:pPr>
              <w:rPr>
                <w:color w:val="313131"/>
                <w:sz w:val="24"/>
                <w:szCs w:val="24"/>
                <w:shd w:val="clear" w:color="auto" w:fill="FFFFFF"/>
              </w:rPr>
            </w:pPr>
            <w:r w:rsidRPr="00552DB9">
              <w:rPr>
                <w:color w:val="333333"/>
                <w:sz w:val="24"/>
                <w:szCs w:val="24"/>
              </w:rPr>
              <w:t>HDFS files are write once files</w:t>
            </w:r>
          </w:p>
        </w:tc>
      </w:tr>
    </w:tbl>
    <w:p w:rsidR="00A34FC1" w:rsidRPr="00552DB9" w:rsidRDefault="00A34FC1">
      <w:pPr>
        <w:rPr>
          <w:rFonts w:cstheme="minorHAnsi"/>
          <w:color w:val="333333"/>
          <w:sz w:val="24"/>
          <w:szCs w:val="24"/>
        </w:rPr>
      </w:pPr>
    </w:p>
    <w:p w:rsidR="0030050B" w:rsidRPr="00552DB9" w:rsidRDefault="00552DB9">
      <w:pPr>
        <w:rPr>
          <w:rFonts w:cstheme="minorHAnsi"/>
          <w:b/>
          <w:sz w:val="24"/>
          <w:szCs w:val="24"/>
        </w:rPr>
      </w:pPr>
      <w:r w:rsidRPr="00552DB9">
        <w:rPr>
          <w:rFonts w:cstheme="minorHAnsi"/>
          <w:b/>
          <w:sz w:val="24"/>
          <w:szCs w:val="24"/>
        </w:rPr>
        <w:t>Q.</w:t>
      </w:r>
      <w:r w:rsidR="0030050B" w:rsidRPr="00552DB9">
        <w:rPr>
          <w:rFonts w:cstheme="minorHAnsi"/>
          <w:b/>
          <w:sz w:val="24"/>
          <w:szCs w:val="24"/>
        </w:rPr>
        <w:t xml:space="preserve">2. List and explain the main components of HBASE. </w:t>
      </w:r>
    </w:p>
    <w:p w:rsidR="00552DB9" w:rsidRPr="00552DB9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bCs/>
          <w:color w:val="2B2B2B"/>
          <w:sz w:val="24"/>
          <w:szCs w:val="24"/>
          <w:lang w:eastAsia="en-IN"/>
        </w:rPr>
        <w:t xml:space="preserve">Components of </w:t>
      </w:r>
      <w:proofErr w:type="spellStart"/>
      <w:r w:rsidRPr="00552DB9">
        <w:rPr>
          <w:rFonts w:eastAsia="Times New Roman" w:cstheme="minorHAnsi"/>
          <w:b/>
          <w:bCs/>
          <w:color w:val="2B2B2B"/>
          <w:sz w:val="24"/>
          <w:szCs w:val="24"/>
          <w:lang w:eastAsia="en-IN"/>
        </w:rPr>
        <w:t>HBase</w:t>
      </w:r>
      <w:proofErr w:type="spellEnd"/>
      <w:r w:rsidRPr="00552DB9">
        <w:rPr>
          <w:rFonts w:eastAsia="Times New Roman" w:cstheme="minorHAnsi"/>
          <w:b/>
          <w:bCs/>
          <w:color w:val="2B2B2B"/>
          <w:sz w:val="24"/>
          <w:szCs w:val="24"/>
          <w:lang w:eastAsia="en-IN"/>
        </w:rPr>
        <w:t>:</w:t>
      </w: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br/>
      </w:r>
    </w:p>
    <w:p w:rsidR="0030050B" w:rsidRPr="00552DB9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three major components of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HBase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, which takes part in an operation are as follows:</w:t>
      </w:r>
    </w:p>
    <w:p w:rsidR="0030050B" w:rsidRPr="00552DB9" w:rsidRDefault="00552DB9" w:rsidP="00552DB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 xml:space="preserve">1. </w:t>
      </w:r>
      <w:proofErr w:type="spellStart"/>
      <w:r w:rsidR="0030050B"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Hmaster</w:t>
      </w:r>
      <w:proofErr w:type="spellEnd"/>
    </w:p>
    <w:p w:rsidR="0030050B" w:rsidRPr="00552DB9" w:rsidRDefault="00552DB9" w:rsidP="00552DB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 xml:space="preserve">2. </w:t>
      </w:r>
      <w:r w:rsidR="0030050B"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Zookeeper</w:t>
      </w:r>
    </w:p>
    <w:p w:rsidR="0030050B" w:rsidRPr="00552DB9" w:rsidRDefault="00552DB9" w:rsidP="00552DB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 xml:space="preserve">3. </w:t>
      </w:r>
      <w:proofErr w:type="spellStart"/>
      <w:r w:rsidR="0030050B"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RegionServer</w:t>
      </w:r>
      <w:proofErr w:type="spellEnd"/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These three components work together to make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HBase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 fully functional and efficient database.</w:t>
      </w:r>
    </w:p>
    <w:p w:rsidR="0030050B" w:rsidRPr="00552DB9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4"/>
          <w:szCs w:val="24"/>
          <w:u w:val="single"/>
          <w:lang w:eastAsia="en-IN"/>
        </w:rPr>
      </w:pPr>
      <w:proofErr w:type="spellStart"/>
      <w:r w:rsidRPr="00552DB9"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  <w:t>HMaster</w:t>
      </w:r>
      <w:proofErr w:type="spellEnd"/>
      <w:r w:rsidRPr="00552DB9"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  <w:t>: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journey of an operation starts with the Client sending a request to the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HBase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. The following are the steps in the order of its execution.</w:t>
      </w:r>
    </w:p>
    <w:p w:rsidR="00A34FC1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lastRenderedPageBreak/>
        <w:t xml:space="preserve">1.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</w:t>
      </w:r>
      <w:r w:rsidR="00A34FC1" w:rsidRPr="00552DB9">
        <w:rPr>
          <w:rFonts w:eastAsia="Times New Roman" w:cstheme="minorHAnsi"/>
          <w:color w:val="2B2B2B"/>
          <w:sz w:val="24"/>
          <w:szCs w:val="24"/>
          <w:lang w:eastAsia="en-IN"/>
        </w:rPr>
        <w:t>er</w:t>
      </w:r>
      <w:proofErr w:type="spellEnd"/>
      <w:r w:rsidR="00A34FC1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gives instruction to </w:t>
      </w:r>
      <w:proofErr w:type="spellStart"/>
      <w:r w:rsidR="00A34FC1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Hregion</w:t>
      </w:r>
      <w:proofErr w:type="spellEnd"/>
      <w:r w:rsidR="00A34FC1" w:rsidRPr="00552DB9"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2.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takes information from Zookeeper if any services fail to respond.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3.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is the one, which responds and takes the request in.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4.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on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startup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coordinates &amp;amp; monitors Region Server also assign Region</w:t>
      </w:r>
    </w:p>
    <w:p w:rsidR="00A34FC1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5.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creates Region and let know the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Hregion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Server to store data to the following region.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6.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is responsible for creating a table.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7.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is responsible for load balancing.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8.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monitors nodes to discover all available region servers, and also monitors these nodes for server failures.</w:t>
      </w:r>
    </w:p>
    <w:p w:rsidR="00552DB9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9.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reassigns the regions from the crashed server to active Region servers.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10. </w:t>
      </w:r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There can be multiple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, just in case of backup as an inactive state.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11. </w:t>
      </w:r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active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sends heartbeats to Zookeeper, and the inactive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listens for notifications of the active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failure.</w:t>
      </w:r>
    </w:p>
    <w:p w:rsidR="0030050B" w:rsidRPr="00552DB9" w:rsidRDefault="00552DB9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12. </w:t>
      </w:r>
      <w:proofErr w:type="spellStart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="0030050B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Similar to this, several requests might be coming to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, making it too busy to perform all these work by itself.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noProof/>
          <w:color w:val="2B2B2B"/>
          <w:sz w:val="24"/>
          <w:szCs w:val="24"/>
          <w:lang w:val="en-US"/>
        </w:rPr>
        <w:lastRenderedPageBreak/>
        <w:drawing>
          <wp:inline distT="0" distB="0" distL="0" distR="0">
            <wp:extent cx="5762173" cy="39204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21" cy="39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C1" w:rsidRPr="00552DB9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4"/>
          <w:szCs w:val="24"/>
          <w:lang w:eastAsia="en-IN"/>
        </w:rPr>
      </w:pPr>
    </w:p>
    <w:p w:rsidR="0030050B" w:rsidRPr="00552DB9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</w:pPr>
      <w:r w:rsidRPr="00552DB9"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  <w:t xml:space="preserve">Region </w:t>
      </w:r>
      <w:proofErr w:type="gramStart"/>
      <w:r w:rsidRPr="00552DB9"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  <w:t>Server</w:t>
      </w:r>
      <w:r w:rsidR="00AC0136" w:rsidRPr="00552DB9">
        <w:rPr>
          <w:rFonts w:eastAsia="Times New Roman" w:cstheme="minorHAnsi"/>
          <w:b/>
          <w:bCs/>
          <w:color w:val="2B2B2B"/>
          <w:sz w:val="24"/>
          <w:szCs w:val="24"/>
          <w:u w:val="single"/>
          <w:lang w:eastAsia="en-IN"/>
        </w:rPr>
        <w:t xml:space="preserve"> :</w:t>
      </w:r>
      <w:proofErr w:type="gramEnd"/>
    </w:p>
    <w:p w:rsidR="00A34FC1" w:rsidRPr="00552DB9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● Region Server actually stores data.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● Region server does both the work of reading and writing data into the table.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Write Ahead Log (WAL) gives fault tolerant feature, which is also known as </w:t>
      </w:r>
      <w:r w:rsidR="00552DB9"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        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Hlog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proofErr w:type="gram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A</w:t>
      </w:r>
      <w:proofErr w:type="gram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region of a table is served to the client by a Region Server.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proofErr w:type="gram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A</w:t>
      </w:r>
      <w:proofErr w:type="gram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region server can serve about 1,000 regions (which may belong to the same table or different tables).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proofErr w:type="gram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When</w:t>
      </w:r>
      <w:proofErr w:type="gram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accessing data, the clients communicate with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HBase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Region Servers directly.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Region Server has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BlockCach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, which is a read cache that frequently stores the read data in memory. Least Recently Used data is removed when the cache is full.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Region Server have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MemStore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MemStore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available per column family per region.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Hfiles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store the rows as sorted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KeyValues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on disk.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Multiple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Hfile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make 1 region.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noProof/>
          <w:color w:val="2B2B2B"/>
          <w:sz w:val="24"/>
          <w:szCs w:val="24"/>
          <w:lang w:val="en-US"/>
        </w:rPr>
        <w:lastRenderedPageBreak/>
        <w:drawing>
          <wp:inline distT="0" distB="0" distL="0" distR="0">
            <wp:extent cx="5638800" cy="202882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servers lay in different nodes in distributed system and are slave nodes. The master node is known as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Hmaster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Zookeeper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Manage configuration across nodes</w:t>
      </w: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– If you have dozens or hundreds of nodes, it becomes hard to keep configuration in sync across nodes and quickly make changes.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helps you to quickly push the configuration changes.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Implement reliable messaging</w:t>
      </w: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– With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servers fails.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● Implement redundant services</w:t>
      </w: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– With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, a group of identical nodes (e.g. database servers) can elect a leader/master and let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refer all clients to that master server. If the master fails,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will assign a new leader and notify all clients.</w:t>
      </w:r>
    </w:p>
    <w:p w:rsidR="0030050B" w:rsidRPr="00552DB9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● </w:t>
      </w:r>
      <w:r w:rsidRPr="00552DB9">
        <w:rPr>
          <w:rFonts w:eastAsia="Times New Roman" w:cstheme="minorHAnsi"/>
          <w:b/>
          <w:color w:val="2B2B2B"/>
          <w:sz w:val="24"/>
          <w:szCs w:val="24"/>
          <w:lang w:eastAsia="en-IN"/>
        </w:rPr>
        <w:t>Synchronize process execution</w:t>
      </w:r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– With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ZooKeeper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 xml:space="preserve">, multiple nodes can coordinate the start and end of a process or calculation. This ensures that </w:t>
      </w:r>
      <w:proofErr w:type="spellStart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anyfollow</w:t>
      </w:r>
      <w:proofErr w:type="spellEnd"/>
      <w:r w:rsidRPr="00552DB9">
        <w:rPr>
          <w:rFonts w:eastAsia="Times New Roman" w:cstheme="minorHAnsi"/>
          <w:color w:val="2B2B2B"/>
          <w:sz w:val="24"/>
          <w:szCs w:val="24"/>
          <w:lang w:eastAsia="en-IN"/>
        </w:rPr>
        <w:t>-up processing is done only after all nodes have finished their calculations.</w:t>
      </w:r>
    </w:p>
    <w:p w:rsidR="00A34FC1" w:rsidRPr="00552DB9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24"/>
          <w:szCs w:val="24"/>
          <w:lang w:eastAsia="en-IN"/>
        </w:rPr>
      </w:pPr>
    </w:p>
    <w:p w:rsidR="0030050B" w:rsidRPr="00552DB9" w:rsidRDefault="00552DB9">
      <w:pPr>
        <w:rPr>
          <w:rFonts w:cstheme="minorHAnsi"/>
          <w:b/>
          <w:sz w:val="24"/>
          <w:szCs w:val="24"/>
        </w:rPr>
      </w:pPr>
      <w:r w:rsidRPr="00552DB9">
        <w:rPr>
          <w:rFonts w:cstheme="minorHAnsi"/>
          <w:b/>
          <w:sz w:val="24"/>
          <w:szCs w:val="24"/>
        </w:rPr>
        <w:t>Q.</w:t>
      </w:r>
      <w:r w:rsidR="0030050B" w:rsidRPr="00552DB9">
        <w:rPr>
          <w:rFonts w:cstheme="minorHAnsi"/>
          <w:b/>
          <w:sz w:val="24"/>
          <w:szCs w:val="24"/>
        </w:rPr>
        <w:t xml:space="preserve">3. Does </w:t>
      </w:r>
      <w:proofErr w:type="spellStart"/>
      <w:r w:rsidR="0030050B" w:rsidRPr="00552DB9">
        <w:rPr>
          <w:rFonts w:cstheme="minorHAnsi"/>
          <w:b/>
          <w:sz w:val="24"/>
          <w:szCs w:val="24"/>
        </w:rPr>
        <w:t>Hbase</w:t>
      </w:r>
      <w:proofErr w:type="spellEnd"/>
      <w:r w:rsidR="0030050B" w:rsidRPr="00552DB9">
        <w:rPr>
          <w:rFonts w:cstheme="minorHAnsi"/>
          <w:b/>
          <w:sz w:val="24"/>
          <w:szCs w:val="24"/>
        </w:rPr>
        <w:t xml:space="preserve"> support </w:t>
      </w:r>
      <w:proofErr w:type="spellStart"/>
      <w:r w:rsidR="0030050B" w:rsidRPr="00552DB9">
        <w:rPr>
          <w:rFonts w:cstheme="minorHAnsi"/>
          <w:b/>
          <w:sz w:val="24"/>
          <w:szCs w:val="24"/>
        </w:rPr>
        <w:t>sql</w:t>
      </w:r>
      <w:proofErr w:type="spellEnd"/>
      <w:r w:rsidR="0030050B" w:rsidRPr="00552DB9">
        <w:rPr>
          <w:rFonts w:cstheme="minorHAnsi"/>
          <w:b/>
          <w:sz w:val="24"/>
          <w:szCs w:val="24"/>
        </w:rPr>
        <w:t>?</w:t>
      </w:r>
    </w:p>
    <w:p w:rsidR="0030050B" w:rsidRPr="00552DB9" w:rsidRDefault="0030050B">
      <w:pPr>
        <w:rPr>
          <w:rFonts w:cstheme="minorHAnsi"/>
          <w:color w:val="333333"/>
          <w:sz w:val="24"/>
          <w:szCs w:val="24"/>
        </w:rPr>
      </w:pPr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 </w:t>
      </w:r>
      <w:proofErr w:type="spellStart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HBase</w:t>
      </w:r>
      <w:proofErr w:type="spellEnd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 does not support a structured query language like SQL. </w:t>
      </w:r>
      <w:proofErr w:type="spellStart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Infact</w:t>
      </w:r>
      <w:proofErr w:type="spellEnd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HBase</w:t>
      </w:r>
      <w:proofErr w:type="spellEnd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 is not a relational data store at all. </w:t>
      </w:r>
      <w:proofErr w:type="spellStart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HBase</w:t>
      </w:r>
      <w:proofErr w:type="spellEnd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 applications are written in Java much like a typical</w:t>
      </w:r>
      <w:r w:rsidRPr="00552DB9">
        <w:rPr>
          <w:rStyle w:val="apple-converted-space"/>
          <w:rFonts w:cstheme="minorHAnsi"/>
          <w:color w:val="323232"/>
          <w:sz w:val="24"/>
          <w:szCs w:val="24"/>
          <w:shd w:val="clear" w:color="auto" w:fill="FFFFFF"/>
        </w:rPr>
        <w:t> </w:t>
      </w:r>
      <w:proofErr w:type="spellStart"/>
      <w:r w:rsidRPr="00552DB9">
        <w:rPr>
          <w:rFonts w:cstheme="minorHAnsi"/>
          <w:color w:val="000000" w:themeColor="text1"/>
          <w:sz w:val="24"/>
          <w:szCs w:val="24"/>
        </w:rPr>
        <w:fldChar w:fldCharType="begin"/>
      </w:r>
      <w:r w:rsidRPr="00552DB9">
        <w:rPr>
          <w:rFonts w:cstheme="minorHAnsi"/>
          <w:color w:val="000000" w:themeColor="text1"/>
          <w:sz w:val="24"/>
          <w:szCs w:val="24"/>
        </w:rPr>
        <w:instrText xml:space="preserve"> HYPERLINK "http://www.ibm.com/software/data/infosphere/hadoop/mapreduce/" </w:instrText>
      </w:r>
      <w:r w:rsidRPr="00552DB9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552DB9">
        <w:rPr>
          <w:rStyle w:val="Hyperlink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MapReduce</w:t>
      </w:r>
      <w:proofErr w:type="spellEnd"/>
      <w:r w:rsidRPr="00552DB9">
        <w:rPr>
          <w:rFonts w:cstheme="minorHAnsi"/>
          <w:color w:val="000000" w:themeColor="text1"/>
          <w:sz w:val="24"/>
          <w:szCs w:val="24"/>
        </w:rPr>
        <w:fldChar w:fldCharType="end"/>
      </w:r>
      <w:r w:rsidRPr="00552DB9">
        <w:rPr>
          <w:rStyle w:val="apple-converted-space"/>
          <w:rFonts w:cstheme="minorHAnsi"/>
          <w:color w:val="323232"/>
          <w:sz w:val="24"/>
          <w:szCs w:val="24"/>
          <w:shd w:val="clear" w:color="auto" w:fill="FFFFFF"/>
        </w:rPr>
        <w:t> </w:t>
      </w:r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application. </w:t>
      </w:r>
      <w:proofErr w:type="spellStart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HBase</w:t>
      </w:r>
      <w:proofErr w:type="spellEnd"/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 xml:space="preserve"> does support writing applications in Avro, REST, and Thrift.</w:t>
      </w:r>
      <w:r w:rsidRPr="00552DB9">
        <w:rPr>
          <w:rStyle w:val="apple-converted-space"/>
          <w:rFonts w:cstheme="minorHAnsi"/>
          <w:color w:val="323232"/>
          <w:sz w:val="24"/>
          <w:szCs w:val="24"/>
          <w:shd w:val="clear" w:color="auto" w:fill="FFFFFF"/>
        </w:rPr>
        <w:t xml:space="preserve">  </w:t>
      </w:r>
      <w:r w:rsidRPr="00552DB9">
        <w:rPr>
          <w:rFonts w:cstheme="minorHAnsi"/>
          <w:color w:val="323232"/>
          <w:sz w:val="24"/>
          <w:szCs w:val="24"/>
          <w:shd w:val="clear" w:color="auto" w:fill="FFFFFF"/>
        </w:rPr>
        <w:t>It is well suited for sparse data sets, which are common in many big data use cases.</w:t>
      </w:r>
    </w:p>
    <w:sectPr w:rsidR="0030050B" w:rsidRPr="00552DB9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B"/>
    <w:rsid w:val="002807B5"/>
    <w:rsid w:val="0030050B"/>
    <w:rsid w:val="00552DB9"/>
    <w:rsid w:val="00A34FC1"/>
    <w:rsid w:val="00AC0136"/>
    <w:rsid w:val="00D23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7A751-289D-485C-8731-44F6C99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  <w:style w:type="table" w:styleId="TableGrid">
    <w:name w:val="Table Grid"/>
    <w:basedOn w:val="TableNormal"/>
    <w:uiPriority w:val="39"/>
    <w:rsid w:val="00A34F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Bhardwaj, Mridul (Cognizant)</cp:lastModifiedBy>
  <cp:revision>5</cp:revision>
  <dcterms:created xsi:type="dcterms:W3CDTF">2017-05-23T12:37:00Z</dcterms:created>
  <dcterms:modified xsi:type="dcterms:W3CDTF">2017-05-31T07:03:00Z</dcterms:modified>
</cp:coreProperties>
</file>