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from the author’s input, first drafts of most of the text, which the author revised and approved.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https://www.ecfr.gov/on/2022-01-01/title-42/chapter-IV/subchapter-B/part-425/subpart-G/section-425.600#p-425.600%28d%29</w:t>
        </w:r>
      </w:hyperlink>
      <w:r>
        <w:t xml:space="preserve">. Accessed 28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https://github.com/jzluo/firthmodels</w:t>
        </w:r>
      </w:hyperlink>
      <w:r>
        <w:t xml:space="preserve">. Accessed 28 Oct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5">
        <w:r>
          <w:rPr>
            <w:rStyle w:val="Hyperlink"/>
          </w:rPr>
          <w:t xml:space="preserve">https://github.com/dbt-labs/dbt-core</w:t>
        </w:r>
      </w:hyperlink>
      <w:r>
        <w:t xml:space="preserve">. Accessed 28 Oct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79">
        <w:r>
          <w:rPr>
            <w:rStyle w:val="Hyperlink"/>
          </w:rPr>
          <w:t xml:space="preserve">https://github.com/astral-sh/uv</w:t>
        </w:r>
      </w:hyperlink>
      <w:r>
        <w:t xml:space="preserve">. Accessed 28 Oct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89">
        <w:r>
          <w:rPr>
            <w:rStyle w:val="Hyperlink"/>
          </w:rPr>
          <w:t xml:space="preserve">https://www.aha.org/lettercomment/2021-10-14-aha-others-cms-re-request-provide-mssp-acos-option-use-pre-pandemic-years</w:t>
        </w:r>
      </w:hyperlink>
      <w:r>
        <w:t xml:space="preserve">. Accessed 28 Oct 2026.</w:t>
      </w:r>
    </w:p>
    <w:bookmarkEnd w:id="190"/>
    <w:bookmarkStart w:id="192" w:name="ref-cfr46102"/>
    <w:p>
      <w:pPr>
        <w:pStyle w:val="Bibliography"/>
      </w:pPr>
      <w:r>
        <w:t xml:space="preserve">63.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1">
        <w:r>
          <w:rPr>
            <w:rStyle w:val="Hyperlink"/>
          </w:rPr>
          <w:t xml:space="preserve">https://www.ecfr.gov/on/2026-10-01/title-45/subtitle-A/subchapter-A/part-46/subpart-A/section-46.102#p-46.102%28e%29%281%29</w:t>
        </w:r>
      </w:hyperlink>
      <w:r>
        <w:t xml:space="preserve">. Accessed 28 Oct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5">
        <w:r>
          <w:rPr>
            <w:rStyle w:val="Hyperlink"/>
          </w:rPr>
          <w:t xml:space="preserve">https://stharrold.github.io/20261027-preregistered-mssp-early-renewal.html</w:t>
        </w:r>
      </w:hyperlink>
      <w:r>
        <w:t xml:space="preserve">. Accessed 28 Oct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2026-10-30T07:57:16Z</dcterms:created>
  <dcterms:modified xsi:type="dcterms:W3CDTF">2026-10-30T07:57:16Z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