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4" w:name="references"/>
    <w:p>
      <w:pPr>
        <w:pStyle w:val="Heading1"/>
      </w:pPr>
      <w:r>
        <w:rPr>
          <w:rStyle w:val="SectionNumber"/>
        </w:rPr>
        <w:t xml:space="preserve">14</w:t>
      </w:r>
      <w:r>
        <w:tab/>
      </w:r>
      <w:r>
        <w:t xml:space="preserve">References</w:t>
      </w:r>
    </w:p>
    <w:bookmarkStart w:id="383"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5">
        <w:r>
          <w:rPr>
            <w:rStyle w:val="Hyperlink"/>
          </w:rPr>
          <w:t xml:space="preserve">https://www.mdpi.com/1660-4601/17/12/4267</w:t>
        </w:r>
      </w:hyperlink>
    </w:p>
    <w:bookmarkEnd w:id="326"/>
    <w:bookmarkStart w:id="32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7">
        <w:r>
          <w:rPr>
            <w:rStyle w:val="Hyperlink"/>
          </w:rPr>
          <w:t xml:space="preserve">https://wendyju.com/publications/18_ijee3593.pdf</w:t>
        </w:r>
      </w:hyperlink>
    </w:p>
    <w:bookmarkEnd w:id="328"/>
    <w:bookmarkStart w:id="33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9">
        <w:r>
          <w:rPr>
            <w:rStyle w:val="Hyperlink"/>
          </w:rPr>
          <w:t xml:space="preserve">https://bioinform.jmir.org/2025/1/e63139</w:t>
        </w:r>
      </w:hyperlink>
    </w:p>
    <w:bookmarkEnd w:id="330"/>
    <w:bookmarkStart w:id="33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1">
        <w:r>
          <w:rPr>
            <w:rStyle w:val="Hyperlink"/>
          </w:rPr>
          <w:t xml:space="preserve">https://sarcouncil.com/download-article/SJECS-209-_2025-630-636.pdf</w:t>
        </w:r>
      </w:hyperlink>
    </w:p>
    <w:bookmarkEnd w:id="332"/>
    <w:bookmarkStart w:id="33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3">
        <w:r>
          <w:rPr>
            <w:rStyle w:val="Hyperlink"/>
          </w:rPr>
          <w:t xml:space="preserve">https://ieeexplore.ieee.org/document/10186753</w:t>
        </w:r>
      </w:hyperlink>
    </w:p>
    <w:bookmarkEnd w:id="334"/>
    <w:bookmarkStart w:id="33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5">
        <w:r>
          <w:rPr>
            <w:rStyle w:val="Hyperlink"/>
          </w:rPr>
          <w:t xml:space="preserve">https://mds.marshall.edu/etd/1824/</w:t>
        </w:r>
      </w:hyperlink>
    </w:p>
    <w:bookmarkEnd w:id="336"/>
    <w:bookmarkStart w:id="33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7">
        <w:r>
          <w:rPr>
            <w:rStyle w:val="Hyperlink"/>
          </w:rPr>
          <w:t xml:space="preserve">https://gisrrj.com/paper/GISRRJ236426.pdf</w:t>
        </w:r>
      </w:hyperlink>
    </w:p>
    <w:bookmarkEnd w:id="338"/>
    <w:bookmarkStart w:id="34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9">
        <w:r>
          <w:rPr>
            <w:rStyle w:val="Hyperlink"/>
          </w:rPr>
          <w:t xml:space="preserve">https://ieeexplore.ieee.org/document/10297311</w:t>
        </w:r>
      </w:hyperlink>
    </w:p>
    <w:bookmarkEnd w:id="340"/>
    <w:bookmarkStart w:id="34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1">
        <w:r>
          <w:rPr>
            <w:rStyle w:val="Hyperlink"/>
          </w:rPr>
          <w:t xml:space="preserve">https://ieeexplore.ieee.org/abstract/document/10373712/</w:t>
        </w:r>
      </w:hyperlink>
    </w:p>
    <w:bookmarkEnd w:id="342"/>
    <w:bookmarkStart w:id="34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3">
        <w:r>
          <w:rPr>
            <w:rStyle w:val="Hyperlink"/>
          </w:rPr>
          <w:t xml:space="preserve">https://imjstb.com/index.php/Journal/article/view/95</w:t>
        </w:r>
      </w:hyperlink>
    </w:p>
    <w:bookmarkEnd w:id="344"/>
    <w:bookmarkStart w:id="34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5">
        <w:r>
          <w:rPr>
            <w:rStyle w:val="Hyperlink"/>
          </w:rPr>
          <w:t xml:space="preserve">https://academic.oup.com/jamia/article/14/6/687/750453</w:t>
        </w:r>
      </w:hyperlink>
    </w:p>
    <w:bookmarkEnd w:id="346"/>
    <w:bookmarkStart w:id="34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7">
        <w:r>
          <w:rPr>
            <w:rStyle w:val="Hyperlink"/>
          </w:rPr>
          <w:t xml:space="preserve">https://www.acpjournals.org/doi/10.7326/M19-0871</w:t>
        </w:r>
      </w:hyperlink>
    </w:p>
    <w:bookmarkEnd w:id="348"/>
    <w:bookmarkStart w:id="35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9">
        <w:r>
          <w:rPr>
            <w:rStyle w:val="Hyperlink"/>
          </w:rPr>
          <w:t xml:space="preserve">https://www.sciencedirect.com/science/article/pii/S0168851021002396</w:t>
        </w:r>
      </w:hyperlink>
    </w:p>
    <w:bookmarkEnd w:id="350"/>
    <w:bookmarkStart w:id="35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1">
        <w:r>
          <w:rPr>
            <w:rStyle w:val="Hyperlink"/>
          </w:rPr>
          <w:t xml:space="preserve">https://ieeexplore.ieee.org/abstract/document/8678513/</w:t>
        </w:r>
      </w:hyperlink>
    </w:p>
    <w:bookmarkEnd w:id="352"/>
    <w:bookmarkStart w:id="35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3">
        <w:r>
          <w:rPr>
            <w:rStyle w:val="Hyperlink"/>
          </w:rPr>
          <w:t xml:space="preserve">https://oulurepo.oulu.fi/bitstream/handle/10024/27921/nbnfi-fe2020050424858.pdf</w:t>
        </w:r>
      </w:hyperlink>
    </w:p>
    <w:bookmarkEnd w:id="354"/>
    <w:bookmarkStart w:id="35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5">
        <w:r>
          <w:rPr>
            <w:rStyle w:val="Hyperlink"/>
          </w:rPr>
          <w:t xml:space="preserve">https://www.academicradiology.org/article/S1076-6332(21)00140-9/abstract</w:t>
        </w:r>
      </w:hyperlink>
    </w:p>
    <w:bookmarkEnd w:id="356"/>
    <w:bookmarkStart w:id="35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7">
        <w:r>
          <w:rPr>
            <w:rStyle w:val="Hyperlink"/>
          </w:rPr>
          <w:t xml:space="preserve">https://journals.sagepub.com/doi/abs/10.1177/00081256221094307</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bookmarkEnd w:id="384"/>
    <w:bookmarkStart w:id="390" w:name="appendices"/>
    <w:p>
      <w:pPr>
        <w:pStyle w:val="Heading1"/>
      </w:pPr>
      <w:r>
        <w:rPr>
          <w:rStyle w:val="SectionNumber"/>
        </w:rPr>
        <w:t xml:space="preserve">15</w:t>
      </w:r>
      <w:r>
        <w:tab/>
      </w:r>
      <w:r>
        <w:t xml:space="preserve">Appendices</w:t>
      </w:r>
    </w:p>
    <w:bookmarkStart w:id="385"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afdc6f5709a984387b887f928d997299a99e485"/>
    <w:p>
      <w:pPr>
        <w:pStyle w:val="Heading2"/>
      </w:pPr>
      <w:r>
        <w:rPr>
          <w:rStyle w:val="SectionNumber"/>
        </w:rPr>
        <w:t xml:space="preserve">15.2</w:t>
      </w:r>
      <w:r>
        <w:tab/>
      </w:r>
      <w:r>
        <w:t xml:space="preserve">Appendix B: Healthcare NL2SQL Query Examples</w:t>
      </w:r>
    </w:p>
    <w:bookmarkStart w:id="386"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2026-01-15T06:58:16Z</dcterms:created>
  <dcterms:modified xsi:type="dcterms:W3CDTF">2026-01-15T06:58:16Z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