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w:t>
      </w:r>
      <w:r>
        <w:t xml:space="preserve">Excluding Hospice per 2025 CMS rules</w:t>
      </w:r>
      <w:r>
        <w:t xml:space="preserve">”</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2026-01-22T16:07:53Z</dcterms:created>
  <dcterms:modified xsi:type="dcterms:W3CDTF">2026-01-22T16:07:53Z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1.28.0</vt:lpwstr>
  </property>
</Properties>
</file>