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20</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https://www.tdx.cat/bitstream/handle/10803/695722/TGJBR1de1.pdf?sequence=1</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2026-07-10T12:13:37Z</dcterms:created>
  <dcterms:modified xsi:type="dcterms:W3CDTF">2026-07-10T12:13:37Z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