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360" w:lineRule="auto"/>
        <w:jc w:val="center"/>
        <w:textAlignment w:val="auto"/>
        <w:rPr>
          <w:rFonts w:hint="default"/>
          <w:lang w:eastAsia="zh-CN"/>
        </w:rPr>
      </w:pPr>
      <w:r>
        <w:rPr>
          <w:rFonts w:hint="eastAsia"/>
          <w:lang w:val="en-US" w:eastAsia="zh-CN"/>
        </w:rPr>
        <w:t>工作流</w:t>
      </w:r>
      <w:r>
        <w:rPr>
          <w:rFonts w:hint="default"/>
          <w:lang w:eastAsia="zh-CN"/>
        </w:rPr>
        <w:t>图形方式设计芯片</w:t>
      </w:r>
      <w:r>
        <w:rPr>
          <w:rFonts w:hint="eastAsia"/>
          <w:lang w:val="en-US" w:eastAsia="zh-CN"/>
        </w:rPr>
        <w:t>制造</w:t>
      </w:r>
      <w:r>
        <w:rPr>
          <w:rFonts w:hint="default"/>
          <w:lang w:eastAsia="zh-CN"/>
        </w:rPr>
        <w:t>领域EAP程序的软件系统</w:t>
      </w: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芯片制造领域EAP系统简要说明</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EAP（Equipment Automation Programming）实现了对生产线上机台的实时监控，是工厂自动化不可缺少的控制系统。EAP系统与FAB中的机台紧密相关，系统的设计与开发必须与生产线的机台实际生产流程相一致，才能达到自动化控制机台生产的目的。</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EAP通过SECS/GEM国际标准协议与机台进行数据传输。SECS/GEM是半导体设备（半导体行业称设备为机台）必须遵循的一种国际通信协议。EAP就是通过此通讯协议与设备通信、传输数据、发送指令控制设备按照预先定义的流程进行生产加工，达到对设备远程控制和状态监控，实现设备运行的自动化。</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技术背景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传统EAP编程主要根据剧本规范(以下称Scenario)设计文档使用通用编程语言(C# Java)等实现相关接口规范与函数功能,但当系统规模急剧扩大时,也产生了非常多的问题如: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使用传统编程语言由于不同人对不同编程语言的使用方式和习惯不尽相同,所以写出的代码可能会风格迥异甚至对统一份scenario都会出现完全不同的多种代码实现,随着项目规模的扩大这些代码可能会变得相当难以维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2.代码实现体现不出scenario上所描述的流程之间的关系,使得很多时候非常让人费解也很难从代码反向看出scenario中描述的流程,这样当其中任何一个步骤需要改变时,很可能会牵一发而动全身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多个SECS标准函数库的实现版本,SECS协议本是可以作为协议标准形成一个高度封装的库函数,但在这种由不同开发人工程师”自治”的代码结构中每个工程师都在实现自己的SECS协议类库而且互不兼容,这极大地破坏了整个编程高内聚低耦合的原则,对整个EAP的产品结构造成了极大的破坏，甚至出现问题时都很难修改,大大降低了系统的健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4.极高的实施成本,由于scenario流程图和scenario具体代码之间的双向转换存在巨大的鸿沟和差异所以EAP工程师在现场实施时要费尽心思做这层极不友好的转换,使得实施成本和时间急剧增加。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5.对于运行态的scenario只能依靠日志判断运行状态缺乏可视化和直观的图形界面展示，使得发现运行中的问题比较困难。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所有以上这些问题已经出现在了现有的EAP系统中,并已经产生了非常负面的影响。在这种背景环境下，研发图形化工作流引擎设计器(以下简称Workflow)为应对和解决这些问题的想法应运而生。</w:t>
      </w: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归类</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芯片制造领域  -&gt;  EAP(Equipment Automation Programming)设备自动化编程  -&gt;</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工作流程序设计器。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现有技术</w:t>
      </w:r>
    </w:p>
    <w:p>
      <w:pPr>
        <w:pStyle w:val="8"/>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4.1手动编程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这种方式完全依靠实施人员纯手工编码。</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存在问题和缺陷:</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开发人员费时费力</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代码规范和标准类库各异代码混乱不堪难以阅读和维护</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执行效率低下难以调试</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代码与剧本规范设计文档的结构相差甚远</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无法直观的以图形化的方式查看程序运行的状态</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客户无法理解程序造成难以沟通</w:t>
      </w:r>
    </w:p>
    <w:p>
      <w:pPr>
        <w:pStyle w:val="8"/>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4.2基于流程图通过</w:t>
      </w:r>
      <w:r>
        <w:rPr>
          <w:rFonts w:hint="default"/>
          <w:lang w:val="en-US" w:eastAsia="zh-CN"/>
        </w:rPr>
        <w:t>’</w:t>
      </w:r>
      <w:r>
        <w:rPr>
          <w:rFonts w:hint="eastAsia"/>
          <w:lang w:val="en-US" w:eastAsia="zh-CN"/>
        </w:rPr>
        <w:t>反射</w:t>
      </w:r>
      <w:r>
        <w:rPr>
          <w:rFonts w:hint="default"/>
          <w:lang w:val="en-US" w:eastAsia="zh-CN"/>
        </w:rPr>
        <w:t>’</w:t>
      </w:r>
      <w:r>
        <w:rPr>
          <w:rFonts w:hint="eastAsia"/>
          <w:lang w:val="en-US" w:eastAsia="zh-CN"/>
        </w:rPr>
        <w:t>方式</w:t>
      </w:r>
      <w:r>
        <w:rPr>
          <w:rFonts w:hint="default"/>
          <w:lang w:val="en-US" w:eastAsia="zh-CN"/>
        </w:rPr>
        <w:t>’</w:t>
      </w:r>
      <w:r>
        <w:rPr>
          <w:rFonts w:hint="eastAsia"/>
          <w:lang w:val="en-US" w:eastAsia="zh-CN"/>
        </w:rPr>
        <w:t>解释</w:t>
      </w:r>
      <w:r>
        <w:rPr>
          <w:rFonts w:hint="default"/>
          <w:lang w:val="en-US" w:eastAsia="zh-CN"/>
        </w:rPr>
        <w:t>’</w:t>
      </w:r>
      <w:r>
        <w:rPr>
          <w:rFonts w:hint="eastAsia"/>
          <w:lang w:val="en-US" w:eastAsia="zh-CN"/>
        </w:rPr>
        <w:t>执行各子模块(动态链接库)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这种方式先绘制流程图,然后通过特定的</w:t>
      </w:r>
      <w:r>
        <w:rPr>
          <w:rFonts w:hint="default"/>
          <w:lang w:val="en-US" w:eastAsia="zh-CN"/>
        </w:rPr>
        <w:t>’</w:t>
      </w:r>
      <w:r>
        <w:rPr>
          <w:rFonts w:hint="eastAsia"/>
          <w:lang w:val="en-US" w:eastAsia="zh-CN"/>
        </w:rPr>
        <w:t>解释程序</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反射</w:t>
      </w:r>
      <w:r>
        <w:rPr>
          <w:rFonts w:hint="default"/>
          <w:lang w:val="en-US" w:eastAsia="zh-CN"/>
        </w:rPr>
        <w:t>’</w:t>
      </w:r>
      <w:r>
        <w:rPr>
          <w:rFonts w:hint="eastAsia"/>
          <w:lang w:val="en-US" w:eastAsia="zh-CN"/>
        </w:rPr>
        <w:t>的方式将各个已经实现好的子模块(动态链接库)拼接起来,形成完整的程序调用和运行。</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比起</w:t>
      </w:r>
      <w:r>
        <w:rPr>
          <w:rFonts w:hint="default"/>
          <w:lang w:val="en-US" w:eastAsia="zh-CN"/>
        </w:rPr>
        <w:t>’</w:t>
      </w:r>
      <w:r>
        <w:rPr>
          <w:rFonts w:hint="eastAsia"/>
          <w:lang w:val="en-US" w:eastAsia="zh-CN"/>
        </w:rPr>
        <w:t>手动编程</w:t>
      </w:r>
      <w:r>
        <w:rPr>
          <w:rFonts w:hint="default"/>
          <w:lang w:val="en-US" w:eastAsia="zh-CN"/>
        </w:rPr>
        <w:t>’</w:t>
      </w:r>
      <w:r>
        <w:rPr>
          <w:rFonts w:hint="eastAsia"/>
          <w:lang w:val="en-US" w:eastAsia="zh-CN"/>
        </w:rPr>
        <w:t>的方式这种方式已经进步了很多,但是仍然有许多问题和不足。</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存在问题和缺陷:</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庞大的基础类库</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对复杂功能支持不足</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无法进行反向从代码到流程图的生成</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调试困难</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执行效率仍然低下</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无法支持多种编程语言</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自定义修改困难</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不易进行版本控制</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发明内容</w:t>
      </w:r>
    </w:p>
    <w:p>
      <w:pPr>
        <w:pStyle w:val="8"/>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5.1技术方案</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针对EAP系统 Workflow与上述方案不同而采用</w:t>
      </w:r>
      <w:r>
        <w:rPr>
          <w:rFonts w:hint="default"/>
          <w:lang w:val="en-US" w:eastAsia="zh-CN"/>
        </w:rPr>
        <w:t>”</w:t>
      </w:r>
      <w:r>
        <w:rPr>
          <w:rFonts w:hint="eastAsia"/>
          <w:lang w:val="en-US" w:eastAsia="zh-CN"/>
        </w:rPr>
        <w:t>三段式结构</w:t>
      </w:r>
      <w:r>
        <w:rPr>
          <w:rFonts w:hint="default"/>
          <w:lang w:val="en-US" w:eastAsia="zh-CN"/>
        </w:rPr>
        <w:t>”</w:t>
      </w:r>
      <w:r>
        <w:rPr>
          <w:rFonts w:hint="eastAsia"/>
          <w:lang w:val="en-US" w:eastAsia="zh-CN"/>
        </w:rPr>
        <w:t>的手段和措施来简化和解决上述方案出现的问题,该结构如下图所示:</w:t>
      </w:r>
    </w:p>
    <w:p>
      <w:pPr>
        <w:pageBreakBefore w:val="0"/>
        <w:widowControl w:val="0"/>
        <w:kinsoku/>
        <w:wordWrap/>
        <w:overflowPunct/>
        <w:topLinePunct w:val="0"/>
        <w:autoSpaceDE/>
        <w:autoSpaceDN/>
        <w:bidi w:val="0"/>
        <w:adjustRightInd/>
        <w:snapToGrid/>
        <w:spacing w:line="360" w:lineRule="auto"/>
        <w:ind w:firstLine="420" w:firstLineChars="0"/>
        <w:textAlignment w:val="auto"/>
      </w:pPr>
      <w:r>
        <mc:AlternateContent>
          <mc:Choice Requires="wpg">
            <w:drawing>
              <wp:inline distT="0" distB="0" distL="114300" distR="114300">
                <wp:extent cx="4799330" cy="2705735"/>
                <wp:effectExtent l="9525" t="19685" r="10795" b="17780"/>
                <wp:docPr id="17" name="组合 6" descr="KSO_WM_TAG_VERSION=1.0&amp;KSO_WM_BEAUTIFY_FLAG=#wm#&amp;KSO_WM_UNIT_TYPE=i&amp;KSO_WM_UNIT_ID=wpsdiag20163445_3*i*1&amp;KSO_WM_TEMPLATE_CATEGORY=wpsdiag&amp;KSO_WM_TEMPLATE_INDEX=20163445"/>
                <wp:cNvGraphicFramePr/>
                <a:graphic xmlns:a="http://schemas.openxmlformats.org/drawingml/2006/main">
                  <a:graphicData uri="http://schemas.microsoft.com/office/word/2010/wordprocessingGroup">
                    <wpg:wgp>
                      <wpg:cNvGrpSpPr/>
                      <wpg:grpSpPr>
                        <a:xfrm>
                          <a:off x="227330" y="229870"/>
                          <a:ext cx="4799330" cy="2705735"/>
                          <a:chOff x="0" y="0"/>
                          <a:chExt cx="5798208" cy="3269105"/>
                        </a:xfrm>
                      </wpg:grpSpPr>
                      <wps:wsp>
                        <wps:cNvPr id="18" name="椭圆 18" descr="KSO_WM_UNIT_INDEX=1_1&amp;KSO_WM_UNIT_TYPE=q_i&amp;KSO_WM_UNIT_ID=wpsdiag20163445_3*q_i*1_1&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wps:cNvSpPr/>
                        <wps:spPr>
                          <a:xfrm>
                            <a:off x="1604053" y="49016"/>
                            <a:ext cx="2581676" cy="2581678"/>
                          </a:xfrm>
                          <a:prstGeom prst="ellipse">
                            <a:avLst/>
                          </a:prstGeom>
                          <a:noFill/>
                          <a:ln w="12065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19" name="椭圆 19" descr="KSO_WM_UNIT_INDEX=1_2&amp;KSO_WM_UNIT_TYPE=q_i&amp;KSO_WM_UNIT_ID=wpsdiag20163445_3*q_i*1_2&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wps:cNvSpPr/>
                        <wps:spPr>
                          <a:xfrm>
                            <a:off x="2221464" y="666428"/>
                            <a:ext cx="1346854" cy="1346855"/>
                          </a:xfrm>
                          <a:prstGeom prst="ellipse">
                            <a:avLst/>
                          </a:prstGeom>
                          <a:noFill/>
                          <a:ln w="3810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0" name="弧形 20" descr="KSO_WM_UNIT_INDEX=1_3&amp;KSO_WM_UNIT_TYPE=q_i&amp;KSO_WM_UNIT_ID=wpsdiag20163445_3*q_i*1_3&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8&amp;KSO_WM_UNIT_LINE_BACK_SCHEMECOLOR_INDEX=0"/>
                        <wps:cNvSpPr/>
                        <wps:spPr>
                          <a:xfrm>
                            <a:off x="1999423" y="444386"/>
                            <a:ext cx="1790937" cy="1790938"/>
                          </a:xfrm>
                          <a:prstGeom prst="arc">
                            <a:avLst>
                              <a:gd name="adj1" fmla="val 16351149"/>
                              <a:gd name="adj2" fmla="val 1256836"/>
                            </a:avLst>
                          </a:prstGeom>
                          <a:noFill/>
                          <a:ln w="190500" cap="flat" cmpd="sng" algn="ctr">
                            <a:solidFill>
                              <a:srgbClr val="FFC000"/>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1" name="弧形 21" descr="KSO_WM_UNIT_INDEX=1_4&amp;KSO_WM_UNIT_TYPE=q_i&amp;KSO_WM_UNIT_ID=wpsdiag20163445_3*q_i*1_4&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9&amp;KSO_WM_UNIT_LINE_BACK_SCHEMECOLOR_INDEX=0"/>
                        <wps:cNvSpPr/>
                        <wps:spPr>
                          <a:xfrm rot="16200000">
                            <a:off x="1999422" y="444387"/>
                            <a:ext cx="1790938" cy="1790937"/>
                          </a:xfrm>
                          <a:prstGeom prst="arc">
                            <a:avLst>
                              <a:gd name="adj1" fmla="val 14912458"/>
                              <a:gd name="adj2" fmla="val 21409036"/>
                            </a:avLst>
                          </a:prstGeom>
                          <a:noFill/>
                          <a:ln w="190500" cap="flat" cmpd="sng" algn="ctr">
                            <a:solidFill>
                              <a:srgbClr val="5B9BD5"/>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2" name="弧形 22" descr="KSO_WM_UNIT_INDEX=1_5&amp;KSO_WM_UNIT_TYPE=q_i&amp;KSO_WM_UNIT_ID=wpsdiag20163445_3*q_i*1_5&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10&amp;KSO_WM_UNIT_LINE_BACK_SCHEMECOLOR_INDEX=0"/>
                        <wps:cNvSpPr/>
                        <wps:spPr>
                          <a:xfrm rot="5400000">
                            <a:off x="1999422" y="444387"/>
                            <a:ext cx="1790938" cy="1790937"/>
                          </a:xfrm>
                          <a:prstGeom prst="arc">
                            <a:avLst>
                              <a:gd name="adj1" fmla="val 17925212"/>
                              <a:gd name="adj2" fmla="val 3689567"/>
                            </a:avLst>
                          </a:prstGeom>
                          <a:noFill/>
                          <a:ln w="190500" cap="flat" cmpd="sng" algn="ctr">
                            <a:solidFill>
                              <a:srgbClr val="70AD47"/>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3" name="PA_圆角矩形 9" descr="KSO_WM_UNIT_INDEX=1_3_1&amp;KSO_WM_UNIT_TYPE=q_h_f&amp;KSO_WM_UNIT_ID=wpsdiag20163445_3*q_h_f*1_3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5&amp;KSO_WM_UNIT_LINE_FILL_TYPE=1&amp;KSO_WM_UNIT_LINE_FORE_SCHEMECOLOR_INDEX=6&amp;KSO_WM_UNIT_LINE_BACK_SCHEMECOLOR_INDEX=0"/>
                        <wps:cNvSpPr/>
                        <wps:spPr>
                          <a:xfrm>
                            <a:off x="0" y="0"/>
                            <a:ext cx="1335650" cy="364268"/>
                          </a:xfrm>
                          <a:prstGeom prst="roundRect">
                            <a:avLst>
                              <a:gd name="adj" fmla="val 50000"/>
                            </a:avLst>
                          </a:prstGeom>
                          <a:noFill/>
                          <a:ln w="19050" cap="flat" cmpd="sng" algn="ctr">
                            <a:solidFill>
                              <a:srgbClr val="ED7D31"/>
                            </a:solidFill>
                            <a:prstDash val="solid"/>
                            <a:miter lim="800000"/>
                          </a:ln>
                          <a:effectLst/>
                        </wps:spPr>
                        <wps:txbx>
                          <w:txbxContent>
                            <w:p>
                              <w:pPr>
                                <w:pStyle w:val="11"/>
                                <w:snapToGrid w:val="0"/>
                                <w:spacing w:before="0" w:beforeAutospacing="0" w:after="0" w:afterAutospacing="0" w:line="192" w:lineRule="auto"/>
                                <w:jc w:val="center"/>
                                <w:rPr>
                                  <w:rFonts w:hint="default" w:ascii="微软雅黑" w:hAnsi="微软雅黑" w:eastAsia="微软雅黑"/>
                                  <w:color w:val="ED7D31"/>
                                  <w:sz w:val="21"/>
                                  <w:lang w:val="en-US" w:eastAsia="zh-CN"/>
                                </w:rPr>
                              </w:pPr>
                              <w:r>
                                <w:rPr>
                                  <w:rFonts w:hint="eastAsia" w:ascii="微软雅黑" w:hAnsi="微软雅黑" w:eastAsia="微软雅黑"/>
                                  <w:color w:val="ED7D31"/>
                                  <w:sz w:val="21"/>
                                  <w:lang w:val="en-US" w:eastAsia="zh-CN"/>
                                </w:rPr>
                                <w:t>配置剧本</w:t>
                              </w:r>
                            </w:p>
                          </w:txbxContent>
                        </wps:txbx>
                        <wps:bodyPr rot="0" spcFirstLastPara="0" vert="horz" wrap="square" lIns="0" tIns="0" rIns="0" bIns="0" numCol="1" spcCol="0" rtlCol="0" fromWordArt="0" anchor="ctr" anchorCtr="0" forceAA="0" compatLnSpc="1">
                          <a:noAutofit/>
                        </wps:bodyPr>
                      </wps:wsp>
                      <wps:wsp>
                        <wps:cNvPr id="24" name="PA_圆角矩形 19" descr="KSO_WM_UNIT_INDEX=1_1_1&amp;KSO_WM_UNIT_TYPE=q_h_f&amp;KSO_WM_UNIT_ID=wpsdiag20163445_3*q_h_f*1_1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7&amp;KSO_WM_UNIT_LINE_FILL_TYPE=1&amp;KSO_WM_UNIT_LINE_FORE_SCHEMECOLOR_INDEX=8&amp;KSO_WM_UNIT_LINE_BACK_SCHEMECOLOR_INDEX=0"/>
                        <wps:cNvSpPr/>
                        <wps:spPr>
                          <a:xfrm>
                            <a:off x="4462558" y="0"/>
                            <a:ext cx="1335650" cy="364268"/>
                          </a:xfrm>
                          <a:prstGeom prst="roundRect">
                            <a:avLst>
                              <a:gd name="adj" fmla="val 50000"/>
                            </a:avLst>
                          </a:prstGeom>
                          <a:noFill/>
                          <a:ln w="19050" cap="flat" cmpd="sng" algn="ctr">
                            <a:solidFill>
                              <a:srgbClr val="FFC000"/>
                            </a:solidFill>
                            <a:prstDash val="solid"/>
                            <a:miter lim="800000"/>
                          </a:ln>
                          <a:effectLst/>
                        </wps:spPr>
                        <wps:txbx>
                          <w:txbxContent>
                            <w:p>
                              <w:pPr>
                                <w:pStyle w:val="11"/>
                                <w:snapToGrid w:val="0"/>
                                <w:spacing w:before="0" w:beforeAutospacing="0" w:after="0" w:afterAutospacing="0" w:line="192" w:lineRule="auto"/>
                                <w:jc w:val="center"/>
                                <w:rPr>
                                  <w:rFonts w:hint="eastAsia" w:ascii="微软雅黑" w:hAnsi="微软雅黑" w:eastAsia="微软雅黑"/>
                                  <w:color w:val="FFC000"/>
                                  <w:sz w:val="21"/>
                                  <w:lang w:eastAsia="zh-CN"/>
                                </w:rPr>
                              </w:pPr>
                              <w:r>
                                <w:rPr>
                                  <w:rFonts w:hint="eastAsia" w:ascii="微软雅黑" w:hAnsi="微软雅黑" w:eastAsia="微软雅黑" w:cstheme="minorBidi"/>
                                  <w:color w:val="FFC000"/>
                                  <w:kern w:val="24"/>
                                  <w:sz w:val="28"/>
                                  <w:szCs w:val="36"/>
                                  <w:lang w:val="en-US" w:eastAsia="zh-CN"/>
                                </w:rPr>
                                <w:t>设计流程</w:t>
                              </w:r>
                            </w:p>
                          </w:txbxContent>
                        </wps:txbx>
                        <wps:bodyPr rot="0" spcFirstLastPara="0" vert="horz" wrap="square" lIns="0" tIns="0" rIns="0" bIns="0" numCol="1" spcCol="0" rtlCol="0" fromWordArt="0" anchor="ctr" anchorCtr="0" forceAA="0" compatLnSpc="1">
                          <a:noAutofit/>
                        </wps:bodyPr>
                      </wps:wsp>
                      <wps:wsp>
                        <wps:cNvPr id="25" name="PA_圆角矩形 13" descr="KSO_WM_UNIT_INDEX=1_2_1&amp;KSO_WM_UNIT_TYPE=q_h_f&amp;KSO_WM_UNIT_ID=wpsdiag20163445_3*q_h_f*1_2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4&amp;KSO_WM_UNIT_LINE_FILL_TYPE=1&amp;KSO_WM_UNIT_LINE_FORE_SCHEMECOLOR_INDEX=5&amp;KSO_WM_UNIT_LINE_BACK_SCHEMECOLOR_INDEX=0"/>
                        <wps:cNvSpPr/>
                        <wps:spPr>
                          <a:xfrm>
                            <a:off x="2237359" y="2904835"/>
                            <a:ext cx="1335650" cy="364270"/>
                          </a:xfrm>
                          <a:prstGeom prst="roundRect">
                            <a:avLst>
                              <a:gd name="adj" fmla="val 50000"/>
                            </a:avLst>
                          </a:prstGeom>
                          <a:noFill/>
                          <a:ln w="19050" cap="flat" cmpd="sng" algn="ctr">
                            <a:solidFill>
                              <a:srgbClr val="4472C4"/>
                            </a:solidFill>
                            <a:prstDash val="solid"/>
                            <a:miter lim="800000"/>
                          </a:ln>
                          <a:effectLst/>
                        </wps:spPr>
                        <wps:txbx>
                          <w:txbxContent>
                            <w:p>
                              <w:pPr>
                                <w:pStyle w:val="11"/>
                                <w:snapToGrid w:val="0"/>
                                <w:spacing w:before="0" w:beforeAutospacing="0" w:after="0" w:afterAutospacing="0" w:line="192" w:lineRule="auto"/>
                                <w:jc w:val="center"/>
                                <w:rPr>
                                  <w:rFonts w:hint="default" w:ascii="微软雅黑" w:hAnsi="微软雅黑" w:eastAsia="微软雅黑"/>
                                  <w:color w:val="4472C4"/>
                                  <w:sz w:val="21"/>
                                  <w:lang w:val="en-US" w:eastAsia="zh-CN"/>
                                </w:rPr>
                              </w:pPr>
                              <w:r>
                                <w:rPr>
                                  <w:rFonts w:hint="eastAsia" w:ascii="微软雅黑" w:hAnsi="微软雅黑" w:eastAsia="微软雅黑" w:cstheme="minorBidi"/>
                                  <w:color w:val="4472C4"/>
                                  <w:kern w:val="24"/>
                                  <w:sz w:val="28"/>
                                  <w:szCs w:val="36"/>
                                  <w:lang w:val="en-US" w:eastAsia="zh-CN"/>
                                </w:rPr>
                                <w:t>生成代码</w:t>
                              </w:r>
                            </w:p>
                          </w:txbxContent>
                        </wps:txbx>
                        <wps:bodyPr rot="0" spcFirstLastPara="0" vert="horz" wrap="square" lIns="0" tIns="0" rIns="0" bIns="0" numCol="1" spcCol="0" rtlCol="0" fromWordArt="0" anchor="ctr" anchorCtr="0" forceAA="0" compatLnSpc="1">
                          <a:noAutofit/>
                        </wps:bodyPr>
                      </wps:wsp>
                      <wps:wsp>
                        <wps:cNvPr id="26" name="等腰三角形 26" descr="KSO_WM_UNIT_INDEX=1_6&amp;KSO_WM_UNIT_TYPE=q_i&amp;KSO_WM_UNIT_ID=wpsdiag20163445_3*q_i*1_6&amp;KSO_WM_UNIT_LAYERLEVEL=1_1&amp;KSO_WM_UNIT_CLEAR=1&amp;KSO_WM_TAG_VERSION=1.0&amp;KSO_WM_BEAUTIFY_FLAG=#wm#&amp;KSO_WM_TEMPLATE_CATEGORY=wpsdiag&amp;KSO_WM_TEMPLATE_INDEX=20163445&amp;KSO_WM_SLIDE_ITEM_CNT=3&amp;KSO_WM_DIAGRAM_GROUP_CODE=q1_1&amp;KSO_WM_UNIT_FILL_TYPE=1&amp;KSO_WM_UNIT_FILL_FORE_SCHEMECOLOR_INDEX=7&amp;KSO_WM_UNIT_FILL_BACK_SCHEMECOLOR_INDEX=0&amp;KSO_WM_UNIT_LINE_FILL_TYPE=1&amp;KSO_WM_UNIT_LINE_FORE_SCHEMECOLOR_INDEX=7&amp;KSO_WM_UNIT_LINE_BACK_SCHEMECOLOR_INDEX=0"/>
                        <wps:cNvSpPr/>
                        <wps:spPr>
                          <a:xfrm rot="9641250">
                            <a:off x="3962963" y="809478"/>
                            <a:ext cx="309202" cy="237975"/>
                          </a:xfrm>
                          <a:prstGeom prst="triangle">
                            <a:avLst/>
                          </a:prstGeom>
                          <a:solidFill>
                            <a:srgbClr val="C9C9C9"/>
                          </a:solidFill>
                          <a:ln w="12700" cap="flat" cmpd="sng" algn="ctr">
                            <a:solidFill>
                              <a:srgbClr val="C9C9C9"/>
                            </a:solidFill>
                            <a:prstDash val="solid"/>
                            <a:miter lim="800000"/>
                          </a:ln>
                          <a:effectLst/>
                        </wps:spPr>
                        <wps:bodyPr rtlCol="0" anchor="ctr"/>
                      </wps:wsp>
                    </wpg:wgp>
                  </a:graphicData>
                </a:graphic>
              </wp:inline>
            </w:drawing>
          </mc:Choice>
          <mc:Fallback>
            <w:pict>
              <v:group id="组合 6" o:spid="_x0000_s1026" o:spt="203" alt="KSO_WM_TAG_VERSION=1.0&amp;KSO_WM_BEAUTIFY_FLAG=#wm#&amp;KSO_WM_UNIT_TYPE=i&amp;KSO_WM_UNIT_ID=wpsdiag20163445_3*i*1&amp;KSO_WM_TEMPLATE_CATEGORY=wpsdiag&amp;KSO_WM_TEMPLATE_INDEX=20163445" style="height:213.05pt;width:377.9pt;" coordsize="5798208,3269105" o:gfxdata="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">
                <o:lock v:ext="edit" aspectratio="f"/>
                <v:shape id="_x0000_s1026" o:spid="_x0000_s1026" o:spt="3" alt="KSO_WM_UNIT_INDEX=1_1&amp;KSO_WM_UNIT_TYPE=q_i&amp;KSO_WM_UNIT_ID=wpsdiag20163445_3*q_i*1_1&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type="#_x0000_t3" style="position:absolute;left:1604053;top:49016;height:2581678;width:2581676;v-text-anchor:middle;" filled="f" stroked="t" coordsize="21600,21600" o:gfxdata="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z+w28AAAA&#10;2wAAAA8AAAAAAAAAAQAgAAAAIgAAAGRycy9kb3ducmV2LnhtbFBLAQIUABQAAAAIAIdO4kAzLwWe&#10;OwAAADkAAAAQAAAAAAAAAAEAIAAAAAsBAABkcnMvc2hhcGV4bWwueG1sUEsFBgAAAAAGAAYAWwEA&#10;ALUDAAAAAA==&#10;">
                  <v:fill on="f" focussize="0,0"/>
                  <v:stroke weight="9.5pt" color="#C9C9C9" miterlimit="8" joinstyle="miter"/>
                  <v:imagedata o:title=""/>
                  <o:lock v:ext="edit" aspectratio="f"/>
                  <v:textbox inset="1.905mm,53.9984251968504,1.905mm,53.9984251968504"/>
                </v:shape>
                <v:shape id="_x0000_s1026" o:spid="_x0000_s1026" o:spt="3" alt="KSO_WM_UNIT_INDEX=1_2&amp;KSO_WM_UNIT_TYPE=q_i&amp;KSO_WM_UNIT_ID=wpsdiag20163445_3*q_i*1_2&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type="#_x0000_t3" style="position:absolute;left:2221464;top:666428;height:1346855;width:1346854;v-text-anchor:middle;" filled="f" stroked="t" coordsize="21600,21600" o:gfxdata="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EE5G5AAAA2wAA&#10;AA8AAAAAAAAAAQAgAAAAIgAAAGRycy9kb3ducmV2LnhtbFBLAQIUABQAAAAIAIdO4kAzLwWeOwAA&#10;ADkAAAAQAAAAAAAAAAEAIAAAAAgBAABkcnMvc2hhcGV4bWwueG1sUEsFBgAAAAAGAAYAWwEAALID&#10;AAAAAA==&#10;">
                  <v:fill on="f" focussize="0,0"/>
                  <v:stroke weight="3pt" color="#C9C9C9" miterlimit="8" joinstyle="miter"/>
                  <v:imagedata o:title=""/>
                  <o:lock v:ext="edit" aspectratio="f"/>
                  <v:textbox inset="1.905mm,53.9984251968504,1.905mm,53.9984251968504"/>
                </v:shape>
                <v:shape id="_x0000_s1026" o:spid="_x0000_s1026" alt="KSO_WM_UNIT_INDEX=1_3&amp;KSO_WM_UNIT_TYPE=q_i&amp;KSO_WM_UNIT_ID=wpsdiag20163445_3*q_i*1_3&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8&amp;KSO_WM_UNIT_LINE_BACK_SCHEMECOLOR_INDEX=0" style="position:absolute;left:1999423;top:444386;height:1790938;width:1790937;v-text-anchor:middle;" filled="f" stroked="t" coordsize="1790937,1790938" o:gfxdata="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d+pbsAAADb&#10;AAAADwAAAAAAAAABACAAAAAiAAAAZHJzL2Rvd25yZXYueG1sUEsBAhQAFAAAAAgAh07iQDMvBZ47&#10;AAAAOQAAABAAAAAAAAAAAQAgAAAACgEAAGRycy9zaGFwZXhtbC54bWxQSwUGAAAAAAYABgBbAQAA&#10;tAMAAAAA&#10;" path="m934827,865nsc1411216,21550,1790936,414165,1790936,895469c1790936,1008399,1770031,1116447,1731936,1215809l895468,895469xem934827,865nfc1411216,21550,1790936,414165,1790936,895469c1790936,1008399,1770031,1116447,1731936,1215809e">
                  <v:path o:connectlocs="934827,865;895468,895469;1731755,1215606" o:connectangles="167,134,101"/>
                  <v:fill on="f" focussize="0,0"/>
                  <v:stroke weight="15pt" color="#FFC000" miterlimit="8" joinstyle="miter"/>
                  <v:imagedata o:title=""/>
                  <o:lock v:ext="edit" aspectratio="f"/>
                  <v:textbox inset="1.905mm,53.9984251968504,1.905mm,53.9984251968504"/>
                </v:shape>
                <v:shape id="_x0000_s1026" o:spid="_x0000_s1026" alt="KSO_WM_UNIT_INDEX=1_4&amp;KSO_WM_UNIT_TYPE=q_i&amp;KSO_WM_UNIT_ID=wpsdiag20163445_3*q_i*1_4&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9&amp;KSO_WM_UNIT_LINE_BACK_SCHEMECOLOR_INDEX=0" style="position:absolute;left:1999422;top:444387;height:1790937;width:1790938;rotation:-5898240f;v-text-anchor:middle;" filled="f" stroked="t" coordsize="1790938,1790937" o:gfxdata="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ZrRC/&#10;AAAA2wAAAA8AAAAAAAAAAQAgAAAAIgAAAGRycy9kb3ducmV2LnhtbFBLAQIUABQAAAAIAIdO4kAz&#10;LwWeOwAAADkAAAAQAAAAAAAAAAEAIAAAAA4BAABkcnMvc2hhcGV4bWwueG1sUEsFBgAAAAAGAAYA&#10;WwEAALgDAAAAAA==&#10;" path="m567874,62074nsc669191,21943,779767,0,895468,0c1373329,0,1763766,374307,1789568,845529l895469,895468xem567874,62074nfc669191,21943,779767,0,895468,0c1373329,0,1763766,374307,1789568,845529e">
                  <v:path o:connectlocs="567874,62074;895469,895468;1789556,845751" o:connectangles="145,277,409"/>
                  <v:fill on="f" focussize="0,0"/>
                  <v:stroke weight="15pt" color="#5B9BD5" miterlimit="8" joinstyle="miter"/>
                  <v:imagedata o:title=""/>
                  <o:lock v:ext="edit" aspectratio="f"/>
                  <v:textbox inset="1.905mm,53.9984251968504,1.905mm,53.9984251968504"/>
                </v:shape>
                <v:shape id="_x0000_s1026" o:spid="_x0000_s1026" alt="KSO_WM_UNIT_INDEX=1_5&amp;KSO_WM_UNIT_TYPE=q_i&amp;KSO_WM_UNIT_ID=wpsdiag20163445_3*q_i*1_5&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10&amp;KSO_WM_UNIT_LINE_BACK_SCHEMECOLOR_INDEX=0" style="position:absolute;left:1999422;top:444387;height:1790937;width:1790938;rotation:5898240f;v-text-anchor:middle;" filled="f" stroked="t" coordsize="1790938,1790937" o:gfxdata="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BrVbbgAAADbAAAA&#10;DwAAAAAAAAABACAAAAAiAAAAZHJzL2Rvd25yZXYueG1sUEsBAhQAFAAAAAgAh07iQDMvBZ47AAAA&#10;OQAAABAAAAAAAAAAAQAgAAAABwEAAGRycy9zaGFwZXhtbC54bWxQSwUGAAAAAAYABgBbAQAAsQMA&#10;AAAA&#10;" path="m1326227,110413nsc1603299,262622,1790937,557132,1790937,895467c1790937,1235199,1601746,1530744,1323035,1682458l895469,895468xem1326227,110413nfc1603299,262622,1790937,557132,1790937,895467c1790937,1235199,1601746,1530744,1323035,1682458e">
                  <v:path o:connectlocs="1326227,110413;895469,895468;1322848,1682367" o:connectangles="191,164,138"/>
                  <v:fill on="f" focussize="0,0"/>
                  <v:stroke weight="15pt" color="#70AD47" miterlimit="8" joinstyle="miter"/>
                  <v:imagedata o:title=""/>
                  <o:lock v:ext="edit" aspectratio="f"/>
                  <v:textbox inset="1.905mm,53.9984251968504,1.905mm,53.9984251968504"/>
                </v:shape>
                <v:roundrect id="PA_圆角矩形 9" o:spid="_x0000_s1026" o:spt="2" alt="KSO_WM_UNIT_INDEX=1_3_1&amp;KSO_WM_UNIT_TYPE=q_h_f&amp;KSO_WM_UNIT_ID=wpsdiag20163445_3*q_h_f*1_3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5&amp;KSO_WM_UNIT_LINE_FILL_TYPE=1&amp;KSO_WM_UNIT_LINE_FORE_SCHEMECOLOR_INDEX=6&amp;KSO_WM_UNIT_LINE_BACK_SCHEMECOLOR_INDEX=0" style="position:absolute;left:0;top:0;height:364268;width:1335650;v-text-anchor:middle;" filled="f" stroked="t" coordsize="21600,21600" arcsize="0.5" o:gfxdata="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wStJugAAANsA&#10;AAAPAAAAAAAAAAEAIAAAACIAAABkcnMvZG93bnJldi54bWxQSwECFAAUAAAACACHTuJAMy8FnjsA&#10;AAA5AAAAEAAAAAAAAAABACAAAAAJAQAAZHJzL3NoYXBleG1sLnhtbFBLBQYAAAAABgAGAFsBAACz&#10;AwAAAAA=&#10;">
                  <v:fill on="f" focussize="0,0"/>
                  <v:stroke weight="1.5pt" color="#ED7D31" miterlimit="8" joinstyle="miter"/>
                  <v:imagedata o:title=""/>
                  <o:lock v:ext="edit" aspectratio="f"/>
                  <v:textbox inset="0mm,0mm,0mm,0mm">
                    <w:txbxContent>
                      <w:p>
                        <w:pPr>
                          <w:pStyle w:val="11"/>
                          <w:snapToGrid w:val="0"/>
                          <w:spacing w:before="0" w:beforeAutospacing="0" w:after="0" w:afterAutospacing="0" w:line="192" w:lineRule="auto"/>
                          <w:jc w:val="center"/>
                          <w:rPr>
                            <w:rFonts w:hint="default" w:ascii="微软雅黑" w:hAnsi="微软雅黑" w:eastAsia="微软雅黑"/>
                            <w:color w:val="ED7D31"/>
                            <w:sz w:val="21"/>
                            <w:lang w:val="en-US" w:eastAsia="zh-CN"/>
                          </w:rPr>
                        </w:pPr>
                        <w:r>
                          <w:rPr>
                            <w:rFonts w:hint="eastAsia" w:ascii="微软雅黑" w:hAnsi="微软雅黑" w:eastAsia="微软雅黑"/>
                            <w:color w:val="ED7D31"/>
                            <w:sz w:val="21"/>
                            <w:lang w:val="en-US" w:eastAsia="zh-CN"/>
                          </w:rPr>
                          <w:t>配置剧本</w:t>
                        </w:r>
                      </w:p>
                    </w:txbxContent>
                  </v:textbox>
                </v:roundrect>
                <v:roundrect id="PA_圆角矩形 19" o:spid="_x0000_s1026" o:spt="2" alt="KSO_WM_UNIT_INDEX=1_1_1&amp;KSO_WM_UNIT_TYPE=q_h_f&amp;KSO_WM_UNIT_ID=wpsdiag20163445_3*q_h_f*1_1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7&amp;KSO_WM_UNIT_LINE_FILL_TYPE=1&amp;KSO_WM_UNIT_LINE_FORE_SCHEMECOLOR_INDEX=8&amp;KSO_WM_UNIT_LINE_BACK_SCHEMECOLOR_INDEX=0" style="position:absolute;left:4462558;top:0;height:364268;width:1335650;v-text-anchor:middle;" filled="f" stroked="t" coordsize="21600,21600" arcsize="0.5" o:gfxdata="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zi9DvQAA&#10;ANsAAAAPAAAAAAAAAAEAIAAAACIAAABkcnMvZG93bnJldi54bWxQSwECFAAUAAAACACHTuJAMy8F&#10;njsAAAA5AAAAEAAAAAAAAAABACAAAAAMAQAAZHJzL3NoYXBleG1sLnhtbFBLBQYAAAAABgAGAFsB&#10;AAC2AwAAAAA=&#10;">
                  <v:fill on="f" focussize="0,0"/>
                  <v:stroke weight="1.5pt" color="#FFC000" miterlimit="8" joinstyle="miter"/>
                  <v:imagedata o:title=""/>
                  <o:lock v:ext="edit" aspectratio="f"/>
                  <v:textbox inset="0mm,0mm,0mm,0mm">
                    <w:txbxContent>
                      <w:p>
                        <w:pPr>
                          <w:pStyle w:val="11"/>
                          <w:snapToGrid w:val="0"/>
                          <w:spacing w:before="0" w:beforeAutospacing="0" w:after="0" w:afterAutospacing="0" w:line="192" w:lineRule="auto"/>
                          <w:jc w:val="center"/>
                          <w:rPr>
                            <w:rFonts w:hint="eastAsia" w:ascii="微软雅黑" w:hAnsi="微软雅黑" w:eastAsia="微软雅黑"/>
                            <w:color w:val="FFC000"/>
                            <w:sz w:val="21"/>
                            <w:lang w:eastAsia="zh-CN"/>
                          </w:rPr>
                        </w:pPr>
                        <w:r>
                          <w:rPr>
                            <w:rFonts w:hint="eastAsia" w:ascii="微软雅黑" w:hAnsi="微软雅黑" w:eastAsia="微软雅黑" w:cstheme="minorBidi"/>
                            <w:color w:val="FFC000"/>
                            <w:kern w:val="24"/>
                            <w:sz w:val="28"/>
                            <w:szCs w:val="36"/>
                            <w:lang w:val="en-US" w:eastAsia="zh-CN"/>
                          </w:rPr>
                          <w:t>设计流程</w:t>
                        </w:r>
                      </w:p>
                    </w:txbxContent>
                  </v:textbox>
                </v:roundrect>
                <v:roundrect id="PA_圆角矩形 13" o:spid="_x0000_s1026" o:spt="2" alt="KSO_WM_UNIT_INDEX=1_2_1&amp;KSO_WM_UNIT_TYPE=q_h_f&amp;KSO_WM_UNIT_ID=wpsdiag20163445_3*q_h_f*1_2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4&amp;KSO_WM_UNIT_LINE_FILL_TYPE=1&amp;KSO_WM_UNIT_LINE_FORE_SCHEMECOLOR_INDEX=5&amp;KSO_WM_UNIT_LINE_BACK_SCHEMECOLOR_INDEX=0" style="position:absolute;left:2237359;top:2904835;height:364270;width:1335650;v-text-anchor:middle;" filled="f" stroked="t" coordsize="21600,21600" arcsize="0.5" o:gfxdata="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WSJKvQAA&#10;ANsAAAAPAAAAAAAAAAEAIAAAACIAAABkcnMvZG93bnJldi54bWxQSwECFAAUAAAACACHTuJAMy8F&#10;njsAAAA5AAAAEAAAAAAAAAABACAAAAAMAQAAZHJzL3NoYXBleG1sLnhtbFBLBQYAAAAABgAGAFsB&#10;AAC2AwAAAAA=&#10;">
                  <v:fill on="f" focussize="0,0"/>
                  <v:stroke weight="1.5pt" color="#4472C4" miterlimit="8" joinstyle="miter"/>
                  <v:imagedata o:title=""/>
                  <o:lock v:ext="edit" aspectratio="f"/>
                  <v:textbox inset="0mm,0mm,0mm,0mm">
                    <w:txbxContent>
                      <w:p>
                        <w:pPr>
                          <w:pStyle w:val="11"/>
                          <w:snapToGrid w:val="0"/>
                          <w:spacing w:before="0" w:beforeAutospacing="0" w:after="0" w:afterAutospacing="0" w:line="192" w:lineRule="auto"/>
                          <w:jc w:val="center"/>
                          <w:rPr>
                            <w:rFonts w:hint="default" w:ascii="微软雅黑" w:hAnsi="微软雅黑" w:eastAsia="微软雅黑"/>
                            <w:color w:val="4472C4"/>
                            <w:sz w:val="21"/>
                            <w:lang w:val="en-US" w:eastAsia="zh-CN"/>
                          </w:rPr>
                        </w:pPr>
                        <w:r>
                          <w:rPr>
                            <w:rFonts w:hint="eastAsia" w:ascii="微软雅黑" w:hAnsi="微软雅黑" w:eastAsia="微软雅黑" w:cstheme="minorBidi"/>
                            <w:color w:val="4472C4"/>
                            <w:kern w:val="24"/>
                            <w:sz w:val="28"/>
                            <w:szCs w:val="36"/>
                            <w:lang w:val="en-US" w:eastAsia="zh-CN"/>
                          </w:rPr>
                          <w:t>生成代码</w:t>
                        </w:r>
                      </w:p>
                    </w:txbxContent>
                  </v:textbox>
                </v:roundrect>
                <v:shape id="_x0000_s1026" o:spid="_x0000_s1026" o:spt="5" alt="KSO_WM_UNIT_INDEX=1_6&amp;KSO_WM_UNIT_TYPE=q_i&amp;KSO_WM_UNIT_ID=wpsdiag20163445_3*q_i*1_6&amp;KSO_WM_UNIT_LAYERLEVEL=1_1&amp;KSO_WM_UNIT_CLEAR=1&amp;KSO_WM_TAG_VERSION=1.0&amp;KSO_WM_BEAUTIFY_FLAG=#wm#&amp;KSO_WM_TEMPLATE_CATEGORY=wpsdiag&amp;KSO_WM_TEMPLATE_INDEX=20163445&amp;KSO_WM_SLIDE_ITEM_CNT=3&amp;KSO_WM_DIAGRAM_GROUP_CODE=q1_1&amp;KSO_WM_UNIT_FILL_TYPE=1&amp;KSO_WM_UNIT_FILL_FORE_SCHEMECOLOR_INDEX=7&amp;KSO_WM_UNIT_FILL_BACK_SCHEMECOLOR_INDEX=0&amp;KSO_WM_UNIT_LINE_FILL_TYPE=1&amp;KSO_WM_UNIT_LINE_FORE_SCHEMECOLOR_INDEX=7&amp;KSO_WM_UNIT_LINE_BACK_SCHEMECOLOR_INDEX=0" type="#_x0000_t5" style="position:absolute;left:3962963;top:809478;height:237975;width:309202;rotation:10530816f;v-text-anchor:middle;" fillcolor="#C9C9C9" filled="t" stroked="t" coordsize="21600,21600" o:gfxdata="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cil2bgAAADbAAAA&#10;DwAAAAAAAAABACAAAAAiAAAAZHJzL2Rvd25yZXYueG1sUEsBAhQAFAAAAAgAh07iQDMvBZ47AAAA&#10;OQAAABAAAAAAAAAAAQAgAAAABwEAAGRycy9zaGFwZXhtbC54bWxQSwUGAAAAAAYABgBbAQAAsQMA&#10;AAAA&#10;" adj="10800">
                  <v:fill on="t" focussize="0,0"/>
                  <v:stroke weight="1pt" color="#C9C9C9" miterlimit="8" joinstyle="miter"/>
                  <v:imagedata o:title=""/>
                  <o:lock v:ext="edit" aspectratio="f"/>
                </v:shape>
                <w10:wrap type="none"/>
                <w10:anchorlock/>
              </v:group>
            </w:pict>
          </mc:Fallback>
        </mc:AlternateContent>
      </w:r>
    </w:p>
    <w:p>
      <w:pPr>
        <w:pageBreakBefore w:val="0"/>
        <w:widowControl w:val="0"/>
        <w:kinsoku/>
        <w:wordWrap/>
        <w:overflowPunct/>
        <w:topLinePunct w:val="0"/>
        <w:autoSpaceDE/>
        <w:autoSpaceDN/>
        <w:bidi w:val="0"/>
        <w:adjustRightInd/>
        <w:snapToGrid/>
        <w:spacing w:line="360" w:lineRule="auto"/>
        <w:ind w:firstLine="420" w:firstLineChars="0"/>
        <w:textAlignment w:val="auto"/>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首先使用流程图绘制器绘制出一张符合EAP剧本规范设计文档的流程图,其中的所有元素都支持插件(控件)式的定制和开发,不同元素之间根据剧本规范设计文档绘制出连线。</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然后将这张图转换为一种特定的数据结构(ui json)描述,并将这种结构传递给分析器,分析器对结构进行分析并做数据的校验,若校验成功则将这个结构转换为相应的代码(该代码形式上式根据绘制的流程图进行生成)。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将生成的代码最后嵌入到需要使用该剧本脚本的宿主程序中,并做相应的数据配置,完成整个EAP程序脚本的开发。</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最后若将整个流程反过来,我们可以很自然的构建出一个从开发人员书写的符合一定规范的剧本脚本反向生成整个流程图的程序,从而完成从代码到流程图的转换而闭合上图中的循环结构。</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下面以更形象的图形方式对比本方案和其他两种方案的特点。</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手动编程方案:</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drawing>
          <wp:inline distT="0" distB="0" distL="114300" distR="114300">
            <wp:extent cx="5240020" cy="3220085"/>
            <wp:effectExtent l="0" t="0" r="17780" b="18415"/>
            <wp:docPr id="1" name="图片 1" descr="165715670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7156702817"/>
                    <pic:cNvPicPr>
                      <a:picLocks noChangeAspect="1"/>
                    </pic:cNvPicPr>
                  </pic:nvPicPr>
                  <pic:blipFill>
                    <a:blip r:embed="rId4"/>
                    <a:stretch>
                      <a:fillRect/>
                    </a:stretch>
                  </pic:blipFill>
                  <pic:spPr>
                    <a:xfrm>
                      <a:off x="0" y="0"/>
                      <a:ext cx="5240020" cy="3220085"/>
                    </a:xfrm>
                    <a:prstGeom prst="rect">
                      <a:avLst/>
                    </a:prstGeom>
                  </pic:spPr>
                </pic:pic>
              </a:graphicData>
            </a:graphic>
          </wp:inline>
        </w:drawing>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w:t>
      </w:r>
      <w:r>
        <w:rPr>
          <w:rFonts w:hint="eastAsia"/>
          <w:lang w:val="en-US" w:eastAsia="zh-CN"/>
        </w:rPr>
        <w:t>反射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解释</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拼装</w:t>
      </w:r>
      <w:r>
        <w:rPr>
          <w:rFonts w:hint="default"/>
          <w:lang w:val="en-US" w:eastAsia="zh-CN"/>
        </w:rPr>
        <w:t>’</w:t>
      </w:r>
      <w:r>
        <w:rPr>
          <w:rFonts w:hint="eastAsia"/>
          <w:lang w:val="en-US" w:eastAsia="zh-CN"/>
        </w:rPr>
        <w:t>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drawing>
          <wp:inline distT="0" distB="0" distL="114300" distR="114300">
            <wp:extent cx="5267325" cy="188404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1884045"/>
                    </a:xfrm>
                    <a:prstGeom prst="rect">
                      <a:avLst/>
                    </a:prstGeom>
                    <a:noFill/>
                    <a:ln>
                      <a:noFill/>
                    </a:ln>
                  </pic:spPr>
                </pic:pic>
              </a:graphicData>
            </a:graphic>
          </wp:inline>
        </w:drawing>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lang w:val="en-US" w:eastAsia="zh-CN"/>
        </w:rPr>
        <w:t>本方案:</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drawing>
          <wp:inline distT="0" distB="0" distL="114300" distR="114300">
            <wp:extent cx="5271135" cy="1447165"/>
            <wp:effectExtent l="0" t="0" r="571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1447165"/>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5.2本方案具体到每个阶段的技术方案</w:t>
      </w:r>
      <w:bookmarkStart w:id="0" w:name="_GoBack"/>
      <w:bookmarkEnd w:id="0"/>
      <w:r>
        <w:rPr>
          <w:rFonts w:hint="eastAsia"/>
          <w:lang w:val="en-US" w:eastAsia="zh-CN"/>
        </w:rPr>
        <w:t>示意图</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本程序流程图示意</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drawing>
          <wp:inline distT="0" distB="0" distL="114300" distR="114300">
            <wp:extent cx="5826125" cy="5710555"/>
            <wp:effectExtent l="6350" t="0" r="1587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本程序所处的逻辑结构附图:</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71770" cy="611314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1770" cy="6113145"/>
                    </a:xfrm>
                    <a:prstGeom prst="rect">
                      <a:avLst/>
                    </a:prstGeom>
                    <a:noFill/>
                    <a:ln>
                      <a:noFill/>
                    </a:ln>
                  </pic:spPr>
                </pic:pic>
              </a:graphicData>
            </a:graphic>
          </wp:inline>
        </w:drawing>
      </w:r>
    </w:p>
    <w:p>
      <w:pPr>
        <w:pStyle w:val="8"/>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5.3说明</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从本质上将该方案不同于上述两种方案,既不是纯手写也非代码模块的拼装。</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而是讲流程图通过技术手段转换为所要的代码，即输入是流程图输出是EAP剧本代码，本程序则为生成EAP剧本代码的代码。</w:t>
      </w:r>
    </w:p>
    <w:p>
      <w:pPr>
        <w:pStyle w:val="8"/>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5.4提高和有益效果</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避免开发和实施人员从0开始一点点耗时耗力的手写代码提高效率</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自动生成的代码符合一定标准和规范具可读性,并且调用的基础类库不会重复开发</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由于类库相对标准所以避免了一些开发人员书写一些效率底下的代码程序质量得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以提高并且相对易于调试。</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流程图结构与剧本规范设计文档的结构比较近似,易于理解和参考。</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若程序运行时可以将当前运行步骤实时反应在流程图中。</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图形的方式表现程序的运行,客户更容易理解和沟通</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由于最终的产出物是代码,如果开发想要进行定制则直接修改代码即可,灵活度大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大提高。</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基础类库可配置从而大大提高了程序的扩展性</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由于是自定义的代码生成方式可以轻松实现不同目标的宿主机器程序和环境如(如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java c/c++ 其他 等等)。</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由于生成的程序可以是文本结构,所以若结合现代的运维技术做版本控制将会变得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非常容易。</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实施案例</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待补充...</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A3E97"/>
    <w:multiLevelType w:val="singleLevel"/>
    <w:tmpl w:val="81FA3E97"/>
    <w:lvl w:ilvl="0" w:tentative="0">
      <w:start w:val="1"/>
      <w:numFmt w:val="decimal"/>
      <w:lvlText w:val="%1."/>
      <w:lvlJc w:val="left"/>
      <w:pPr>
        <w:tabs>
          <w:tab w:val="left" w:pos="312"/>
        </w:tabs>
      </w:pPr>
    </w:lvl>
  </w:abstractNum>
  <w:abstractNum w:abstractNumId="1">
    <w:nsid w:val="D1DD3CA9"/>
    <w:multiLevelType w:val="singleLevel"/>
    <w:tmpl w:val="D1DD3CA9"/>
    <w:lvl w:ilvl="0" w:tentative="0">
      <w:start w:val="1"/>
      <w:numFmt w:val="decimal"/>
      <w:lvlText w:val="%1."/>
      <w:lvlJc w:val="left"/>
      <w:pPr>
        <w:tabs>
          <w:tab w:val="left" w:pos="312"/>
        </w:tabs>
      </w:pPr>
    </w:lvl>
  </w:abstractNum>
  <w:abstractNum w:abstractNumId="2">
    <w:nsid w:val="EDC20A88"/>
    <w:multiLevelType w:val="singleLevel"/>
    <w:tmpl w:val="EDC20A88"/>
    <w:lvl w:ilvl="0" w:tentative="0">
      <w:start w:val="1"/>
      <w:numFmt w:val="decimal"/>
      <w:lvlText w:val="%1."/>
      <w:lvlJc w:val="left"/>
      <w:pPr>
        <w:tabs>
          <w:tab w:val="left" w:pos="312"/>
        </w:tabs>
      </w:pPr>
    </w:lvl>
  </w:abstractNum>
  <w:abstractNum w:abstractNumId="3">
    <w:nsid w:val="44414519"/>
    <w:multiLevelType w:val="singleLevel"/>
    <w:tmpl w:val="44414519"/>
    <w:lvl w:ilvl="0" w:tentative="0">
      <w:start w:val="1"/>
      <w:numFmt w:val="decimal"/>
      <w:lvlText w:val="%1."/>
      <w:lvlJc w:val="left"/>
      <w:pPr>
        <w:tabs>
          <w:tab w:val="left" w:pos="312"/>
        </w:tabs>
      </w:pPr>
    </w:lvl>
  </w:abstractNum>
  <w:abstractNum w:abstractNumId="4">
    <w:nsid w:val="77AD4B12"/>
    <w:multiLevelType w:val="singleLevel"/>
    <w:tmpl w:val="77AD4B12"/>
    <w:lvl w:ilvl="0" w:tentative="0">
      <w:start w:val="1"/>
      <w:numFmt w:val="decimal"/>
      <w:lvlText w:val="%1."/>
      <w:lvlJc w:val="left"/>
      <w:pPr>
        <w:tabs>
          <w:tab w:val="left" w:pos="312"/>
        </w:tabs>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026130D"/>
    <w:rsid w:val="002C61F7"/>
    <w:rsid w:val="003532FE"/>
    <w:rsid w:val="00BF0E19"/>
    <w:rsid w:val="00D2531E"/>
    <w:rsid w:val="01260E98"/>
    <w:rsid w:val="01761E20"/>
    <w:rsid w:val="017D4F5C"/>
    <w:rsid w:val="01853E11"/>
    <w:rsid w:val="01D379F0"/>
    <w:rsid w:val="01DD1E9F"/>
    <w:rsid w:val="024E4B4B"/>
    <w:rsid w:val="02683A3F"/>
    <w:rsid w:val="02735A88"/>
    <w:rsid w:val="02783976"/>
    <w:rsid w:val="029A7D90"/>
    <w:rsid w:val="02A1111E"/>
    <w:rsid w:val="02AE6A38"/>
    <w:rsid w:val="02BE582C"/>
    <w:rsid w:val="02C92423"/>
    <w:rsid w:val="030C7BB5"/>
    <w:rsid w:val="032A4C70"/>
    <w:rsid w:val="035E4919"/>
    <w:rsid w:val="0364380A"/>
    <w:rsid w:val="03795BF7"/>
    <w:rsid w:val="037B371D"/>
    <w:rsid w:val="03906A9D"/>
    <w:rsid w:val="03AD764F"/>
    <w:rsid w:val="03C05E4B"/>
    <w:rsid w:val="03EA2651"/>
    <w:rsid w:val="03F105F3"/>
    <w:rsid w:val="03F434D0"/>
    <w:rsid w:val="040000C7"/>
    <w:rsid w:val="04247911"/>
    <w:rsid w:val="043560BB"/>
    <w:rsid w:val="044E3362"/>
    <w:rsid w:val="045126D0"/>
    <w:rsid w:val="049525BD"/>
    <w:rsid w:val="04F75026"/>
    <w:rsid w:val="05235E1B"/>
    <w:rsid w:val="05810D93"/>
    <w:rsid w:val="058F34B0"/>
    <w:rsid w:val="05A52CD4"/>
    <w:rsid w:val="05CA4821"/>
    <w:rsid w:val="05EF21A1"/>
    <w:rsid w:val="05FD48BE"/>
    <w:rsid w:val="060E0879"/>
    <w:rsid w:val="06190FCC"/>
    <w:rsid w:val="062A64C0"/>
    <w:rsid w:val="06394C90"/>
    <w:rsid w:val="06450013"/>
    <w:rsid w:val="065B5A88"/>
    <w:rsid w:val="067508F8"/>
    <w:rsid w:val="0680729D"/>
    <w:rsid w:val="068E19BA"/>
    <w:rsid w:val="06936FD0"/>
    <w:rsid w:val="06954AF6"/>
    <w:rsid w:val="0696086E"/>
    <w:rsid w:val="06E11AE9"/>
    <w:rsid w:val="06F3181D"/>
    <w:rsid w:val="06F757B1"/>
    <w:rsid w:val="070103DE"/>
    <w:rsid w:val="07011CC2"/>
    <w:rsid w:val="070B6B66"/>
    <w:rsid w:val="0721638A"/>
    <w:rsid w:val="07267E44"/>
    <w:rsid w:val="07320597"/>
    <w:rsid w:val="07322345"/>
    <w:rsid w:val="07373BEC"/>
    <w:rsid w:val="07644792"/>
    <w:rsid w:val="0768045D"/>
    <w:rsid w:val="077545AD"/>
    <w:rsid w:val="07A174CB"/>
    <w:rsid w:val="07D7113E"/>
    <w:rsid w:val="07E52D06"/>
    <w:rsid w:val="08251EAA"/>
    <w:rsid w:val="082F2D28"/>
    <w:rsid w:val="08412F55"/>
    <w:rsid w:val="084560A8"/>
    <w:rsid w:val="084A7B62"/>
    <w:rsid w:val="085602B5"/>
    <w:rsid w:val="088A61B1"/>
    <w:rsid w:val="08C2594B"/>
    <w:rsid w:val="08D51B22"/>
    <w:rsid w:val="08FA3336"/>
    <w:rsid w:val="08FB2C0B"/>
    <w:rsid w:val="091A7535"/>
    <w:rsid w:val="09284798"/>
    <w:rsid w:val="093F343F"/>
    <w:rsid w:val="094C3466"/>
    <w:rsid w:val="095011A8"/>
    <w:rsid w:val="095A6844"/>
    <w:rsid w:val="09AF4121"/>
    <w:rsid w:val="09C6146A"/>
    <w:rsid w:val="09CA2D09"/>
    <w:rsid w:val="09DC47EA"/>
    <w:rsid w:val="09E6307F"/>
    <w:rsid w:val="0A1263F7"/>
    <w:rsid w:val="0A1421D6"/>
    <w:rsid w:val="0A2148F3"/>
    <w:rsid w:val="0A7669ED"/>
    <w:rsid w:val="0AB3379D"/>
    <w:rsid w:val="0B0C7351"/>
    <w:rsid w:val="0B337566"/>
    <w:rsid w:val="0B3E05FA"/>
    <w:rsid w:val="0B446C7B"/>
    <w:rsid w:val="0B4C599F"/>
    <w:rsid w:val="0B512FB6"/>
    <w:rsid w:val="0B5A630E"/>
    <w:rsid w:val="0B725406"/>
    <w:rsid w:val="0B785C4C"/>
    <w:rsid w:val="0B941820"/>
    <w:rsid w:val="0BB8447D"/>
    <w:rsid w:val="0BC62CE6"/>
    <w:rsid w:val="0BE84EA7"/>
    <w:rsid w:val="0BEF6A57"/>
    <w:rsid w:val="0BF422BF"/>
    <w:rsid w:val="0C272694"/>
    <w:rsid w:val="0C5343FD"/>
    <w:rsid w:val="0C553822"/>
    <w:rsid w:val="0C882A07"/>
    <w:rsid w:val="0C95430D"/>
    <w:rsid w:val="0CC223BD"/>
    <w:rsid w:val="0CD4537A"/>
    <w:rsid w:val="0CF63E15"/>
    <w:rsid w:val="0CFD51A3"/>
    <w:rsid w:val="0D4508F8"/>
    <w:rsid w:val="0D892455"/>
    <w:rsid w:val="0DD8176C"/>
    <w:rsid w:val="0DD9599C"/>
    <w:rsid w:val="0DE87C01"/>
    <w:rsid w:val="0DF81DB7"/>
    <w:rsid w:val="0E034A3B"/>
    <w:rsid w:val="0E0407B3"/>
    <w:rsid w:val="0E124C7E"/>
    <w:rsid w:val="0E52151F"/>
    <w:rsid w:val="0E5C239D"/>
    <w:rsid w:val="0E794CFD"/>
    <w:rsid w:val="0E7B0A75"/>
    <w:rsid w:val="0EA31D7A"/>
    <w:rsid w:val="0EAA135B"/>
    <w:rsid w:val="0ED01E49"/>
    <w:rsid w:val="0ED65CAC"/>
    <w:rsid w:val="0EDE1004"/>
    <w:rsid w:val="0EFB3964"/>
    <w:rsid w:val="0EFE3455"/>
    <w:rsid w:val="0F022F45"/>
    <w:rsid w:val="0F024CF3"/>
    <w:rsid w:val="0F1B7B63"/>
    <w:rsid w:val="0F1F58A5"/>
    <w:rsid w:val="0F2B6FD9"/>
    <w:rsid w:val="0F2E5AE8"/>
    <w:rsid w:val="0F490538"/>
    <w:rsid w:val="0F4C2882"/>
    <w:rsid w:val="0F5512C6"/>
    <w:rsid w:val="0FC71A98"/>
    <w:rsid w:val="0FCB1589"/>
    <w:rsid w:val="0FD348E1"/>
    <w:rsid w:val="0FE4264A"/>
    <w:rsid w:val="0FF534BE"/>
    <w:rsid w:val="10246EEB"/>
    <w:rsid w:val="105A6708"/>
    <w:rsid w:val="10606175"/>
    <w:rsid w:val="108D683E"/>
    <w:rsid w:val="1092654A"/>
    <w:rsid w:val="112A22DF"/>
    <w:rsid w:val="115630D4"/>
    <w:rsid w:val="1158509E"/>
    <w:rsid w:val="11702624"/>
    <w:rsid w:val="11C269BB"/>
    <w:rsid w:val="11EE77B0"/>
    <w:rsid w:val="11F56D91"/>
    <w:rsid w:val="11FC1ECD"/>
    <w:rsid w:val="11FF551A"/>
    <w:rsid w:val="12017F55"/>
    <w:rsid w:val="12135469"/>
    <w:rsid w:val="12170AB5"/>
    <w:rsid w:val="12274A70"/>
    <w:rsid w:val="123416E2"/>
    <w:rsid w:val="12424745"/>
    <w:rsid w:val="125E4936"/>
    <w:rsid w:val="125F420A"/>
    <w:rsid w:val="127E0B34"/>
    <w:rsid w:val="127F665A"/>
    <w:rsid w:val="12851EC3"/>
    <w:rsid w:val="129C720C"/>
    <w:rsid w:val="129E2F84"/>
    <w:rsid w:val="12D95863"/>
    <w:rsid w:val="13154299"/>
    <w:rsid w:val="13441D7E"/>
    <w:rsid w:val="13561AB1"/>
    <w:rsid w:val="13697ACA"/>
    <w:rsid w:val="137912FC"/>
    <w:rsid w:val="13873A19"/>
    <w:rsid w:val="139D4FEA"/>
    <w:rsid w:val="13A02D2C"/>
    <w:rsid w:val="13C22CA3"/>
    <w:rsid w:val="13D12EE6"/>
    <w:rsid w:val="140C3C7E"/>
    <w:rsid w:val="141D2158"/>
    <w:rsid w:val="14221993"/>
    <w:rsid w:val="143C2A55"/>
    <w:rsid w:val="144731A8"/>
    <w:rsid w:val="1481490C"/>
    <w:rsid w:val="14BE16BC"/>
    <w:rsid w:val="14C842E9"/>
    <w:rsid w:val="14DA394E"/>
    <w:rsid w:val="14EF637E"/>
    <w:rsid w:val="15035321"/>
    <w:rsid w:val="154020D1"/>
    <w:rsid w:val="156D6C3E"/>
    <w:rsid w:val="15913D5E"/>
    <w:rsid w:val="159B798E"/>
    <w:rsid w:val="15B30AF5"/>
    <w:rsid w:val="15B91E83"/>
    <w:rsid w:val="16461969"/>
    <w:rsid w:val="16596192"/>
    <w:rsid w:val="16734728"/>
    <w:rsid w:val="167715E3"/>
    <w:rsid w:val="169326D4"/>
    <w:rsid w:val="16AC39FC"/>
    <w:rsid w:val="170610F8"/>
    <w:rsid w:val="17190E2C"/>
    <w:rsid w:val="17255A22"/>
    <w:rsid w:val="17283764"/>
    <w:rsid w:val="175A610E"/>
    <w:rsid w:val="17736A43"/>
    <w:rsid w:val="17AE3C6A"/>
    <w:rsid w:val="183C240D"/>
    <w:rsid w:val="18860743"/>
    <w:rsid w:val="189A2440"/>
    <w:rsid w:val="18B52DD6"/>
    <w:rsid w:val="18B75709"/>
    <w:rsid w:val="1914630E"/>
    <w:rsid w:val="193208CA"/>
    <w:rsid w:val="1949256B"/>
    <w:rsid w:val="194B03C0"/>
    <w:rsid w:val="19687860"/>
    <w:rsid w:val="19760C40"/>
    <w:rsid w:val="197762DD"/>
    <w:rsid w:val="19B6416B"/>
    <w:rsid w:val="19E20B4E"/>
    <w:rsid w:val="19EF28D7"/>
    <w:rsid w:val="1A0C2EC9"/>
    <w:rsid w:val="1A0E09F0"/>
    <w:rsid w:val="1A2521DD"/>
    <w:rsid w:val="1A2E4BEE"/>
    <w:rsid w:val="1A310B82"/>
    <w:rsid w:val="1A512FD2"/>
    <w:rsid w:val="1A736AA5"/>
    <w:rsid w:val="1A78055F"/>
    <w:rsid w:val="1A8714D4"/>
    <w:rsid w:val="1A8721A2"/>
    <w:rsid w:val="1AA24D9F"/>
    <w:rsid w:val="1ABF25F6"/>
    <w:rsid w:val="1AC55BC3"/>
    <w:rsid w:val="1AE87493"/>
    <w:rsid w:val="1AF1247B"/>
    <w:rsid w:val="1B5A1A13"/>
    <w:rsid w:val="1B6A60FA"/>
    <w:rsid w:val="1B83366B"/>
    <w:rsid w:val="1B860A5A"/>
    <w:rsid w:val="1B8F5B60"/>
    <w:rsid w:val="1B99078D"/>
    <w:rsid w:val="1BAF6202"/>
    <w:rsid w:val="1C1442B7"/>
    <w:rsid w:val="1C15241C"/>
    <w:rsid w:val="1C2745AB"/>
    <w:rsid w:val="1C365FDC"/>
    <w:rsid w:val="1C3E1334"/>
    <w:rsid w:val="1C6C40F3"/>
    <w:rsid w:val="1C8D76F3"/>
    <w:rsid w:val="1CB03FE0"/>
    <w:rsid w:val="1CF540E9"/>
    <w:rsid w:val="1D060E16"/>
    <w:rsid w:val="1D0B7468"/>
    <w:rsid w:val="1D271DC8"/>
    <w:rsid w:val="1D3F7112"/>
    <w:rsid w:val="1D6D0123"/>
    <w:rsid w:val="1D6D3C7F"/>
    <w:rsid w:val="1D840FC9"/>
    <w:rsid w:val="1DA31393"/>
    <w:rsid w:val="1DB23D88"/>
    <w:rsid w:val="1DC145C0"/>
    <w:rsid w:val="1DC67833"/>
    <w:rsid w:val="1DDE605B"/>
    <w:rsid w:val="1E2A1B70"/>
    <w:rsid w:val="1E2E78B2"/>
    <w:rsid w:val="1E472722"/>
    <w:rsid w:val="1E4A2212"/>
    <w:rsid w:val="1E6037E4"/>
    <w:rsid w:val="1EAD4449"/>
    <w:rsid w:val="1EB06519"/>
    <w:rsid w:val="1EB1403F"/>
    <w:rsid w:val="1EDB1A02"/>
    <w:rsid w:val="1EDF295B"/>
    <w:rsid w:val="1F02489B"/>
    <w:rsid w:val="1F1C7670"/>
    <w:rsid w:val="1F282554"/>
    <w:rsid w:val="1F334A54"/>
    <w:rsid w:val="1F617814"/>
    <w:rsid w:val="1F7C464D"/>
    <w:rsid w:val="1F947BE9"/>
    <w:rsid w:val="20085EE1"/>
    <w:rsid w:val="20451CEE"/>
    <w:rsid w:val="204D7D98"/>
    <w:rsid w:val="206A094A"/>
    <w:rsid w:val="20825C93"/>
    <w:rsid w:val="20A420AE"/>
    <w:rsid w:val="20E73D48"/>
    <w:rsid w:val="20F63F8C"/>
    <w:rsid w:val="20FD17BE"/>
    <w:rsid w:val="210F504D"/>
    <w:rsid w:val="211567E3"/>
    <w:rsid w:val="2126574B"/>
    <w:rsid w:val="214B42D7"/>
    <w:rsid w:val="21521E4A"/>
    <w:rsid w:val="215533A8"/>
    <w:rsid w:val="21703D3E"/>
    <w:rsid w:val="21842B2E"/>
    <w:rsid w:val="21B225A8"/>
    <w:rsid w:val="21CA5BBC"/>
    <w:rsid w:val="21ED538F"/>
    <w:rsid w:val="21FA3CD4"/>
    <w:rsid w:val="220345DE"/>
    <w:rsid w:val="223503FE"/>
    <w:rsid w:val="225739C6"/>
    <w:rsid w:val="228D3022"/>
    <w:rsid w:val="22A15BF1"/>
    <w:rsid w:val="22B42350"/>
    <w:rsid w:val="22C7458D"/>
    <w:rsid w:val="22DB78DD"/>
    <w:rsid w:val="22E22A19"/>
    <w:rsid w:val="23045086"/>
    <w:rsid w:val="234A050A"/>
    <w:rsid w:val="23505B5E"/>
    <w:rsid w:val="236D2C2B"/>
    <w:rsid w:val="239D2DE4"/>
    <w:rsid w:val="23D54137"/>
    <w:rsid w:val="23D902C0"/>
    <w:rsid w:val="241430A6"/>
    <w:rsid w:val="2435301D"/>
    <w:rsid w:val="243A6885"/>
    <w:rsid w:val="2455546D"/>
    <w:rsid w:val="245A2A83"/>
    <w:rsid w:val="24AA61D9"/>
    <w:rsid w:val="24D12D46"/>
    <w:rsid w:val="24D942F0"/>
    <w:rsid w:val="24E707BB"/>
    <w:rsid w:val="24F71C8A"/>
    <w:rsid w:val="24FA66C5"/>
    <w:rsid w:val="259A75DB"/>
    <w:rsid w:val="25F806CE"/>
    <w:rsid w:val="263317DE"/>
    <w:rsid w:val="26404627"/>
    <w:rsid w:val="268B0052"/>
    <w:rsid w:val="268D7140"/>
    <w:rsid w:val="26AF70B6"/>
    <w:rsid w:val="26BF71DF"/>
    <w:rsid w:val="26C80178"/>
    <w:rsid w:val="26D66D39"/>
    <w:rsid w:val="26EE148E"/>
    <w:rsid w:val="26F15921"/>
    <w:rsid w:val="26F40F6D"/>
    <w:rsid w:val="27363334"/>
    <w:rsid w:val="273D46C2"/>
    <w:rsid w:val="274C2B57"/>
    <w:rsid w:val="274E4B21"/>
    <w:rsid w:val="27606603"/>
    <w:rsid w:val="276E2ACE"/>
    <w:rsid w:val="27764078"/>
    <w:rsid w:val="27867664"/>
    <w:rsid w:val="278F0C96"/>
    <w:rsid w:val="27B23302"/>
    <w:rsid w:val="27BA5D13"/>
    <w:rsid w:val="27C748D4"/>
    <w:rsid w:val="27D35027"/>
    <w:rsid w:val="27E70AD2"/>
    <w:rsid w:val="27EA18EF"/>
    <w:rsid w:val="28090A48"/>
    <w:rsid w:val="2818512F"/>
    <w:rsid w:val="28363F15"/>
    <w:rsid w:val="2862422F"/>
    <w:rsid w:val="28706D19"/>
    <w:rsid w:val="289B3D96"/>
    <w:rsid w:val="28AD1D1C"/>
    <w:rsid w:val="28CA467C"/>
    <w:rsid w:val="28DA2E89"/>
    <w:rsid w:val="293715E5"/>
    <w:rsid w:val="295201CD"/>
    <w:rsid w:val="296F27E6"/>
    <w:rsid w:val="2984482A"/>
    <w:rsid w:val="29A66414"/>
    <w:rsid w:val="29AF561F"/>
    <w:rsid w:val="29D46E34"/>
    <w:rsid w:val="2A2B739C"/>
    <w:rsid w:val="2A375D41"/>
    <w:rsid w:val="2A4254F9"/>
    <w:rsid w:val="2A726D79"/>
    <w:rsid w:val="2A946CEF"/>
    <w:rsid w:val="2AAB228B"/>
    <w:rsid w:val="2AB32EED"/>
    <w:rsid w:val="2ABC4498"/>
    <w:rsid w:val="2B084FE7"/>
    <w:rsid w:val="2B333367"/>
    <w:rsid w:val="2B391645"/>
    <w:rsid w:val="2B457FE9"/>
    <w:rsid w:val="2B7B1C5D"/>
    <w:rsid w:val="2BC2788C"/>
    <w:rsid w:val="2BC453B2"/>
    <w:rsid w:val="2BC730F4"/>
    <w:rsid w:val="2BE234EB"/>
    <w:rsid w:val="2BF53B01"/>
    <w:rsid w:val="2BFD08C4"/>
    <w:rsid w:val="2C071743"/>
    <w:rsid w:val="2C2C2F57"/>
    <w:rsid w:val="2C654E4C"/>
    <w:rsid w:val="2C697D08"/>
    <w:rsid w:val="2C82701B"/>
    <w:rsid w:val="2C932FD6"/>
    <w:rsid w:val="2CA23219"/>
    <w:rsid w:val="2CB05936"/>
    <w:rsid w:val="2CC17B44"/>
    <w:rsid w:val="2CE90E48"/>
    <w:rsid w:val="2CFE66A2"/>
    <w:rsid w:val="2D1F32F4"/>
    <w:rsid w:val="2D26209C"/>
    <w:rsid w:val="2D4D7629"/>
    <w:rsid w:val="2D652BC5"/>
    <w:rsid w:val="2D9B2143"/>
    <w:rsid w:val="2DA51213"/>
    <w:rsid w:val="2DB142C8"/>
    <w:rsid w:val="2DB66F7C"/>
    <w:rsid w:val="2DD41AF8"/>
    <w:rsid w:val="2E1F2D74"/>
    <w:rsid w:val="2E750BE6"/>
    <w:rsid w:val="2E7A444E"/>
    <w:rsid w:val="2EB55486"/>
    <w:rsid w:val="2ECD27D0"/>
    <w:rsid w:val="2ED26038"/>
    <w:rsid w:val="2ED40002"/>
    <w:rsid w:val="2EF04710"/>
    <w:rsid w:val="2F1E74CF"/>
    <w:rsid w:val="2F397E65"/>
    <w:rsid w:val="2F444B76"/>
    <w:rsid w:val="2F5E78CC"/>
    <w:rsid w:val="2F9037FD"/>
    <w:rsid w:val="2FA21B63"/>
    <w:rsid w:val="2FA23C5C"/>
    <w:rsid w:val="2FB219C5"/>
    <w:rsid w:val="2FC17E5A"/>
    <w:rsid w:val="301601A6"/>
    <w:rsid w:val="30275F10"/>
    <w:rsid w:val="303D3985"/>
    <w:rsid w:val="305A62E5"/>
    <w:rsid w:val="30654C8A"/>
    <w:rsid w:val="30B8300C"/>
    <w:rsid w:val="30C65728"/>
    <w:rsid w:val="30D616E4"/>
    <w:rsid w:val="30E87D95"/>
    <w:rsid w:val="3102072B"/>
    <w:rsid w:val="31085D41"/>
    <w:rsid w:val="31434FCB"/>
    <w:rsid w:val="31540F86"/>
    <w:rsid w:val="316F5DC0"/>
    <w:rsid w:val="317A6513"/>
    <w:rsid w:val="317E6003"/>
    <w:rsid w:val="31807FCD"/>
    <w:rsid w:val="31880C30"/>
    <w:rsid w:val="31B22151"/>
    <w:rsid w:val="323668DE"/>
    <w:rsid w:val="323B4D81"/>
    <w:rsid w:val="32523F5D"/>
    <w:rsid w:val="326276D3"/>
    <w:rsid w:val="327B0795"/>
    <w:rsid w:val="32807B59"/>
    <w:rsid w:val="328F5FEE"/>
    <w:rsid w:val="32A40F4A"/>
    <w:rsid w:val="32C20171"/>
    <w:rsid w:val="32D560F7"/>
    <w:rsid w:val="32DB1233"/>
    <w:rsid w:val="32DC448D"/>
    <w:rsid w:val="338A5133"/>
    <w:rsid w:val="33A37ABD"/>
    <w:rsid w:val="33B95A18"/>
    <w:rsid w:val="33DC5263"/>
    <w:rsid w:val="33EF31E8"/>
    <w:rsid w:val="33F56325"/>
    <w:rsid w:val="33F86541"/>
    <w:rsid w:val="33F95E15"/>
    <w:rsid w:val="34005CD7"/>
    <w:rsid w:val="340E3ECA"/>
    <w:rsid w:val="34272982"/>
    <w:rsid w:val="342804A8"/>
    <w:rsid w:val="34313801"/>
    <w:rsid w:val="344644C7"/>
    <w:rsid w:val="346239BA"/>
    <w:rsid w:val="346911EC"/>
    <w:rsid w:val="346E2372"/>
    <w:rsid w:val="34A35D81"/>
    <w:rsid w:val="34AE4E51"/>
    <w:rsid w:val="34B34216"/>
    <w:rsid w:val="34B70380"/>
    <w:rsid w:val="34C401D1"/>
    <w:rsid w:val="34DF500B"/>
    <w:rsid w:val="34FF38FF"/>
    <w:rsid w:val="35131158"/>
    <w:rsid w:val="35151F77"/>
    <w:rsid w:val="35234AC0"/>
    <w:rsid w:val="353C06AF"/>
    <w:rsid w:val="35456F50"/>
    <w:rsid w:val="35775243"/>
    <w:rsid w:val="357F67EE"/>
    <w:rsid w:val="35956011"/>
    <w:rsid w:val="35B77D36"/>
    <w:rsid w:val="360F1920"/>
    <w:rsid w:val="36160DFA"/>
    <w:rsid w:val="365B2DB7"/>
    <w:rsid w:val="36B81FB7"/>
    <w:rsid w:val="36C4095C"/>
    <w:rsid w:val="36D14E27"/>
    <w:rsid w:val="36D43806"/>
    <w:rsid w:val="37166CDE"/>
    <w:rsid w:val="374455F9"/>
    <w:rsid w:val="374D6BA3"/>
    <w:rsid w:val="37614B2E"/>
    <w:rsid w:val="377E1094"/>
    <w:rsid w:val="379320DC"/>
    <w:rsid w:val="37A83DDA"/>
    <w:rsid w:val="37C14E9C"/>
    <w:rsid w:val="37D90437"/>
    <w:rsid w:val="38196A86"/>
    <w:rsid w:val="38272968"/>
    <w:rsid w:val="38341B11"/>
    <w:rsid w:val="38390ED6"/>
    <w:rsid w:val="38431D54"/>
    <w:rsid w:val="3857135C"/>
    <w:rsid w:val="38673C95"/>
    <w:rsid w:val="38832151"/>
    <w:rsid w:val="388A1731"/>
    <w:rsid w:val="38B4055C"/>
    <w:rsid w:val="38B95B73"/>
    <w:rsid w:val="390A56A6"/>
    <w:rsid w:val="39290F4A"/>
    <w:rsid w:val="3930052B"/>
    <w:rsid w:val="393A4BBC"/>
    <w:rsid w:val="394F0285"/>
    <w:rsid w:val="397E7BDF"/>
    <w:rsid w:val="39AD5700"/>
    <w:rsid w:val="39AE1450"/>
    <w:rsid w:val="39B36A66"/>
    <w:rsid w:val="39C12F31"/>
    <w:rsid w:val="39D47424"/>
    <w:rsid w:val="39ED1F78"/>
    <w:rsid w:val="39F350B4"/>
    <w:rsid w:val="3A0177D1"/>
    <w:rsid w:val="3A3C6A5B"/>
    <w:rsid w:val="3A4B3142"/>
    <w:rsid w:val="3A8013C4"/>
    <w:rsid w:val="3A944AE9"/>
    <w:rsid w:val="3A9643BE"/>
    <w:rsid w:val="3A9F4A3C"/>
    <w:rsid w:val="3AA12D62"/>
    <w:rsid w:val="3AE174A3"/>
    <w:rsid w:val="3B077069"/>
    <w:rsid w:val="3B6B584A"/>
    <w:rsid w:val="3B714E2B"/>
    <w:rsid w:val="3B716BD9"/>
    <w:rsid w:val="3B7823A5"/>
    <w:rsid w:val="3B7B35B3"/>
    <w:rsid w:val="3B9500CD"/>
    <w:rsid w:val="3B9603ED"/>
    <w:rsid w:val="3B984165"/>
    <w:rsid w:val="3BBF5B96"/>
    <w:rsid w:val="3BDA652C"/>
    <w:rsid w:val="3BE42422"/>
    <w:rsid w:val="3BE9676F"/>
    <w:rsid w:val="3BF53366"/>
    <w:rsid w:val="3C014E3E"/>
    <w:rsid w:val="3C02710A"/>
    <w:rsid w:val="3C0E4427"/>
    <w:rsid w:val="3C187054"/>
    <w:rsid w:val="3C236125"/>
    <w:rsid w:val="3C5A766D"/>
    <w:rsid w:val="3C666012"/>
    <w:rsid w:val="3C6B7ACC"/>
    <w:rsid w:val="3C756255"/>
    <w:rsid w:val="3C8D39D3"/>
    <w:rsid w:val="3CB11983"/>
    <w:rsid w:val="3CBE7BFC"/>
    <w:rsid w:val="3CCC14D4"/>
    <w:rsid w:val="3D0C0967"/>
    <w:rsid w:val="3D136199"/>
    <w:rsid w:val="3D6307DC"/>
    <w:rsid w:val="3D65451B"/>
    <w:rsid w:val="3D6D5435"/>
    <w:rsid w:val="3D780336"/>
    <w:rsid w:val="3D977C7A"/>
    <w:rsid w:val="3D9C2FA3"/>
    <w:rsid w:val="3DD462E2"/>
    <w:rsid w:val="3DFC6C2D"/>
    <w:rsid w:val="3E18340E"/>
    <w:rsid w:val="3E295549"/>
    <w:rsid w:val="3E377C66"/>
    <w:rsid w:val="3E3D2DA2"/>
    <w:rsid w:val="3E42660A"/>
    <w:rsid w:val="3E4660FB"/>
    <w:rsid w:val="3E4800C5"/>
    <w:rsid w:val="3EC15781"/>
    <w:rsid w:val="3EFE69D5"/>
    <w:rsid w:val="3F7171A7"/>
    <w:rsid w:val="3FA0183A"/>
    <w:rsid w:val="3FAF1A7E"/>
    <w:rsid w:val="3FB13A48"/>
    <w:rsid w:val="3FDB2873"/>
    <w:rsid w:val="40493C80"/>
    <w:rsid w:val="405C7E57"/>
    <w:rsid w:val="40B530C4"/>
    <w:rsid w:val="40BA4B7E"/>
    <w:rsid w:val="40E37C31"/>
    <w:rsid w:val="40E439A9"/>
    <w:rsid w:val="40EB11DB"/>
    <w:rsid w:val="410A340F"/>
    <w:rsid w:val="414B44E7"/>
    <w:rsid w:val="414D59F2"/>
    <w:rsid w:val="414F52C6"/>
    <w:rsid w:val="41790595"/>
    <w:rsid w:val="41A31919"/>
    <w:rsid w:val="41C26E71"/>
    <w:rsid w:val="41CB0A6A"/>
    <w:rsid w:val="41EA1493"/>
    <w:rsid w:val="41F30347"/>
    <w:rsid w:val="42156510"/>
    <w:rsid w:val="42185BBC"/>
    <w:rsid w:val="42890CAC"/>
    <w:rsid w:val="428C0621"/>
    <w:rsid w:val="430033F2"/>
    <w:rsid w:val="430D5439"/>
    <w:rsid w:val="431B5DA8"/>
    <w:rsid w:val="43244462"/>
    <w:rsid w:val="43445708"/>
    <w:rsid w:val="43446334"/>
    <w:rsid w:val="434A3F97"/>
    <w:rsid w:val="4355293C"/>
    <w:rsid w:val="436C4A94"/>
    <w:rsid w:val="439911BD"/>
    <w:rsid w:val="43BD0C0D"/>
    <w:rsid w:val="43DD4E0B"/>
    <w:rsid w:val="44056110"/>
    <w:rsid w:val="44332C7D"/>
    <w:rsid w:val="445D7CFA"/>
    <w:rsid w:val="44654E01"/>
    <w:rsid w:val="44A84E71"/>
    <w:rsid w:val="44BC7116"/>
    <w:rsid w:val="44F43B9C"/>
    <w:rsid w:val="44FC39B7"/>
    <w:rsid w:val="450121E7"/>
    <w:rsid w:val="453F5652"/>
    <w:rsid w:val="454D7D6F"/>
    <w:rsid w:val="45B01A71"/>
    <w:rsid w:val="45B44292"/>
    <w:rsid w:val="45B55914"/>
    <w:rsid w:val="45B8631A"/>
    <w:rsid w:val="45CC10E1"/>
    <w:rsid w:val="45D109A0"/>
    <w:rsid w:val="45F4643C"/>
    <w:rsid w:val="46116FEE"/>
    <w:rsid w:val="46472A10"/>
    <w:rsid w:val="465313B5"/>
    <w:rsid w:val="46710F59"/>
    <w:rsid w:val="46814734"/>
    <w:rsid w:val="46B75DE7"/>
    <w:rsid w:val="46C23080"/>
    <w:rsid w:val="46F56910"/>
    <w:rsid w:val="46F661E4"/>
    <w:rsid w:val="470D41DE"/>
    <w:rsid w:val="471843AC"/>
    <w:rsid w:val="471F1362"/>
    <w:rsid w:val="47262F6D"/>
    <w:rsid w:val="475573AE"/>
    <w:rsid w:val="47574ED5"/>
    <w:rsid w:val="47634DBB"/>
    <w:rsid w:val="47637D1D"/>
    <w:rsid w:val="477737C9"/>
    <w:rsid w:val="477DCE1E"/>
    <w:rsid w:val="477E4B57"/>
    <w:rsid w:val="479954ED"/>
    <w:rsid w:val="47B10A89"/>
    <w:rsid w:val="47DB1F51"/>
    <w:rsid w:val="480A1F47"/>
    <w:rsid w:val="484A4A39"/>
    <w:rsid w:val="48A44149"/>
    <w:rsid w:val="48B63E7D"/>
    <w:rsid w:val="48DA400F"/>
    <w:rsid w:val="48E1714C"/>
    <w:rsid w:val="48E96128"/>
    <w:rsid w:val="48FD1AAC"/>
    <w:rsid w:val="495E69EE"/>
    <w:rsid w:val="498B4D9E"/>
    <w:rsid w:val="499A554C"/>
    <w:rsid w:val="49B20AE8"/>
    <w:rsid w:val="49FC1D63"/>
    <w:rsid w:val="4A4A0D21"/>
    <w:rsid w:val="4A5541D2"/>
    <w:rsid w:val="4A6F4C2B"/>
    <w:rsid w:val="4A987CDE"/>
    <w:rsid w:val="4AC9433B"/>
    <w:rsid w:val="4AEB72DA"/>
    <w:rsid w:val="4AEE3B87"/>
    <w:rsid w:val="4AEE5B50"/>
    <w:rsid w:val="4B0709C0"/>
    <w:rsid w:val="4B11183E"/>
    <w:rsid w:val="4B3B68BB"/>
    <w:rsid w:val="4B3F0159"/>
    <w:rsid w:val="4B407FE3"/>
    <w:rsid w:val="4B616322"/>
    <w:rsid w:val="4B7C13AE"/>
    <w:rsid w:val="4BDC3BFA"/>
    <w:rsid w:val="4BED4059"/>
    <w:rsid w:val="4C001FDF"/>
    <w:rsid w:val="4C1710D6"/>
    <w:rsid w:val="4C231829"/>
    <w:rsid w:val="4C3C5414"/>
    <w:rsid w:val="4C5145E8"/>
    <w:rsid w:val="4C6562E6"/>
    <w:rsid w:val="4C804ECE"/>
    <w:rsid w:val="4C8C73CE"/>
    <w:rsid w:val="4CD9638C"/>
    <w:rsid w:val="4CE4720A"/>
    <w:rsid w:val="4CFD207A"/>
    <w:rsid w:val="4D007DBC"/>
    <w:rsid w:val="4D13189E"/>
    <w:rsid w:val="4D245859"/>
    <w:rsid w:val="4D4C4DB0"/>
    <w:rsid w:val="4D5A74CD"/>
    <w:rsid w:val="4D602609"/>
    <w:rsid w:val="4D695962"/>
    <w:rsid w:val="4D945A69"/>
    <w:rsid w:val="4DB210B7"/>
    <w:rsid w:val="4DBC3CE3"/>
    <w:rsid w:val="4DC64B62"/>
    <w:rsid w:val="4DCB3509"/>
    <w:rsid w:val="4DF96CE5"/>
    <w:rsid w:val="4E067654"/>
    <w:rsid w:val="4E191136"/>
    <w:rsid w:val="4EA734BD"/>
    <w:rsid w:val="4EE24F10"/>
    <w:rsid w:val="4F0040A4"/>
    <w:rsid w:val="4F075432"/>
    <w:rsid w:val="4F2204BE"/>
    <w:rsid w:val="4F3F2E1E"/>
    <w:rsid w:val="4F4C553B"/>
    <w:rsid w:val="4F530677"/>
    <w:rsid w:val="4F6208BA"/>
    <w:rsid w:val="4F6A53F3"/>
    <w:rsid w:val="4F781E8C"/>
    <w:rsid w:val="4FAB2261"/>
    <w:rsid w:val="4FDD43E5"/>
    <w:rsid w:val="4FF3237A"/>
    <w:rsid w:val="50093DF3"/>
    <w:rsid w:val="500D0826"/>
    <w:rsid w:val="50306C0B"/>
    <w:rsid w:val="504D3319"/>
    <w:rsid w:val="50526B81"/>
    <w:rsid w:val="50545FFA"/>
    <w:rsid w:val="50670C63"/>
    <w:rsid w:val="50F11EF6"/>
    <w:rsid w:val="512A365A"/>
    <w:rsid w:val="517F7502"/>
    <w:rsid w:val="51825244"/>
    <w:rsid w:val="519311FF"/>
    <w:rsid w:val="51AA02F7"/>
    <w:rsid w:val="51B30338"/>
    <w:rsid w:val="51B64EEE"/>
    <w:rsid w:val="51C62530"/>
    <w:rsid w:val="51ED6B61"/>
    <w:rsid w:val="521045FE"/>
    <w:rsid w:val="52157E66"/>
    <w:rsid w:val="523A167B"/>
    <w:rsid w:val="52522E68"/>
    <w:rsid w:val="52A116FA"/>
    <w:rsid w:val="52B4767F"/>
    <w:rsid w:val="52E2243E"/>
    <w:rsid w:val="52EA4741"/>
    <w:rsid w:val="52ED2B91"/>
    <w:rsid w:val="53071EA5"/>
    <w:rsid w:val="531B14AC"/>
    <w:rsid w:val="531E2D4A"/>
    <w:rsid w:val="537D2167"/>
    <w:rsid w:val="53854611"/>
    <w:rsid w:val="538A03E0"/>
    <w:rsid w:val="53990623"/>
    <w:rsid w:val="539D6365"/>
    <w:rsid w:val="53DF24DA"/>
    <w:rsid w:val="541574D7"/>
    <w:rsid w:val="542E7A80"/>
    <w:rsid w:val="546D3F89"/>
    <w:rsid w:val="54752A66"/>
    <w:rsid w:val="54C17E31"/>
    <w:rsid w:val="54C55B73"/>
    <w:rsid w:val="54E26B92"/>
    <w:rsid w:val="54F71AA5"/>
    <w:rsid w:val="55191A1B"/>
    <w:rsid w:val="555D5DAC"/>
    <w:rsid w:val="55603BDF"/>
    <w:rsid w:val="55684751"/>
    <w:rsid w:val="55A47983"/>
    <w:rsid w:val="55AA4D69"/>
    <w:rsid w:val="55F756C4"/>
    <w:rsid w:val="561061F6"/>
    <w:rsid w:val="56384123"/>
    <w:rsid w:val="563F1955"/>
    <w:rsid w:val="565D3B8A"/>
    <w:rsid w:val="56707D61"/>
    <w:rsid w:val="567D422C"/>
    <w:rsid w:val="567F1D52"/>
    <w:rsid w:val="5697353F"/>
    <w:rsid w:val="56A17F1A"/>
    <w:rsid w:val="56A70726"/>
    <w:rsid w:val="56D46542"/>
    <w:rsid w:val="573E1E21"/>
    <w:rsid w:val="576158FB"/>
    <w:rsid w:val="57664CC0"/>
    <w:rsid w:val="577E200A"/>
    <w:rsid w:val="578C0BAC"/>
    <w:rsid w:val="57994208"/>
    <w:rsid w:val="57A557E8"/>
    <w:rsid w:val="57AE7353"/>
    <w:rsid w:val="57B13C22"/>
    <w:rsid w:val="57BD5228"/>
    <w:rsid w:val="57E26A3C"/>
    <w:rsid w:val="57EE3633"/>
    <w:rsid w:val="580E7831"/>
    <w:rsid w:val="5818245E"/>
    <w:rsid w:val="5862192B"/>
    <w:rsid w:val="589C308F"/>
    <w:rsid w:val="58A61818"/>
    <w:rsid w:val="58A67A6A"/>
    <w:rsid w:val="58C93758"/>
    <w:rsid w:val="58F0332E"/>
    <w:rsid w:val="58FC3B2E"/>
    <w:rsid w:val="592941F7"/>
    <w:rsid w:val="59457283"/>
    <w:rsid w:val="594C6863"/>
    <w:rsid w:val="5972640B"/>
    <w:rsid w:val="59815DE1"/>
    <w:rsid w:val="59973E3F"/>
    <w:rsid w:val="59C4289D"/>
    <w:rsid w:val="59CC52AE"/>
    <w:rsid w:val="59F44805"/>
    <w:rsid w:val="5A0E1D6B"/>
    <w:rsid w:val="5A5D23AA"/>
    <w:rsid w:val="5A6776CD"/>
    <w:rsid w:val="5AA75D1B"/>
    <w:rsid w:val="5AB741B0"/>
    <w:rsid w:val="5AC266B1"/>
    <w:rsid w:val="5ADA39FB"/>
    <w:rsid w:val="5ADC7773"/>
    <w:rsid w:val="5AE26D53"/>
    <w:rsid w:val="5AE34EDF"/>
    <w:rsid w:val="5AF96577"/>
    <w:rsid w:val="5B487E91"/>
    <w:rsid w:val="5B545548"/>
    <w:rsid w:val="5C272C70"/>
    <w:rsid w:val="5C345541"/>
    <w:rsid w:val="5C3F60E3"/>
    <w:rsid w:val="5C5872CD"/>
    <w:rsid w:val="5C9F6CAA"/>
    <w:rsid w:val="5CF9550F"/>
    <w:rsid w:val="5D211DB5"/>
    <w:rsid w:val="5D450878"/>
    <w:rsid w:val="5D6A375C"/>
    <w:rsid w:val="5D764D4D"/>
    <w:rsid w:val="5D7B626B"/>
    <w:rsid w:val="5DC8742A"/>
    <w:rsid w:val="5DCB3ACF"/>
    <w:rsid w:val="5DD07C35"/>
    <w:rsid w:val="5DFC6C2B"/>
    <w:rsid w:val="5E2F405E"/>
    <w:rsid w:val="5E391380"/>
    <w:rsid w:val="5E3E24F3"/>
    <w:rsid w:val="5E5B12F6"/>
    <w:rsid w:val="5E60690D"/>
    <w:rsid w:val="5E6146CD"/>
    <w:rsid w:val="5E6E2DD8"/>
    <w:rsid w:val="5ECE3876"/>
    <w:rsid w:val="5EF17565"/>
    <w:rsid w:val="5EFEBDE8"/>
    <w:rsid w:val="5F092B01"/>
    <w:rsid w:val="5F105C3D"/>
    <w:rsid w:val="5F2B2A77"/>
    <w:rsid w:val="5F427DC1"/>
    <w:rsid w:val="5F7369F1"/>
    <w:rsid w:val="5F831C3E"/>
    <w:rsid w:val="5F8F74AA"/>
    <w:rsid w:val="5FA40A7B"/>
    <w:rsid w:val="5FC353A5"/>
    <w:rsid w:val="5FD053D7"/>
    <w:rsid w:val="5FE86BBA"/>
    <w:rsid w:val="5FEF0F0A"/>
    <w:rsid w:val="604007A4"/>
    <w:rsid w:val="605129B1"/>
    <w:rsid w:val="6059557A"/>
    <w:rsid w:val="60A056E7"/>
    <w:rsid w:val="60AA20C1"/>
    <w:rsid w:val="60FB5FFC"/>
    <w:rsid w:val="611B6B1B"/>
    <w:rsid w:val="613B7A73"/>
    <w:rsid w:val="61506C46"/>
    <w:rsid w:val="61706E67"/>
    <w:rsid w:val="61D513C0"/>
    <w:rsid w:val="61DE0274"/>
    <w:rsid w:val="61F47A98"/>
    <w:rsid w:val="61F53810"/>
    <w:rsid w:val="61F730E4"/>
    <w:rsid w:val="62087C5B"/>
    <w:rsid w:val="620F042E"/>
    <w:rsid w:val="624C78D4"/>
    <w:rsid w:val="625642AF"/>
    <w:rsid w:val="628225DB"/>
    <w:rsid w:val="62830E1C"/>
    <w:rsid w:val="628726BA"/>
    <w:rsid w:val="62F6339C"/>
    <w:rsid w:val="631657EC"/>
    <w:rsid w:val="631A1780"/>
    <w:rsid w:val="6324615B"/>
    <w:rsid w:val="636E73D6"/>
    <w:rsid w:val="637C7D45"/>
    <w:rsid w:val="63A1155A"/>
    <w:rsid w:val="63D01E3F"/>
    <w:rsid w:val="63DE27AE"/>
    <w:rsid w:val="64025E15"/>
    <w:rsid w:val="64104931"/>
    <w:rsid w:val="64437CE8"/>
    <w:rsid w:val="64460353"/>
    <w:rsid w:val="64A21A2D"/>
    <w:rsid w:val="64B176AE"/>
    <w:rsid w:val="64BB489D"/>
    <w:rsid w:val="64F41B5D"/>
    <w:rsid w:val="64F8164D"/>
    <w:rsid w:val="6509385A"/>
    <w:rsid w:val="65165F77"/>
    <w:rsid w:val="651B0D97"/>
    <w:rsid w:val="6522491C"/>
    <w:rsid w:val="653667D3"/>
    <w:rsid w:val="653E102A"/>
    <w:rsid w:val="65444892"/>
    <w:rsid w:val="65645EB7"/>
    <w:rsid w:val="657038D9"/>
    <w:rsid w:val="65896749"/>
    <w:rsid w:val="659B647C"/>
    <w:rsid w:val="65BF660F"/>
    <w:rsid w:val="65FC5250"/>
    <w:rsid w:val="66061B48"/>
    <w:rsid w:val="660E40A5"/>
    <w:rsid w:val="668A09CB"/>
    <w:rsid w:val="66952ECC"/>
    <w:rsid w:val="66B772E6"/>
    <w:rsid w:val="66BA2932"/>
    <w:rsid w:val="67087B42"/>
    <w:rsid w:val="67780823"/>
    <w:rsid w:val="67784CC7"/>
    <w:rsid w:val="677E1BB2"/>
    <w:rsid w:val="67B0620F"/>
    <w:rsid w:val="67BA0E3C"/>
    <w:rsid w:val="67C131A8"/>
    <w:rsid w:val="67DB0DB2"/>
    <w:rsid w:val="67FC3283"/>
    <w:rsid w:val="67FF2ADE"/>
    <w:rsid w:val="686D23BF"/>
    <w:rsid w:val="68CA2609"/>
    <w:rsid w:val="68CC1AED"/>
    <w:rsid w:val="68E25A24"/>
    <w:rsid w:val="68E3722B"/>
    <w:rsid w:val="68F4037D"/>
    <w:rsid w:val="69034A64"/>
    <w:rsid w:val="692A3D9F"/>
    <w:rsid w:val="693B5FAC"/>
    <w:rsid w:val="697119CE"/>
    <w:rsid w:val="69981651"/>
    <w:rsid w:val="69BB0F42"/>
    <w:rsid w:val="69CF4947"/>
    <w:rsid w:val="69DA57C5"/>
    <w:rsid w:val="69FA7C16"/>
    <w:rsid w:val="6A2353BE"/>
    <w:rsid w:val="6A2C7312"/>
    <w:rsid w:val="6A637494"/>
    <w:rsid w:val="6AA17770"/>
    <w:rsid w:val="6AA852F9"/>
    <w:rsid w:val="6AB46016"/>
    <w:rsid w:val="6AD541DF"/>
    <w:rsid w:val="6AF74155"/>
    <w:rsid w:val="6B19056F"/>
    <w:rsid w:val="6B364C7D"/>
    <w:rsid w:val="6B6317EA"/>
    <w:rsid w:val="6BA240C1"/>
    <w:rsid w:val="6BB169FA"/>
    <w:rsid w:val="6BCF62E6"/>
    <w:rsid w:val="6C027255"/>
    <w:rsid w:val="6C4135AC"/>
    <w:rsid w:val="6C6770B8"/>
    <w:rsid w:val="6C731F01"/>
    <w:rsid w:val="6CA1081C"/>
    <w:rsid w:val="6CD271E8"/>
    <w:rsid w:val="6CD3A16D"/>
    <w:rsid w:val="6CD56718"/>
    <w:rsid w:val="6CDC1854"/>
    <w:rsid w:val="6D036DE1"/>
    <w:rsid w:val="6D2D3E5E"/>
    <w:rsid w:val="6D4D4500"/>
    <w:rsid w:val="6D535020"/>
    <w:rsid w:val="6D6D06FE"/>
    <w:rsid w:val="6DA00AD4"/>
    <w:rsid w:val="6DA71E62"/>
    <w:rsid w:val="6DABA979"/>
    <w:rsid w:val="6DB620A5"/>
    <w:rsid w:val="6DC200D4"/>
    <w:rsid w:val="6DCC3677"/>
    <w:rsid w:val="6DDD7632"/>
    <w:rsid w:val="6DE468C8"/>
    <w:rsid w:val="6E0E20CE"/>
    <w:rsid w:val="6E3631E6"/>
    <w:rsid w:val="6E5F49A6"/>
    <w:rsid w:val="6E731D44"/>
    <w:rsid w:val="6E8977BA"/>
    <w:rsid w:val="6ECC76A7"/>
    <w:rsid w:val="6EF530A1"/>
    <w:rsid w:val="6F04446E"/>
    <w:rsid w:val="6F1352D6"/>
    <w:rsid w:val="6F342660"/>
    <w:rsid w:val="6F4638FD"/>
    <w:rsid w:val="6F6B6EC0"/>
    <w:rsid w:val="6F7A7103"/>
    <w:rsid w:val="6FFB46E7"/>
    <w:rsid w:val="6FFF37D2"/>
    <w:rsid w:val="700215D2"/>
    <w:rsid w:val="700E61C9"/>
    <w:rsid w:val="70180DF5"/>
    <w:rsid w:val="701D28B0"/>
    <w:rsid w:val="704C4F43"/>
    <w:rsid w:val="7058027F"/>
    <w:rsid w:val="70A408DB"/>
    <w:rsid w:val="70BF3967"/>
    <w:rsid w:val="70C607C8"/>
    <w:rsid w:val="70CB230C"/>
    <w:rsid w:val="70DE2EF1"/>
    <w:rsid w:val="70F471FF"/>
    <w:rsid w:val="70FB0945"/>
    <w:rsid w:val="71111C30"/>
    <w:rsid w:val="711D243B"/>
    <w:rsid w:val="71233EF6"/>
    <w:rsid w:val="71265794"/>
    <w:rsid w:val="7147484C"/>
    <w:rsid w:val="715B3690"/>
    <w:rsid w:val="715C11B6"/>
    <w:rsid w:val="71630796"/>
    <w:rsid w:val="71777D9E"/>
    <w:rsid w:val="71970440"/>
    <w:rsid w:val="719941B8"/>
    <w:rsid w:val="71B11FE6"/>
    <w:rsid w:val="71B42DA0"/>
    <w:rsid w:val="71C805F9"/>
    <w:rsid w:val="71CD20B4"/>
    <w:rsid w:val="71CD5C10"/>
    <w:rsid w:val="71F413EE"/>
    <w:rsid w:val="71F66F14"/>
    <w:rsid w:val="720A6E64"/>
    <w:rsid w:val="721B4BCD"/>
    <w:rsid w:val="72324318"/>
    <w:rsid w:val="723932A5"/>
    <w:rsid w:val="723E2669"/>
    <w:rsid w:val="72473C14"/>
    <w:rsid w:val="724A3704"/>
    <w:rsid w:val="726C71D7"/>
    <w:rsid w:val="728A58AF"/>
    <w:rsid w:val="72A44BC2"/>
    <w:rsid w:val="72DB435C"/>
    <w:rsid w:val="732857F3"/>
    <w:rsid w:val="732950C8"/>
    <w:rsid w:val="73302F81"/>
    <w:rsid w:val="733A1083"/>
    <w:rsid w:val="73531CC7"/>
    <w:rsid w:val="73571C35"/>
    <w:rsid w:val="739A5FC5"/>
    <w:rsid w:val="73A90EEC"/>
    <w:rsid w:val="740A4EF9"/>
    <w:rsid w:val="74324450"/>
    <w:rsid w:val="743C4436"/>
    <w:rsid w:val="745B7503"/>
    <w:rsid w:val="748922C2"/>
    <w:rsid w:val="74956EB9"/>
    <w:rsid w:val="74A94712"/>
    <w:rsid w:val="74B03CF2"/>
    <w:rsid w:val="74C96B62"/>
    <w:rsid w:val="74CC0400"/>
    <w:rsid w:val="74D07EF1"/>
    <w:rsid w:val="74DA2B1D"/>
    <w:rsid w:val="74DF0134"/>
    <w:rsid w:val="74E87466"/>
    <w:rsid w:val="74EA775B"/>
    <w:rsid w:val="75105270"/>
    <w:rsid w:val="752E2E69"/>
    <w:rsid w:val="75324707"/>
    <w:rsid w:val="75385A96"/>
    <w:rsid w:val="75846D64"/>
    <w:rsid w:val="75DF4163"/>
    <w:rsid w:val="75EB6F14"/>
    <w:rsid w:val="75ED7AE4"/>
    <w:rsid w:val="75FE45EA"/>
    <w:rsid w:val="76171B4F"/>
    <w:rsid w:val="761D53B8"/>
    <w:rsid w:val="76746FA2"/>
    <w:rsid w:val="76876CD5"/>
    <w:rsid w:val="76DE3FD7"/>
    <w:rsid w:val="76E539FB"/>
    <w:rsid w:val="76E9529A"/>
    <w:rsid w:val="770D33DD"/>
    <w:rsid w:val="77106CCA"/>
    <w:rsid w:val="7725204A"/>
    <w:rsid w:val="7727409D"/>
    <w:rsid w:val="775766A7"/>
    <w:rsid w:val="7758241F"/>
    <w:rsid w:val="77674410"/>
    <w:rsid w:val="777D3C34"/>
    <w:rsid w:val="77C41863"/>
    <w:rsid w:val="77DC095A"/>
    <w:rsid w:val="77F24622"/>
    <w:rsid w:val="780600CD"/>
    <w:rsid w:val="780F6F82"/>
    <w:rsid w:val="78342545"/>
    <w:rsid w:val="78656BA2"/>
    <w:rsid w:val="78D6184E"/>
    <w:rsid w:val="78DC0A61"/>
    <w:rsid w:val="78EF0B61"/>
    <w:rsid w:val="78F45C2F"/>
    <w:rsid w:val="79053EE1"/>
    <w:rsid w:val="79112407"/>
    <w:rsid w:val="791E4FA3"/>
    <w:rsid w:val="792E3438"/>
    <w:rsid w:val="79492020"/>
    <w:rsid w:val="7961380D"/>
    <w:rsid w:val="79654980"/>
    <w:rsid w:val="79773031"/>
    <w:rsid w:val="799F60E4"/>
    <w:rsid w:val="79DD6C0C"/>
    <w:rsid w:val="79E32474"/>
    <w:rsid w:val="79FC1788"/>
    <w:rsid w:val="7A1545F8"/>
    <w:rsid w:val="7A3E58FC"/>
    <w:rsid w:val="7A4C5587"/>
    <w:rsid w:val="7A4F18B8"/>
    <w:rsid w:val="7A5769BE"/>
    <w:rsid w:val="7A8D418E"/>
    <w:rsid w:val="7A9327C9"/>
    <w:rsid w:val="7A9765CB"/>
    <w:rsid w:val="7AA65250"/>
    <w:rsid w:val="7AE53FCA"/>
    <w:rsid w:val="7B074E04"/>
    <w:rsid w:val="7B130B37"/>
    <w:rsid w:val="7B1D19B6"/>
    <w:rsid w:val="7B3D5BB4"/>
    <w:rsid w:val="7B430CF1"/>
    <w:rsid w:val="7B6E0354"/>
    <w:rsid w:val="7B853343"/>
    <w:rsid w:val="7B8E01BE"/>
    <w:rsid w:val="7BC10593"/>
    <w:rsid w:val="7BD007D6"/>
    <w:rsid w:val="7C262AEC"/>
    <w:rsid w:val="7C3D3992"/>
    <w:rsid w:val="7C5F4108"/>
    <w:rsid w:val="7C776EA4"/>
    <w:rsid w:val="7C907F65"/>
    <w:rsid w:val="7C935EA0"/>
    <w:rsid w:val="7CB41EA6"/>
    <w:rsid w:val="7CB9570E"/>
    <w:rsid w:val="7CBE0F77"/>
    <w:rsid w:val="7CC52305"/>
    <w:rsid w:val="7CFD1A9F"/>
    <w:rsid w:val="7D056BA5"/>
    <w:rsid w:val="7D0746CC"/>
    <w:rsid w:val="7D1B0177"/>
    <w:rsid w:val="7D292894"/>
    <w:rsid w:val="7D4C2D6D"/>
    <w:rsid w:val="7D539D35"/>
    <w:rsid w:val="7D63567A"/>
    <w:rsid w:val="7D741635"/>
    <w:rsid w:val="7D7B0C16"/>
    <w:rsid w:val="7D8A2C07"/>
    <w:rsid w:val="7D943A85"/>
    <w:rsid w:val="7DA34BE9"/>
    <w:rsid w:val="7DA912DF"/>
    <w:rsid w:val="7DC425BD"/>
    <w:rsid w:val="7DC6482C"/>
    <w:rsid w:val="7DC75C09"/>
    <w:rsid w:val="7DCA74A7"/>
    <w:rsid w:val="7DCB394B"/>
    <w:rsid w:val="7DDB3462"/>
    <w:rsid w:val="7DE247F1"/>
    <w:rsid w:val="7DEC566F"/>
    <w:rsid w:val="7DF355A5"/>
    <w:rsid w:val="7E107981"/>
    <w:rsid w:val="7E1C5F55"/>
    <w:rsid w:val="7E221091"/>
    <w:rsid w:val="7E3E411D"/>
    <w:rsid w:val="7E4234E1"/>
    <w:rsid w:val="7E5576B9"/>
    <w:rsid w:val="7E7062A0"/>
    <w:rsid w:val="7E7933A7"/>
    <w:rsid w:val="7E956ACE"/>
    <w:rsid w:val="7EAD3051"/>
    <w:rsid w:val="7EF742CC"/>
    <w:rsid w:val="7F1B26B0"/>
    <w:rsid w:val="7F242D58"/>
    <w:rsid w:val="7F2C21C7"/>
    <w:rsid w:val="7F4219EB"/>
    <w:rsid w:val="7F435763"/>
    <w:rsid w:val="7F572FBC"/>
    <w:rsid w:val="7F58120E"/>
    <w:rsid w:val="7F7554C9"/>
    <w:rsid w:val="7F79C282"/>
    <w:rsid w:val="7F7B6CAE"/>
    <w:rsid w:val="7FA04FB5"/>
    <w:rsid w:val="7FA2692E"/>
    <w:rsid w:val="7FBF6DD0"/>
    <w:rsid w:val="7FC20D7E"/>
    <w:rsid w:val="7FCD17FE"/>
    <w:rsid w:val="7FD4460D"/>
    <w:rsid w:val="7FD7E9A0"/>
    <w:rsid w:val="7FDBB386"/>
    <w:rsid w:val="7FE9FBB2"/>
    <w:rsid w:val="8BF34411"/>
    <w:rsid w:val="8FFFA67E"/>
    <w:rsid w:val="A97F623E"/>
    <w:rsid w:val="AFBF8780"/>
    <w:rsid w:val="BEEFCB4B"/>
    <w:rsid w:val="BFE6F841"/>
    <w:rsid w:val="D5DE8897"/>
    <w:rsid w:val="E7FE3684"/>
    <w:rsid w:val="EFFF70E4"/>
    <w:rsid w:val="F7EEC240"/>
    <w:rsid w:val="FBF75102"/>
    <w:rsid w:val="FDDC5620"/>
    <w:rsid w:val="FDEA700A"/>
    <w:rsid w:val="FFBFCE42"/>
    <w:rsid w:val="FFF4FAB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6C320EB-5352-40AA-A0A9-C13066E1373C}" type="doc">
      <dgm:prSet loTypeId="list" loCatId="list" qsTypeId="urn:microsoft.com/office/officeart/2005/8/quickstyle/simple1" qsCatId="simple" csTypeId="urn:microsoft.com/office/officeart/2005/8/colors/colorful5" csCatId="accent1" phldr="0"/>
      <dgm:spPr/>
      <dgm:t>
        <a:bodyPr/>
        <a:p>
          <a:endParaRPr lang="zh-CN" altLang="en-US"/>
        </a:p>
      </dgm:t>
    </dgm:pt>
    <dgm:pt modelId="{773C5012-55F9-436E-B78B-2A38D8AAA0C0}">
      <dgm:prSet phldrT="[文本]" phldr="0" custT="1"/>
      <dgm:spPr/>
      <dgm:t>
        <a:bodyPr vert="horz" wrap="square"/>
        <a:p>
          <a:pPr>
            <a:lnSpc>
              <a:spcPct val="100000"/>
            </a:lnSpc>
            <a:spcBef>
              <a:spcPct val="0"/>
            </a:spcBef>
            <a:spcAft>
              <a:spcPct val="35000"/>
            </a:spcAft>
          </a:pPr>
          <a:r>
            <a:rPr lang="zh-CN" altLang="en-US" sz="1200"/>
            <a:t>设计</a:t>
          </a:r>
          <a:r>
            <a:rPr lang="zh-CN" altLang="en-US" sz="1200"/>
            <a:t>阶段</a:t>
          </a:r>
          <a:r>
            <a:rPr lang="zh-CN" altLang="en-US" sz="1200"/>
            <a:t/>
          </a:r>
          <a:endParaRPr lang="zh-CN" altLang="en-US" sz="1200"/>
        </a:p>
        <a:p>
          <a:pPr>
            <a:lnSpc>
              <a:spcPct val="100000"/>
            </a:lnSpc>
            <a:spcBef>
              <a:spcPct val="0"/>
            </a:spcBef>
            <a:spcAft>
              <a:spcPct val="35000"/>
            </a:spcAft>
          </a:pPr>
          <a:r>
            <a:rPr lang="zh-CN" altLang="en-US" sz="1200"/>
            <a:t>设计器</a:t>
          </a:r>
          <a:r>
            <a:rPr lang="en-US" altLang="zh-CN" sz="1200"/>
            <a:t>-&gt;ui</a:t>
          </a:r>
          <a:r>
            <a:rPr lang="zh-CN" altLang="en-US" sz="1200"/>
            <a:t>描述</a:t>
          </a:r>
          <a:r>
            <a:rPr lang="zh-CN" altLang="en-US" sz="1200"/>
            <a:t>的</a:t>
          </a:r>
          <a:r>
            <a:rPr lang="zh-CN" altLang="en-US" sz="1200"/>
            <a:t>数据结构</a:t>
          </a:r>
          <a:r>
            <a:rPr lang="en-US" altLang="zh-CN" sz="1200"/>
            <a:t>(ui json schema)</a:t>
          </a:r>
          <a:r>
            <a:rPr lang="en-US" altLang="zh-CN" sz="1200"/>
            <a:t/>
          </a:r>
          <a:endParaRPr lang="en-US" altLang="zh-CN" sz="1200"/>
        </a:p>
      </dgm:t>
    </dgm:pt>
    <dgm:pt modelId="{E1399106-9BE2-43F4-9430-F473CB36780F}" cxnId="{7F6672CA-0EFA-4564-B1AA-4BBFD9A84567}" type="parTrans">
      <dgm:prSet/>
      <dgm:spPr/>
      <dgm:t>
        <a:bodyPr/>
        <a:p>
          <a:endParaRPr lang="zh-CN" altLang="en-US"/>
        </a:p>
      </dgm:t>
    </dgm:pt>
    <dgm:pt modelId="{507A6FE3-4D55-4ED6-A973-429D64C5DF28}" cxnId="{7F6672CA-0EFA-4564-B1AA-4BBFD9A84567}" type="sibTrans">
      <dgm:prSet/>
      <dgm:spPr/>
      <dgm:t>
        <a:bodyPr/>
        <a:p>
          <a:endParaRPr lang="zh-CN" altLang="en-US"/>
        </a:p>
      </dgm:t>
    </dgm:pt>
    <dgm:pt modelId="{CA58FE74-4619-4E47-BA6C-E0CD35AF5AC2}">
      <dgm:prSet phldrT="[文本]" phldr="0" custT="1"/>
      <dgm:spPr/>
      <dgm:t>
        <a:bodyPr vert="horz" wrap="square"/>
        <a:p>
          <a:pPr>
            <a:lnSpc>
              <a:spcPct val="100000"/>
            </a:lnSpc>
            <a:spcBef>
              <a:spcPct val="0"/>
            </a:spcBef>
            <a:spcAft>
              <a:spcPct val="35000"/>
            </a:spcAft>
          </a:pPr>
          <a:r>
            <a:rPr lang="zh-CN" altLang="en-US" sz="1200"/>
            <a:t>分析</a:t>
          </a:r>
          <a:r>
            <a:rPr lang="zh-CN" altLang="en-US" sz="1200"/>
            <a:t>阶段</a:t>
          </a:r>
          <a:r>
            <a:rPr lang="zh-CN" altLang="en-US" sz="1200"/>
            <a:t/>
          </a:r>
          <a:endParaRPr lang="zh-CN" altLang="en-US" sz="1200"/>
        </a:p>
        <a:p>
          <a:pPr>
            <a:lnSpc>
              <a:spcPct val="100000"/>
            </a:lnSpc>
            <a:spcBef>
              <a:spcPct val="0"/>
            </a:spcBef>
            <a:spcAft>
              <a:spcPct val="35000"/>
            </a:spcAft>
          </a:pPr>
          <a:r>
            <a:rPr lang="en-US" altLang="zh-CN" sz="1200"/>
            <a:t>ui-&gt;</a:t>
          </a:r>
          <a:r>
            <a:rPr lang="zh-CN" altLang="en-US" sz="1200"/>
            <a:t>代码</a:t>
          </a:r>
          <a:r>
            <a:rPr lang="zh-CN" altLang="en-US" sz="1200"/>
            <a:t>描述</a:t>
          </a:r>
          <a:r>
            <a:rPr lang="zh-CN" altLang="en-US" sz="1200"/>
            <a:t>结构</a:t>
          </a:r>
          <a:r>
            <a:rPr lang="en-US" altLang="zh-CN" sz="1200"/>
            <a:t>(AST</a:t>
          </a:r>
          <a:r>
            <a:rPr lang="zh-CN" altLang="en-US" sz="1200"/>
            <a:t>抽象语法树</a:t>
          </a:r>
          <a:r>
            <a:rPr lang="en-US" altLang="zh-CN" sz="1200"/>
            <a:t>)</a:t>
          </a:r>
          <a:r>
            <a:rPr lang="en-US" altLang="zh-CN" sz="1200"/>
            <a:t/>
          </a:r>
          <a:endParaRPr lang="en-US" altLang="zh-CN" sz="1200"/>
        </a:p>
      </dgm:t>
    </dgm:pt>
    <dgm:pt modelId="{EBAD4DA7-135F-4F4E-9475-804E7DC205D2}" cxnId="{DAA0236E-0D6E-4B48-9420-CC631CF1A35C}" type="parTrans">
      <dgm:prSet/>
      <dgm:spPr/>
      <dgm:t>
        <a:bodyPr/>
        <a:p>
          <a:endParaRPr lang="zh-CN" altLang="en-US"/>
        </a:p>
      </dgm:t>
    </dgm:pt>
    <dgm:pt modelId="{5723A07A-E737-45B0-B84E-97FB4DE86580}" cxnId="{DAA0236E-0D6E-4B48-9420-CC631CF1A35C}" type="sibTrans">
      <dgm:prSet/>
      <dgm:spPr/>
      <dgm:t>
        <a:bodyPr/>
        <a:p>
          <a:endParaRPr lang="zh-CN" altLang="en-US"/>
        </a:p>
      </dgm:t>
    </dgm:pt>
    <dgm:pt modelId="{D3284563-CEAB-43B3-81C4-5F6C081CBB78}">
      <dgm:prSet phldrT="[文本]" phldr="0" custT="1"/>
      <dgm:spPr/>
      <dgm:t>
        <a:bodyPr vert="horz" wrap="square"/>
        <a:p>
          <a:pPr>
            <a:lnSpc>
              <a:spcPct val="100000"/>
            </a:lnSpc>
            <a:spcBef>
              <a:spcPct val="0"/>
            </a:spcBef>
            <a:spcAft>
              <a:spcPct val="35000"/>
            </a:spcAft>
          </a:pPr>
          <a:r>
            <a:rPr lang="zh-CN" altLang="en-US" sz="1200"/>
            <a:t>生成阶段</a:t>
          </a:r>
          <a:r>
            <a:rPr lang="zh-CN" altLang="en-US" sz="1200"/>
            <a:t/>
          </a:r>
          <a:endParaRPr lang="zh-CN" altLang="en-US" sz="1200"/>
        </a:p>
        <a:p>
          <a:pPr>
            <a:lnSpc>
              <a:spcPct val="100000"/>
            </a:lnSpc>
            <a:spcBef>
              <a:spcPct val="0"/>
            </a:spcBef>
            <a:spcAft>
              <a:spcPct val="35000"/>
            </a:spcAft>
          </a:pPr>
          <a:r>
            <a:rPr lang="zh-CN" altLang="en-US" sz="1200"/>
            <a:t>代码</a:t>
          </a:r>
          <a:r>
            <a:rPr lang="zh-CN" altLang="en-US" sz="1200"/>
            <a:t>描述</a:t>
          </a:r>
          <a:r>
            <a:rPr lang="zh-CN" altLang="en-US" sz="1200"/>
            <a:t>结构</a:t>
          </a:r>
          <a:r>
            <a:rPr lang="en-US" altLang="zh-CN" sz="1200"/>
            <a:t>-&gt;</a:t>
          </a:r>
          <a:r>
            <a:rPr lang="zh-CN" altLang="en-US" sz="1200"/>
            <a:t>组装类库</a:t>
          </a:r>
          <a:r>
            <a:rPr lang="en-US" altLang="zh-CN" sz="1200"/>
            <a:t>-&gt;</a:t>
          </a:r>
          <a:r>
            <a:rPr lang="zh-CN" altLang="en-US" sz="1200"/>
            <a:t>不同代码</a:t>
          </a:r>
          <a:r>
            <a:rPr lang="en-US" altLang="zh-CN" sz="1200"/>
            <a:t>(</a:t>
          </a:r>
          <a:r>
            <a:rPr lang="zh-CN" altLang="en-US" sz="1200"/>
            <a:t>本阶段</a:t>
          </a:r>
          <a:r>
            <a:rPr lang="zh-CN" altLang="en-US" sz="1200"/>
            <a:t>亦可</a:t>
          </a:r>
          <a:r>
            <a:rPr lang="zh-CN" altLang="en-US" sz="1200"/>
            <a:t>反向</a:t>
          </a:r>
          <a:r>
            <a:rPr lang="zh-CN" altLang="en-US" sz="1200"/>
            <a:t>生成</a:t>
          </a:r>
          <a:r>
            <a:rPr lang="zh-CN" altLang="en-US" sz="1200"/>
            <a:t>流程图</a:t>
          </a:r>
          <a:r>
            <a:rPr lang="en-US" altLang="zh-CN" sz="1200"/>
            <a:t>)</a:t>
          </a:r>
          <a:r>
            <a:rPr lang="en-US" altLang="zh-CN" sz="1200"/>
            <a:t/>
          </a:r>
          <a:endParaRPr lang="en-US" altLang="zh-CN" sz="1200"/>
        </a:p>
      </dgm:t>
    </dgm:pt>
    <dgm:pt modelId="{A2E240DA-ABFA-4A24-BE34-ABE926603D67}" cxnId="{67EA9E00-DFEB-4D28-81ED-E8DD0B3B6F06}" type="parTrans">
      <dgm:prSet/>
      <dgm:spPr/>
      <dgm:t>
        <a:bodyPr/>
        <a:p>
          <a:endParaRPr lang="zh-CN" altLang="en-US"/>
        </a:p>
      </dgm:t>
    </dgm:pt>
    <dgm:pt modelId="{2E43EE94-FE21-4F90-81B3-CED5B1ECC8C9}" cxnId="{67EA9E00-DFEB-4D28-81ED-E8DD0B3B6F06}" type="sibTrans">
      <dgm:prSet/>
      <dgm:spPr/>
      <dgm:t>
        <a:bodyPr/>
        <a:p>
          <a:endParaRPr lang="zh-CN" altLang="en-US"/>
        </a:p>
      </dgm:t>
    </dgm:pt>
    <dgm:pt modelId="{32006287-2A88-4F9C-AB65-D9EEDF20E786}">
      <dgm:prSet phldr="0" custT="1"/>
      <dgm:spPr/>
      <dgm:t>
        <a:bodyPr vert="horz" wrap="square"/>
        <a:p>
          <a:pPr>
            <a:lnSpc>
              <a:spcPct val="100000"/>
            </a:lnSpc>
            <a:spcBef>
              <a:spcPct val="0"/>
            </a:spcBef>
            <a:spcAft>
              <a:spcPct val="35000"/>
            </a:spcAft>
          </a:pPr>
          <a:r>
            <a:rPr lang="zh-CN" sz="1200"/>
            <a:t>嵌入</a:t>
          </a:r>
          <a:r>
            <a:rPr lang="zh-CN" sz="1200"/>
            <a:t>代码</a:t>
          </a:r>
          <a:r>
            <a:rPr lang="zh-CN" sz="1200"/>
            <a:t>配置</a:t>
          </a:r>
          <a:r>
            <a:rPr lang="zh-CN" sz="1200"/>
            <a:t>阶段</a:t>
          </a:r>
          <a:endParaRPr lang="zh-CN" sz="1200"/>
        </a:p>
        <a:p>
          <a:pPr>
            <a:lnSpc>
              <a:spcPct val="100000"/>
            </a:lnSpc>
            <a:spcBef>
              <a:spcPct val="0"/>
            </a:spcBef>
            <a:spcAft>
              <a:spcPct val="35000"/>
            </a:spcAft>
          </a:pPr>
          <a:r>
            <a:rPr lang="zh-CN" sz="1200"/>
            <a:t>代码</a:t>
          </a:r>
          <a:r>
            <a:rPr lang="zh-CN" sz="1200"/>
            <a:t>嵌入</a:t>
          </a:r>
          <a:r>
            <a:rPr lang="en-US" altLang="zh-CN" sz="1200"/>
            <a:t>HOST</a:t>
          </a:r>
          <a:r>
            <a:rPr lang="zh-CN" altLang="en-US" sz="1200"/>
            <a:t>主机</a:t>
          </a:r>
          <a:r>
            <a:rPr lang="en-US" altLang="zh-CN" sz="1200"/>
            <a:t/>
          </a:r>
          <a:endParaRPr lang="en-US" altLang="zh-CN" sz="1200"/>
        </a:p>
      </dgm:t>
    </dgm:pt>
    <dgm:pt modelId="{F9605701-CFEA-4372-ACF1-263EBBFA8312}" cxnId="{29F8579A-B614-4884-A60F-CFF5641AEB21}" type="parTrans">
      <dgm:prSet/>
      <dgm:spPr/>
    </dgm:pt>
    <dgm:pt modelId="{521EDC99-48FA-40BF-8024-805405CAD616}" cxnId="{29F8579A-B614-4884-A60F-CFF5641AEB21}" type="sibTrans">
      <dgm:prSet/>
      <dgm:spPr/>
    </dgm:pt>
    <dgm:pt modelId="{C1F1DCD0-E56A-40C6-95EF-97DD8D8C842D}">
      <dgm:prSet phldr="0" custT="1"/>
      <dgm:spPr/>
      <dgm:t>
        <a:bodyPr vert="horz" wrap="square"/>
        <a:p>
          <a:pPr>
            <a:lnSpc>
              <a:spcPct val="100000"/>
            </a:lnSpc>
            <a:spcBef>
              <a:spcPct val="0"/>
            </a:spcBef>
            <a:spcAft>
              <a:spcPct val="35000"/>
            </a:spcAft>
          </a:pPr>
          <a:r>
            <a:rPr lang="zh-CN" sz="1200"/>
            <a:t>测试</a:t>
          </a:r>
          <a:r>
            <a:rPr lang="zh-CN" sz="1200"/>
            <a:t>代码</a:t>
          </a:r>
          <a:r>
            <a:rPr lang="zh-CN" sz="1200"/>
            <a:t>和</a:t>
          </a:r>
          <a:r>
            <a:rPr lang="zh-CN" sz="1200"/>
            <a:t>运行</a:t>
          </a:r>
          <a:r>
            <a:rPr lang="zh-CN" sz="1200"/>
            <a:t/>
          </a:r>
          <a:endParaRPr lang="zh-CN" sz="1200"/>
        </a:p>
        <a:p>
          <a:pPr>
            <a:lnSpc>
              <a:spcPct val="100000"/>
            </a:lnSpc>
            <a:spcBef>
              <a:spcPct val="0"/>
            </a:spcBef>
            <a:spcAft>
              <a:spcPct val="35000"/>
            </a:spcAft>
          </a:pPr>
          <a:r>
            <a:rPr lang="zh-CN" sz="1200"/>
            <a:t>将</a:t>
          </a:r>
          <a:r>
            <a:rPr lang="zh-CN" sz="1200"/>
            <a:t>最后</a:t>
          </a:r>
          <a:r>
            <a:rPr lang="zh-CN" sz="1200"/>
            <a:t>装配好的</a:t>
          </a:r>
          <a:r>
            <a:rPr lang="zh-CN" sz="1200"/>
            <a:t>程序</a:t>
          </a:r>
          <a:r>
            <a:rPr lang="zh-CN" sz="1200"/>
            <a:t>调试</a:t>
          </a:r>
          <a:r>
            <a:rPr lang="zh-CN" sz="1200"/>
            <a:t>运行</a:t>
          </a:r>
          <a:r>
            <a:rPr lang="zh-CN" sz="1200"/>
            <a:t>测试</a:t>
          </a:r>
          <a:r>
            <a:rPr lang="en-US" altLang="zh-CN" sz="1200"/>
            <a:t>,</a:t>
          </a:r>
          <a:r>
            <a:rPr lang="zh-CN" altLang="en-US" sz="1200"/>
            <a:t>然后</a:t>
          </a:r>
          <a:r>
            <a:rPr lang="zh-CN" altLang="en-US" sz="1200"/>
            <a:t>可</a:t>
          </a:r>
          <a:r>
            <a:rPr lang="zh-CN" altLang="en-US" sz="1200"/>
            <a:t>重复</a:t>
          </a:r>
          <a:r>
            <a:rPr lang="zh-CN" altLang="en-US" sz="1200"/>
            <a:t>步骤</a:t>
          </a:r>
          <a:r>
            <a:rPr lang="en-US" altLang="zh-CN" sz="1200"/>
            <a:t>1</a:t>
          </a:r>
          <a:r>
            <a:rPr lang="en-US" altLang="zh-CN" sz="1200"/>
            <a:t/>
          </a:r>
          <a:endParaRPr lang="en-US" altLang="zh-CN" sz="1200"/>
        </a:p>
      </dgm:t>
    </dgm:pt>
    <dgm:pt modelId="{8A4EAF84-6374-468F-B1E7-5CAB7A7C1E87}" cxnId="{86F2D23B-5659-460F-A9D7-EFBBA8B47A7B}" type="parTrans">
      <dgm:prSet/>
      <dgm:spPr/>
    </dgm:pt>
    <dgm:pt modelId="{F1E628A6-7649-4126-8A6D-6023510EDFC5}" cxnId="{86F2D23B-5659-460F-A9D7-EFBBA8B47A7B}" type="sibTrans">
      <dgm:prSet/>
      <dgm:spPr/>
    </dgm:pt>
    <dgm:pt modelId="{E5EECCA3-F875-4B71-92CC-9CCDFB7DBFEF}" type="pres">
      <dgm:prSet presAssocID="{26C320EB-5352-40AA-A0A9-C13066E1373C}" presName="linear" presStyleCnt="0">
        <dgm:presLayoutVars>
          <dgm:dir/>
          <dgm:animLvl val="lvl"/>
          <dgm:resizeHandles val="exact"/>
        </dgm:presLayoutVars>
      </dgm:prSet>
      <dgm:spPr/>
    </dgm:pt>
    <dgm:pt modelId="{667CAF5C-37C0-43B7-8B7E-02CCA3754DB9}" type="pres">
      <dgm:prSet presAssocID="{773C5012-55F9-436E-B78B-2A38D8AAA0C0}" presName="parentLin" presStyleCnt="0"/>
      <dgm:spPr/>
    </dgm:pt>
    <dgm:pt modelId="{58B158CB-C1D2-4676-88E6-6B3937A00A96}" type="pres">
      <dgm:prSet presAssocID="{773C5012-55F9-436E-B78B-2A38D8AAA0C0}" presName="parentLeftMargin" presStyleCnt="0"/>
      <dgm:spPr/>
    </dgm:pt>
    <dgm:pt modelId="{D0971512-D8E1-4E4B-89F4-FF2EB164C196}" type="pres">
      <dgm:prSet presAssocID="{773C5012-55F9-436E-B78B-2A38D8AAA0C0}" presName="parentText" presStyleLbl="node1" presStyleIdx="0" presStyleCnt="5">
        <dgm:presLayoutVars>
          <dgm:chMax val="0"/>
          <dgm:bulletEnabled val="1"/>
        </dgm:presLayoutVars>
      </dgm:prSet>
      <dgm:spPr/>
    </dgm:pt>
    <dgm:pt modelId="{05E10EBB-C85A-471E-9935-B48B9C39A12E}" type="pres">
      <dgm:prSet presAssocID="{773C5012-55F9-436E-B78B-2A38D8AAA0C0}" presName="negativeSpace" presStyleCnt="0"/>
      <dgm:spPr/>
    </dgm:pt>
    <dgm:pt modelId="{1F055725-8984-42CB-98CB-8E7728DD5EAB}" type="pres">
      <dgm:prSet presAssocID="{773C5012-55F9-436E-B78B-2A38D8AAA0C0}" presName="childText" presStyleLbl="conFgAcc1" presStyleIdx="0" presStyleCnt="5">
        <dgm:presLayoutVars>
          <dgm:bulletEnabled val="1"/>
        </dgm:presLayoutVars>
      </dgm:prSet>
      <dgm:spPr/>
    </dgm:pt>
    <dgm:pt modelId="{5785404B-F53E-4CF2-A702-90A46E89CED8}" type="pres">
      <dgm:prSet presAssocID="{507A6FE3-4D55-4ED6-A973-429D64C5DF28}" presName="spaceBetweenRectangles" presStyleCnt="0"/>
      <dgm:spPr/>
    </dgm:pt>
    <dgm:pt modelId="{EF963990-07B7-4DBC-8CFE-C86D15B61BB6}" type="pres">
      <dgm:prSet presAssocID="{CA58FE74-4619-4E47-BA6C-E0CD35AF5AC2}" presName="parentLin" presStyleCnt="0"/>
      <dgm:spPr/>
    </dgm:pt>
    <dgm:pt modelId="{AEA4B341-6C57-43B8-BC42-9813D43D1335}" type="pres">
      <dgm:prSet presAssocID="{CA58FE74-4619-4E47-BA6C-E0CD35AF5AC2}" presName="parentLeftMargin" presStyleCnt="0"/>
      <dgm:spPr/>
    </dgm:pt>
    <dgm:pt modelId="{DD07B078-3354-4F1B-9438-E4F95C4B43A6}" type="pres">
      <dgm:prSet presAssocID="{CA58FE74-4619-4E47-BA6C-E0CD35AF5AC2}" presName="parentText" presStyleLbl="node1" presStyleIdx="1" presStyleCnt="5">
        <dgm:presLayoutVars>
          <dgm:chMax val="0"/>
          <dgm:bulletEnabled val="1"/>
        </dgm:presLayoutVars>
      </dgm:prSet>
      <dgm:spPr/>
    </dgm:pt>
    <dgm:pt modelId="{98F9047E-C8BE-4990-B6F7-84F4581E1FEA}" type="pres">
      <dgm:prSet presAssocID="{CA58FE74-4619-4E47-BA6C-E0CD35AF5AC2}" presName="negativeSpace" presStyleCnt="0"/>
      <dgm:spPr/>
    </dgm:pt>
    <dgm:pt modelId="{FB20FF5F-D131-4A8A-AEBC-01A2B84D6655}" type="pres">
      <dgm:prSet presAssocID="{CA58FE74-4619-4E47-BA6C-E0CD35AF5AC2}" presName="childText" presStyleLbl="conFgAcc1" presStyleIdx="1" presStyleCnt="5">
        <dgm:presLayoutVars>
          <dgm:bulletEnabled val="1"/>
        </dgm:presLayoutVars>
      </dgm:prSet>
      <dgm:spPr/>
    </dgm:pt>
    <dgm:pt modelId="{AC1FEB9E-7ED9-4E44-9D47-B63AE5862158}" type="pres">
      <dgm:prSet presAssocID="{5723A07A-E737-45B0-B84E-97FB4DE86580}" presName="spaceBetweenRectangles" presStyleCnt="0"/>
      <dgm:spPr/>
    </dgm:pt>
    <dgm:pt modelId="{04A221FB-3A34-4804-9E1E-FAA254BEF819}" type="pres">
      <dgm:prSet presAssocID="{D3284563-CEAB-43B3-81C4-5F6C081CBB78}" presName="parentLin" presStyleCnt="0"/>
      <dgm:spPr/>
    </dgm:pt>
    <dgm:pt modelId="{09CBCBA7-E2EE-4654-BCFB-AB2C2D77E66B}" type="pres">
      <dgm:prSet presAssocID="{D3284563-CEAB-43B3-81C4-5F6C081CBB78}" presName="parentLeftMargin" presStyleCnt="0"/>
      <dgm:spPr/>
    </dgm:pt>
    <dgm:pt modelId="{F8B30F84-9FC1-4455-B8FC-CA5DC2189586}" type="pres">
      <dgm:prSet presAssocID="{D3284563-CEAB-43B3-81C4-5F6C081CBB78}" presName="parentText" presStyleLbl="node1" presStyleIdx="2" presStyleCnt="5">
        <dgm:presLayoutVars>
          <dgm:chMax val="0"/>
          <dgm:bulletEnabled val="1"/>
        </dgm:presLayoutVars>
      </dgm:prSet>
      <dgm:spPr/>
    </dgm:pt>
    <dgm:pt modelId="{75AF99AA-34AA-4169-A0AA-91E0CC0C2D15}" type="pres">
      <dgm:prSet presAssocID="{D3284563-CEAB-43B3-81C4-5F6C081CBB78}" presName="negativeSpace" presStyleCnt="0"/>
      <dgm:spPr/>
    </dgm:pt>
    <dgm:pt modelId="{F855875C-E8B4-4273-8C6C-6A8EC3091B3C}" type="pres">
      <dgm:prSet presAssocID="{D3284563-CEAB-43B3-81C4-5F6C081CBB78}" presName="childText" presStyleLbl="conFgAcc1" presStyleIdx="2" presStyleCnt="5">
        <dgm:presLayoutVars>
          <dgm:bulletEnabled val="1"/>
        </dgm:presLayoutVars>
      </dgm:prSet>
      <dgm:spPr/>
    </dgm:pt>
    <dgm:pt modelId="{9DE043FC-35C3-45DD-BDA9-26E72326560E}" type="pres">
      <dgm:prSet presAssocID="{2E43EE94-FE21-4F90-81B3-CED5B1ECC8C9}" presName="spaceBetweenRectangles" presStyleCnt="0"/>
      <dgm:spPr/>
    </dgm:pt>
    <dgm:pt modelId="{0A861A4A-F02B-469E-AD43-1024DA40AABA}" type="pres">
      <dgm:prSet presAssocID="{32006287-2A88-4F9C-AB65-D9EEDF20E786}" presName="parentLin" presStyleCnt="0"/>
      <dgm:spPr/>
    </dgm:pt>
    <dgm:pt modelId="{D4614991-B401-4971-9524-927F3B6CA6D3}" type="pres">
      <dgm:prSet presAssocID="{32006287-2A88-4F9C-AB65-D9EEDF20E786}" presName="parentLeftMargin" presStyleCnt="0"/>
      <dgm:spPr/>
    </dgm:pt>
    <dgm:pt modelId="{4EAF80BE-11ED-4141-90D1-8A105657EA76}" type="pres">
      <dgm:prSet presAssocID="{32006287-2A88-4F9C-AB65-D9EEDF20E786}" presName="parentText" presStyleLbl="node1" presStyleIdx="3" presStyleCnt="5">
        <dgm:presLayoutVars>
          <dgm:chMax val="0"/>
          <dgm:bulletEnabled val="1"/>
        </dgm:presLayoutVars>
      </dgm:prSet>
      <dgm:spPr/>
    </dgm:pt>
    <dgm:pt modelId="{CAE9A0F2-C8CA-491A-A5B2-3B49B6761014}" type="pres">
      <dgm:prSet presAssocID="{32006287-2A88-4F9C-AB65-D9EEDF20E786}" presName="negativeSpace" presStyleCnt="0"/>
      <dgm:spPr/>
    </dgm:pt>
    <dgm:pt modelId="{F9F25B9B-B06C-4BE4-841C-0FC903B10C34}" type="pres">
      <dgm:prSet presAssocID="{32006287-2A88-4F9C-AB65-D9EEDF20E786}" presName="childText" presStyleLbl="conFgAcc1" presStyleIdx="3" presStyleCnt="5">
        <dgm:presLayoutVars>
          <dgm:bulletEnabled val="1"/>
        </dgm:presLayoutVars>
      </dgm:prSet>
      <dgm:spPr/>
    </dgm:pt>
    <dgm:pt modelId="{E2D026DE-6B26-438A-BA1F-D8D7DC12FD9B}" type="pres">
      <dgm:prSet presAssocID="{521EDC99-48FA-40BF-8024-805405CAD616}" presName="spaceBetweenRectangles" presStyleCnt="0"/>
      <dgm:spPr/>
    </dgm:pt>
    <dgm:pt modelId="{3B7EBE50-37FF-41F3-B175-2919E70DDBC7}" type="pres">
      <dgm:prSet presAssocID="{C1F1DCD0-E56A-40C6-95EF-97DD8D8C842D}" presName="parentLin" presStyleCnt="0"/>
      <dgm:spPr/>
    </dgm:pt>
    <dgm:pt modelId="{8F0BE6FE-F8A9-4B42-9116-8E55C69F9F72}" type="pres">
      <dgm:prSet presAssocID="{C1F1DCD0-E56A-40C6-95EF-97DD8D8C842D}" presName="parentLeftMargin" presStyleCnt="0"/>
      <dgm:spPr/>
    </dgm:pt>
    <dgm:pt modelId="{0B15C3A9-A33B-4B5B-8A6F-053DE2B44EEA}" type="pres">
      <dgm:prSet presAssocID="{C1F1DCD0-E56A-40C6-95EF-97DD8D8C842D}" presName="parentText" presStyleLbl="node1" presStyleIdx="4" presStyleCnt="5">
        <dgm:presLayoutVars>
          <dgm:chMax val="0"/>
          <dgm:bulletEnabled val="1"/>
        </dgm:presLayoutVars>
      </dgm:prSet>
      <dgm:spPr/>
    </dgm:pt>
    <dgm:pt modelId="{82BDD628-FC4E-4366-A24B-6F0C4C06F433}" type="pres">
      <dgm:prSet presAssocID="{C1F1DCD0-E56A-40C6-95EF-97DD8D8C842D}" presName="negativeSpace" presStyleCnt="0"/>
      <dgm:spPr/>
    </dgm:pt>
    <dgm:pt modelId="{91413D98-575A-4EFD-893E-F3904ACB7B58}" type="pres">
      <dgm:prSet presAssocID="{C1F1DCD0-E56A-40C6-95EF-97DD8D8C842D}" presName="childText" presStyleLbl="conFgAcc1" presStyleIdx="4" presStyleCnt="5">
        <dgm:presLayoutVars>
          <dgm:bulletEnabled val="1"/>
        </dgm:presLayoutVars>
      </dgm:prSet>
      <dgm:spPr/>
    </dgm:pt>
  </dgm:ptLst>
  <dgm:cxnLst>
    <dgm:cxn modelId="{7F6672CA-0EFA-4564-B1AA-4BBFD9A84567}" srcId="{26C320EB-5352-40AA-A0A9-C13066E1373C}" destId="{773C5012-55F9-436E-B78B-2A38D8AAA0C0}" srcOrd="0" destOrd="0" parTransId="{E1399106-9BE2-43F4-9430-F473CB36780F}" sibTransId="{507A6FE3-4D55-4ED6-A973-429D64C5DF28}"/>
    <dgm:cxn modelId="{DAA0236E-0D6E-4B48-9420-CC631CF1A35C}" srcId="{26C320EB-5352-40AA-A0A9-C13066E1373C}" destId="{CA58FE74-4619-4E47-BA6C-E0CD35AF5AC2}" srcOrd="1" destOrd="0" parTransId="{EBAD4DA7-135F-4F4E-9475-804E7DC205D2}" sibTransId="{5723A07A-E737-45B0-B84E-97FB4DE86580}"/>
    <dgm:cxn modelId="{67EA9E00-DFEB-4D28-81ED-E8DD0B3B6F06}" srcId="{26C320EB-5352-40AA-A0A9-C13066E1373C}" destId="{D3284563-CEAB-43B3-81C4-5F6C081CBB78}" srcOrd="2" destOrd="0" parTransId="{A2E240DA-ABFA-4A24-BE34-ABE926603D67}" sibTransId="{2E43EE94-FE21-4F90-81B3-CED5B1ECC8C9}"/>
    <dgm:cxn modelId="{29F8579A-B614-4884-A60F-CFF5641AEB21}" srcId="{26C320EB-5352-40AA-A0A9-C13066E1373C}" destId="{32006287-2A88-4F9C-AB65-D9EEDF20E786}" srcOrd="3" destOrd="0" parTransId="{F9605701-CFEA-4372-ACF1-263EBBFA8312}" sibTransId="{521EDC99-48FA-40BF-8024-805405CAD616}"/>
    <dgm:cxn modelId="{86F2D23B-5659-460F-A9D7-EFBBA8B47A7B}" srcId="{26C320EB-5352-40AA-A0A9-C13066E1373C}" destId="{C1F1DCD0-E56A-40C6-95EF-97DD8D8C842D}" srcOrd="4" destOrd="0" parTransId="{8A4EAF84-6374-468F-B1E7-5CAB7A7C1E87}" sibTransId="{F1E628A6-7649-4126-8A6D-6023510EDFC5}"/>
    <dgm:cxn modelId="{27D40C97-85FC-48C9-83EB-44BCC3FA9C31}" type="presOf" srcId="{26C320EB-5352-40AA-A0A9-C13066E1373C}" destId="{E5EECCA3-F875-4B71-92CC-9CCDFB7DBFEF}" srcOrd="0" destOrd="0" presId="urn:microsoft.com/office/officeart/2005/8/layout/list1"/>
    <dgm:cxn modelId="{9E25CCA7-DF60-4E5B-A86C-74AD72597029}" type="presParOf" srcId="{E5EECCA3-F875-4B71-92CC-9CCDFB7DBFEF}" destId="{667CAF5C-37C0-43B7-8B7E-02CCA3754DB9}" srcOrd="0" destOrd="0" presId="urn:microsoft.com/office/officeart/2005/8/layout/list1"/>
    <dgm:cxn modelId="{0C8BB417-713F-41D1-950F-B4C5F245015A}" type="presParOf" srcId="{667CAF5C-37C0-43B7-8B7E-02CCA3754DB9}" destId="{58B158CB-C1D2-4676-88E6-6B3937A00A96}" srcOrd="0" destOrd="0" presId="urn:microsoft.com/office/officeart/2005/8/layout/list1"/>
    <dgm:cxn modelId="{C345F79C-35C9-4166-B5F8-26C75EBAFE01}" type="presOf" srcId="{773C5012-55F9-436E-B78B-2A38D8AAA0C0}" destId="{58B158CB-C1D2-4676-88E6-6B3937A00A96}" srcOrd="0" destOrd="0" presId="urn:microsoft.com/office/officeart/2005/8/layout/list1"/>
    <dgm:cxn modelId="{CBBBDAFB-EEC5-45C6-AD27-1928211A3EA9}" type="presParOf" srcId="{667CAF5C-37C0-43B7-8B7E-02CCA3754DB9}" destId="{D0971512-D8E1-4E4B-89F4-FF2EB164C196}" srcOrd="1" destOrd="0" presId="urn:microsoft.com/office/officeart/2005/8/layout/list1"/>
    <dgm:cxn modelId="{67D551B7-0BDD-4F6F-8B19-D7B99A507AD5}" type="presOf" srcId="{773C5012-55F9-436E-B78B-2A38D8AAA0C0}" destId="{D0971512-D8E1-4E4B-89F4-FF2EB164C196}" srcOrd="0" destOrd="0" presId="urn:microsoft.com/office/officeart/2005/8/layout/list1"/>
    <dgm:cxn modelId="{7BDA80C0-C54E-4AC7-AD81-38FFD42AA5D3}" type="presParOf" srcId="{E5EECCA3-F875-4B71-92CC-9CCDFB7DBFEF}" destId="{05E10EBB-C85A-471E-9935-B48B9C39A12E}" srcOrd="1" destOrd="0" presId="urn:microsoft.com/office/officeart/2005/8/layout/list1"/>
    <dgm:cxn modelId="{5EE51C19-8FD8-4117-82F2-F9E96B13F003}" type="presParOf" srcId="{E5EECCA3-F875-4B71-92CC-9CCDFB7DBFEF}" destId="{1F055725-8984-42CB-98CB-8E7728DD5EAB}" srcOrd="2" destOrd="0" presId="urn:microsoft.com/office/officeart/2005/8/layout/list1"/>
    <dgm:cxn modelId="{1F9D3539-2829-4F64-B38B-68AA9D396D83}" type="presParOf" srcId="{E5EECCA3-F875-4B71-92CC-9CCDFB7DBFEF}" destId="{5785404B-F53E-4CF2-A702-90A46E89CED8}" srcOrd="3" destOrd="0" presId="urn:microsoft.com/office/officeart/2005/8/layout/list1"/>
    <dgm:cxn modelId="{894E7F1A-FAF5-4E1E-B968-0701DA699AA4}" type="presParOf" srcId="{E5EECCA3-F875-4B71-92CC-9CCDFB7DBFEF}" destId="{EF963990-07B7-4DBC-8CFE-C86D15B61BB6}" srcOrd="4" destOrd="0" presId="urn:microsoft.com/office/officeart/2005/8/layout/list1"/>
    <dgm:cxn modelId="{AD9E8F21-E657-4ADE-A0C9-B021E12E6339}" type="presParOf" srcId="{EF963990-07B7-4DBC-8CFE-C86D15B61BB6}" destId="{AEA4B341-6C57-43B8-BC42-9813D43D1335}" srcOrd="0" destOrd="4" presId="urn:microsoft.com/office/officeart/2005/8/layout/list1"/>
    <dgm:cxn modelId="{F48B67AB-A994-413F-985E-43CE5EC86F02}" type="presOf" srcId="{CA58FE74-4619-4E47-BA6C-E0CD35AF5AC2}" destId="{AEA4B341-6C57-43B8-BC42-9813D43D1335}" srcOrd="0" destOrd="0" presId="urn:microsoft.com/office/officeart/2005/8/layout/list1"/>
    <dgm:cxn modelId="{441F0459-366A-46A5-B5DC-232E74B0CCAB}" type="presParOf" srcId="{EF963990-07B7-4DBC-8CFE-C86D15B61BB6}" destId="{DD07B078-3354-4F1B-9438-E4F95C4B43A6}" srcOrd="1" destOrd="4" presId="urn:microsoft.com/office/officeart/2005/8/layout/list1"/>
    <dgm:cxn modelId="{496D936A-DFF6-46A3-A136-7438C331FCD5}" type="presOf" srcId="{CA58FE74-4619-4E47-BA6C-E0CD35AF5AC2}" destId="{DD07B078-3354-4F1B-9438-E4F95C4B43A6}" srcOrd="0" destOrd="0" presId="urn:microsoft.com/office/officeart/2005/8/layout/list1"/>
    <dgm:cxn modelId="{59465233-5281-4F7F-A760-DC2EAA2BBB4B}" type="presParOf" srcId="{E5EECCA3-F875-4B71-92CC-9CCDFB7DBFEF}" destId="{98F9047E-C8BE-4990-B6F7-84F4581E1FEA}" srcOrd="5" destOrd="0" presId="urn:microsoft.com/office/officeart/2005/8/layout/list1"/>
    <dgm:cxn modelId="{F3A53802-6DE3-4B16-B5D7-642F2F453824}" type="presParOf" srcId="{E5EECCA3-F875-4B71-92CC-9CCDFB7DBFEF}" destId="{FB20FF5F-D131-4A8A-AEBC-01A2B84D6655}" srcOrd="6" destOrd="0" presId="urn:microsoft.com/office/officeart/2005/8/layout/list1"/>
    <dgm:cxn modelId="{91708C29-D592-4E87-A301-5DCD291E2812}" type="presParOf" srcId="{E5EECCA3-F875-4B71-92CC-9CCDFB7DBFEF}" destId="{AC1FEB9E-7ED9-4E44-9D47-B63AE5862158}" srcOrd="7" destOrd="0" presId="urn:microsoft.com/office/officeart/2005/8/layout/list1"/>
    <dgm:cxn modelId="{0721E603-6DE9-48C0-800D-688B77901488}" type="presParOf" srcId="{E5EECCA3-F875-4B71-92CC-9CCDFB7DBFEF}" destId="{04A221FB-3A34-4804-9E1E-FAA254BEF819}" srcOrd="8" destOrd="0" presId="urn:microsoft.com/office/officeart/2005/8/layout/list1"/>
    <dgm:cxn modelId="{ECDD5F76-602C-41F6-BC92-BC6577A5A1C8}" type="presParOf" srcId="{04A221FB-3A34-4804-9E1E-FAA254BEF819}" destId="{09CBCBA7-E2EE-4654-BCFB-AB2C2D77E66B}" srcOrd="0" destOrd="8" presId="urn:microsoft.com/office/officeart/2005/8/layout/list1"/>
    <dgm:cxn modelId="{E83D632B-C5E4-414D-A2C9-EFEE0D4578F4}" type="presOf" srcId="{D3284563-CEAB-43B3-81C4-5F6C081CBB78}" destId="{09CBCBA7-E2EE-4654-BCFB-AB2C2D77E66B}" srcOrd="0" destOrd="0" presId="urn:microsoft.com/office/officeart/2005/8/layout/list1"/>
    <dgm:cxn modelId="{23139CFC-94CE-47F1-8325-3FC8CBE94194}" type="presParOf" srcId="{04A221FB-3A34-4804-9E1E-FAA254BEF819}" destId="{F8B30F84-9FC1-4455-B8FC-CA5DC2189586}" srcOrd="1" destOrd="8" presId="urn:microsoft.com/office/officeart/2005/8/layout/list1"/>
    <dgm:cxn modelId="{A866443D-22D4-43A3-80A4-21D6D3713D2E}" type="presOf" srcId="{D3284563-CEAB-43B3-81C4-5F6C081CBB78}" destId="{F8B30F84-9FC1-4455-B8FC-CA5DC2189586}" srcOrd="0" destOrd="0" presId="urn:microsoft.com/office/officeart/2005/8/layout/list1"/>
    <dgm:cxn modelId="{A049E89D-2C83-4045-B3AA-3CC7A315E775}" type="presParOf" srcId="{E5EECCA3-F875-4B71-92CC-9CCDFB7DBFEF}" destId="{75AF99AA-34AA-4169-A0AA-91E0CC0C2D15}" srcOrd="9" destOrd="0" presId="urn:microsoft.com/office/officeart/2005/8/layout/list1"/>
    <dgm:cxn modelId="{D0C0E793-13AD-4F4C-9ED4-50CFDEB6D2E6}" type="presParOf" srcId="{E5EECCA3-F875-4B71-92CC-9CCDFB7DBFEF}" destId="{F855875C-E8B4-4273-8C6C-6A8EC3091B3C}" srcOrd="10" destOrd="0" presId="urn:microsoft.com/office/officeart/2005/8/layout/list1"/>
    <dgm:cxn modelId="{5D9ABCFC-4897-467C-8EC8-1349B7E1EA5B}" type="presParOf" srcId="{E5EECCA3-F875-4B71-92CC-9CCDFB7DBFEF}" destId="{9DE043FC-35C3-45DD-BDA9-26E72326560E}" srcOrd="11" destOrd="0" presId="urn:microsoft.com/office/officeart/2005/8/layout/list1"/>
    <dgm:cxn modelId="{BBD32EE2-A9DA-463D-84E9-6D528FF1560D}" type="presParOf" srcId="{E5EECCA3-F875-4B71-92CC-9CCDFB7DBFEF}" destId="{0A861A4A-F02B-469E-AD43-1024DA40AABA}" srcOrd="12" destOrd="0" presId="urn:microsoft.com/office/officeart/2005/8/layout/list1"/>
    <dgm:cxn modelId="{258CE1DC-6382-4FAE-B211-3E6E3D551184}" type="presParOf" srcId="{0A861A4A-F02B-469E-AD43-1024DA40AABA}" destId="{D4614991-B401-4971-9524-927F3B6CA6D3}" srcOrd="0" destOrd="12" presId="urn:microsoft.com/office/officeart/2005/8/layout/list1"/>
    <dgm:cxn modelId="{15E8520C-4C0E-4255-BE9B-F7CA5AEF3737}" type="presOf" srcId="{32006287-2A88-4F9C-AB65-D9EEDF20E786}" destId="{D4614991-B401-4971-9524-927F3B6CA6D3}" srcOrd="0" destOrd="0" presId="urn:microsoft.com/office/officeart/2005/8/layout/list1"/>
    <dgm:cxn modelId="{A228B382-60C8-4016-962B-329AFD0A658E}" type="presParOf" srcId="{0A861A4A-F02B-469E-AD43-1024DA40AABA}" destId="{4EAF80BE-11ED-4141-90D1-8A105657EA76}" srcOrd="1" destOrd="12" presId="urn:microsoft.com/office/officeart/2005/8/layout/list1"/>
    <dgm:cxn modelId="{290B3B0B-CE2A-45F3-913C-E13C21354C14}" type="presOf" srcId="{32006287-2A88-4F9C-AB65-D9EEDF20E786}" destId="{4EAF80BE-11ED-4141-90D1-8A105657EA76}" srcOrd="0" destOrd="0" presId="urn:microsoft.com/office/officeart/2005/8/layout/list1"/>
    <dgm:cxn modelId="{67348EBE-D58E-4ABF-A88C-BB3D706A3D38}" type="presParOf" srcId="{E5EECCA3-F875-4B71-92CC-9CCDFB7DBFEF}" destId="{CAE9A0F2-C8CA-491A-A5B2-3B49B6761014}" srcOrd="13" destOrd="0" presId="urn:microsoft.com/office/officeart/2005/8/layout/list1"/>
    <dgm:cxn modelId="{67B3C596-8E14-4013-BEB5-6CC66475220B}" type="presParOf" srcId="{E5EECCA3-F875-4B71-92CC-9CCDFB7DBFEF}" destId="{F9F25B9B-B06C-4BE4-841C-0FC903B10C34}" srcOrd="14" destOrd="0" presId="urn:microsoft.com/office/officeart/2005/8/layout/list1"/>
    <dgm:cxn modelId="{481358C2-D225-45D9-B9FF-828913CD5E5C}" type="presParOf" srcId="{E5EECCA3-F875-4B71-92CC-9CCDFB7DBFEF}" destId="{E2D026DE-6B26-438A-BA1F-D8D7DC12FD9B}" srcOrd="15" destOrd="0" presId="urn:microsoft.com/office/officeart/2005/8/layout/list1"/>
    <dgm:cxn modelId="{A2616395-7852-49E4-A3B8-90A49083ACB9}" type="presParOf" srcId="{E5EECCA3-F875-4B71-92CC-9CCDFB7DBFEF}" destId="{3B7EBE50-37FF-41F3-B175-2919E70DDBC7}" srcOrd="16" destOrd="0" presId="urn:microsoft.com/office/officeart/2005/8/layout/list1"/>
    <dgm:cxn modelId="{AAF512C7-0F36-41AD-BDC9-49634E3AF6B8}" type="presParOf" srcId="{3B7EBE50-37FF-41F3-B175-2919E70DDBC7}" destId="{8F0BE6FE-F8A9-4B42-9116-8E55C69F9F72}" srcOrd="0" destOrd="16" presId="urn:microsoft.com/office/officeart/2005/8/layout/list1"/>
    <dgm:cxn modelId="{A3FC86CA-56BD-42F3-A71E-769CA84059C9}" type="presOf" srcId="{C1F1DCD0-E56A-40C6-95EF-97DD8D8C842D}" destId="{8F0BE6FE-F8A9-4B42-9116-8E55C69F9F72}" srcOrd="0" destOrd="0" presId="urn:microsoft.com/office/officeart/2005/8/layout/list1"/>
    <dgm:cxn modelId="{0CB948FB-3253-43FB-B298-FC94F4803531}" type="presParOf" srcId="{3B7EBE50-37FF-41F3-B175-2919E70DDBC7}" destId="{0B15C3A9-A33B-4B5B-8A6F-053DE2B44EEA}" srcOrd="1" destOrd="16" presId="urn:microsoft.com/office/officeart/2005/8/layout/list1"/>
    <dgm:cxn modelId="{FC14C432-5DFC-42FB-9D9E-53BC838C6DA9}" type="presOf" srcId="{C1F1DCD0-E56A-40C6-95EF-97DD8D8C842D}" destId="{0B15C3A9-A33B-4B5B-8A6F-053DE2B44EEA}" srcOrd="0" destOrd="0" presId="urn:microsoft.com/office/officeart/2005/8/layout/list1"/>
    <dgm:cxn modelId="{44AA9B00-70DC-4559-A779-56F1CD922017}" type="presParOf" srcId="{E5EECCA3-F875-4B71-92CC-9CCDFB7DBFEF}" destId="{82BDD628-FC4E-4366-A24B-6F0C4C06F433}" srcOrd="17" destOrd="0" presId="urn:microsoft.com/office/officeart/2005/8/layout/list1"/>
    <dgm:cxn modelId="{C999B807-FB62-4B53-8407-E7CF7927808F}" type="presParOf" srcId="{E5EECCA3-F875-4B71-92CC-9CCDFB7DBFEF}" destId="{91413D98-575A-4EFD-893E-F3904ACB7B58}" srcOrd="18"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826125" cy="5710555"/>
        <a:chOff x="0" y="0"/>
        <a:chExt cx="5826125" cy="5710555"/>
      </a:xfrm>
    </dsp:grpSpPr>
    <dsp:sp modelId="{1F055725-8984-42CB-98CB-8E7728DD5EAB}">
      <dsp:nvSpPr>
        <dsp:cNvPr id="5" name="矩形 4"/>
        <dsp:cNvSpPr/>
      </dsp:nvSpPr>
      <dsp:spPr bwMode="white">
        <a:xfrm>
          <a:off x="0" y="456777"/>
          <a:ext cx="5826125" cy="630000"/>
        </a:xfrm>
        <a:prstGeom prst="rect">
          <a:avLst/>
        </a:prstGeom>
      </dsp:spPr>
      <dsp:style>
        <a:lnRef idx="2">
          <a:schemeClr val="accent5">
            <a:hueOff val="0"/>
            <a:satOff val="0"/>
            <a:lumOff val="0"/>
            <a:alpha val="100000"/>
          </a:schemeClr>
        </a:lnRef>
        <a:fillRef idx="1">
          <a:schemeClr val="lt1">
            <a:alpha val="90000"/>
          </a:schemeClr>
        </a:fillRef>
        <a:effectRef idx="0">
          <a:scrgbClr r="0" g="0" b="0"/>
        </a:effectRef>
        <a:fontRef idx="minor"/>
      </dsp:style>
      <dsp:txBody>
        <a:bodyPr lIns="452172" tIns="520700" rIns="452172" bIns="177800" anchor="t"/>
        <a:lstStyle>
          <a:lvl1pPr algn="l">
            <a:defRPr sz="2500"/>
          </a:lvl1pPr>
          <a:lvl2pPr marL="228600" indent="-228600" algn="l">
            <a:defRPr sz="2500"/>
          </a:lvl2pPr>
          <a:lvl3pPr marL="457200" indent="-228600" algn="l">
            <a:defRPr sz="2500"/>
          </a:lvl3pPr>
          <a:lvl4pPr marL="685800" indent="-228600" algn="l">
            <a:defRPr sz="2500"/>
          </a:lvl4pPr>
          <a:lvl5pPr marL="914400" indent="-228600" algn="l">
            <a:defRPr sz="2500"/>
          </a:lvl5pPr>
          <a:lvl6pPr marL="1143000" indent="-228600" algn="l">
            <a:defRPr sz="2500"/>
          </a:lvl6pPr>
          <a:lvl7pPr marL="1371600" indent="-228600" algn="l">
            <a:defRPr sz="2500"/>
          </a:lvl7pPr>
          <a:lvl8pPr marL="1600200" indent="-228600" algn="l">
            <a:defRPr sz="2500"/>
          </a:lvl8pPr>
          <a:lvl9pPr marL="1828800" indent="-228600" algn="l">
            <a:defRPr sz="2500"/>
          </a:lvl9pPr>
        </a:lstStyle>
        <a:p>
          <a:endParaRPr>
            <a:solidFill>
              <a:schemeClr val="dk1"/>
            </a:solidFill>
          </a:endParaRPr>
        </a:p>
      </dsp:txBody>
      <dsp:txXfrm>
        <a:off x="0" y="456777"/>
        <a:ext cx="5826125" cy="630000"/>
      </dsp:txXfrm>
    </dsp:sp>
    <dsp:sp modelId="{D0971512-D8E1-4E4B-89F4-FF2EB164C196}">
      <dsp:nvSpPr>
        <dsp:cNvPr id="4" name="圆角矩形 3"/>
        <dsp:cNvSpPr/>
      </dsp:nvSpPr>
      <dsp:spPr bwMode="white">
        <a:xfrm>
          <a:off x="291306" y="87777"/>
          <a:ext cx="4078288" cy="738000"/>
        </a:xfrm>
        <a:prstGeom prst="round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154149" tIns="0" rIns="154149" bIns="0" anchor="ctr"/>
        <a:lstStyle>
          <a:lvl1pPr algn="l">
            <a:defRPr sz="2500"/>
          </a:lvl1pPr>
          <a:lvl2pPr marL="171450" indent="-171450" algn="l">
            <a:defRPr sz="1900"/>
          </a:lvl2pPr>
          <a:lvl3pPr marL="342900" indent="-171450" algn="l">
            <a:defRPr sz="1900"/>
          </a:lvl3pPr>
          <a:lvl4pPr marL="514350" indent="-171450" algn="l">
            <a:defRPr sz="1900"/>
          </a:lvl4pPr>
          <a:lvl5pPr marL="685800" indent="-171450" algn="l">
            <a:defRPr sz="1900"/>
          </a:lvl5pPr>
          <a:lvl6pPr marL="857250" indent="-171450" algn="l">
            <a:defRPr sz="1900"/>
          </a:lvl6pPr>
          <a:lvl7pPr marL="1028700" indent="-171450" algn="l">
            <a:defRPr sz="1900"/>
          </a:lvl7pPr>
          <a:lvl8pPr marL="1200150" indent="-171450" algn="l">
            <a:defRPr sz="1900"/>
          </a:lvl8pPr>
          <a:lvl9pPr marL="1371600" indent="-171450" algn="l">
            <a:defRPr sz="1900"/>
          </a:lvl9pPr>
        </a:lstStyle>
        <a:p>
          <a:pPr lvl="0">
            <a:lnSpc>
              <a:spcPct val="100000"/>
            </a:lnSpc>
            <a:spcBef>
              <a:spcPct val="0"/>
            </a:spcBef>
            <a:spcAft>
              <a:spcPct val="35000"/>
            </a:spcAft>
          </a:pPr>
          <a:r>
            <a:rPr lang="zh-CN" altLang="en-US" sz="1200"/>
            <a:t>设计</a:t>
          </a:r>
          <a:r>
            <a:rPr lang="zh-CN" altLang="en-US" sz="1200"/>
            <a:t>阶段</a:t>
          </a:r>
          <a:endParaRPr lang="zh-CN" altLang="en-US" sz="1200"/>
        </a:p>
        <a:p>
          <a:pPr lvl="0">
            <a:lnSpc>
              <a:spcPct val="100000"/>
            </a:lnSpc>
            <a:spcBef>
              <a:spcPct val="0"/>
            </a:spcBef>
            <a:spcAft>
              <a:spcPct val="35000"/>
            </a:spcAft>
          </a:pPr>
          <a:r>
            <a:rPr lang="zh-CN" altLang="en-US" sz="1200"/>
            <a:t>设计器</a:t>
          </a:r>
          <a:r>
            <a:rPr lang="en-US" altLang="zh-CN" sz="1200"/>
            <a:t>-&gt;ui</a:t>
          </a:r>
          <a:r>
            <a:rPr lang="zh-CN" altLang="en-US" sz="1200"/>
            <a:t>描述</a:t>
          </a:r>
          <a:r>
            <a:rPr lang="zh-CN" altLang="en-US" sz="1200"/>
            <a:t>的</a:t>
          </a:r>
          <a:r>
            <a:rPr lang="zh-CN" altLang="en-US" sz="1200"/>
            <a:t>数据结构</a:t>
          </a:r>
          <a:r>
            <a:rPr lang="en-US" altLang="zh-CN" sz="1200"/>
            <a:t>(ui json schema)</a:t>
          </a:r>
          <a:endParaRPr lang="en-US" altLang="zh-CN" sz="1200"/>
        </a:p>
      </dsp:txBody>
      <dsp:txXfrm>
        <a:off x="291306" y="87777"/>
        <a:ext cx="4078288" cy="738000"/>
      </dsp:txXfrm>
    </dsp:sp>
    <dsp:sp modelId="{FB20FF5F-D131-4A8A-AEBC-01A2B84D6655}">
      <dsp:nvSpPr>
        <dsp:cNvPr id="8" name="矩形 7"/>
        <dsp:cNvSpPr/>
      </dsp:nvSpPr>
      <dsp:spPr bwMode="white">
        <a:xfrm>
          <a:off x="0" y="1590777"/>
          <a:ext cx="5826125" cy="630000"/>
        </a:xfrm>
        <a:prstGeom prst="rect">
          <a:avLst/>
        </a:prstGeom>
      </dsp:spPr>
      <dsp:style>
        <a:lnRef idx="2">
          <a:schemeClr val="accent5">
            <a:hueOff val="-1845000"/>
            <a:satOff val="-2548"/>
            <a:lumOff val="-979"/>
            <a:alpha val="100000"/>
          </a:schemeClr>
        </a:lnRef>
        <a:fillRef idx="1">
          <a:schemeClr val="lt1">
            <a:alpha val="90000"/>
          </a:schemeClr>
        </a:fillRef>
        <a:effectRef idx="0">
          <a:scrgbClr r="0" g="0" b="0"/>
        </a:effectRef>
        <a:fontRef idx="minor"/>
      </dsp:style>
      <dsp:txBody>
        <a:bodyPr lIns="452172" tIns="520700" rIns="452172" bIns="177800" anchor="t"/>
        <a:lstStyle>
          <a:lvl1pPr algn="l">
            <a:defRPr sz="2500"/>
          </a:lvl1pPr>
          <a:lvl2pPr marL="228600" indent="-228600" algn="l">
            <a:defRPr sz="2500"/>
          </a:lvl2pPr>
          <a:lvl3pPr marL="457200" indent="-228600" algn="l">
            <a:defRPr sz="2500"/>
          </a:lvl3pPr>
          <a:lvl4pPr marL="685800" indent="-228600" algn="l">
            <a:defRPr sz="2500"/>
          </a:lvl4pPr>
          <a:lvl5pPr marL="914400" indent="-228600" algn="l">
            <a:defRPr sz="2500"/>
          </a:lvl5pPr>
          <a:lvl6pPr marL="1143000" indent="-228600" algn="l">
            <a:defRPr sz="2500"/>
          </a:lvl6pPr>
          <a:lvl7pPr marL="1371600" indent="-228600" algn="l">
            <a:defRPr sz="2500"/>
          </a:lvl7pPr>
          <a:lvl8pPr marL="1600200" indent="-228600" algn="l">
            <a:defRPr sz="2500"/>
          </a:lvl8pPr>
          <a:lvl9pPr marL="1828800" indent="-228600" algn="l">
            <a:defRPr sz="2500"/>
          </a:lvl9pPr>
        </a:lstStyle>
        <a:p>
          <a:endParaRPr>
            <a:solidFill>
              <a:schemeClr val="dk1"/>
            </a:solidFill>
          </a:endParaRPr>
        </a:p>
      </dsp:txBody>
      <dsp:txXfrm>
        <a:off x="0" y="1590777"/>
        <a:ext cx="5826125" cy="630000"/>
      </dsp:txXfrm>
    </dsp:sp>
    <dsp:sp modelId="{DD07B078-3354-4F1B-9438-E4F95C4B43A6}">
      <dsp:nvSpPr>
        <dsp:cNvPr id="7" name="圆角矩形 6"/>
        <dsp:cNvSpPr/>
      </dsp:nvSpPr>
      <dsp:spPr bwMode="white">
        <a:xfrm>
          <a:off x="291306" y="1221777"/>
          <a:ext cx="4078288" cy="738000"/>
        </a:xfrm>
        <a:prstGeom prst="roundRect">
          <a:avLst/>
        </a:prstGeom>
      </dsp:spPr>
      <dsp:style>
        <a:lnRef idx="2">
          <a:schemeClr val="lt1"/>
        </a:lnRef>
        <a:fillRef idx="1">
          <a:schemeClr val="accent5">
            <a:hueOff val="-1845000"/>
            <a:satOff val="-2548"/>
            <a:lumOff val="-979"/>
            <a:alpha val="100000"/>
          </a:schemeClr>
        </a:fillRef>
        <a:effectRef idx="0">
          <a:scrgbClr r="0" g="0" b="0"/>
        </a:effectRef>
        <a:fontRef idx="minor">
          <a:schemeClr val="lt1"/>
        </a:fontRef>
      </dsp:style>
      <dsp:txBody>
        <a:bodyPr vert="horz" wrap="square" lIns="154149" tIns="0" rIns="154149" bIns="0" anchor="ctr"/>
        <a:lstStyle>
          <a:lvl1pPr algn="l">
            <a:defRPr sz="2500"/>
          </a:lvl1pPr>
          <a:lvl2pPr marL="171450" indent="-171450" algn="l">
            <a:defRPr sz="1900"/>
          </a:lvl2pPr>
          <a:lvl3pPr marL="342900" indent="-171450" algn="l">
            <a:defRPr sz="1900"/>
          </a:lvl3pPr>
          <a:lvl4pPr marL="514350" indent="-171450" algn="l">
            <a:defRPr sz="1900"/>
          </a:lvl4pPr>
          <a:lvl5pPr marL="685800" indent="-171450" algn="l">
            <a:defRPr sz="1900"/>
          </a:lvl5pPr>
          <a:lvl6pPr marL="857250" indent="-171450" algn="l">
            <a:defRPr sz="1900"/>
          </a:lvl6pPr>
          <a:lvl7pPr marL="1028700" indent="-171450" algn="l">
            <a:defRPr sz="1900"/>
          </a:lvl7pPr>
          <a:lvl8pPr marL="1200150" indent="-171450" algn="l">
            <a:defRPr sz="1900"/>
          </a:lvl8pPr>
          <a:lvl9pPr marL="1371600" indent="-171450" algn="l">
            <a:defRPr sz="1900"/>
          </a:lvl9pPr>
        </a:lstStyle>
        <a:p>
          <a:pPr lvl="0">
            <a:lnSpc>
              <a:spcPct val="100000"/>
            </a:lnSpc>
            <a:spcBef>
              <a:spcPct val="0"/>
            </a:spcBef>
            <a:spcAft>
              <a:spcPct val="35000"/>
            </a:spcAft>
          </a:pPr>
          <a:r>
            <a:rPr lang="zh-CN" altLang="en-US" sz="1200"/>
            <a:t>分析</a:t>
          </a:r>
          <a:r>
            <a:rPr lang="zh-CN" altLang="en-US" sz="1200"/>
            <a:t>阶段</a:t>
          </a:r>
          <a:endParaRPr lang="zh-CN" altLang="en-US" sz="1200"/>
        </a:p>
        <a:p>
          <a:pPr lvl="0">
            <a:lnSpc>
              <a:spcPct val="100000"/>
            </a:lnSpc>
            <a:spcBef>
              <a:spcPct val="0"/>
            </a:spcBef>
            <a:spcAft>
              <a:spcPct val="35000"/>
            </a:spcAft>
          </a:pPr>
          <a:r>
            <a:rPr lang="en-US" altLang="zh-CN" sz="1200"/>
            <a:t>ui-&gt;</a:t>
          </a:r>
          <a:r>
            <a:rPr lang="zh-CN" altLang="en-US" sz="1200"/>
            <a:t>代码</a:t>
          </a:r>
          <a:r>
            <a:rPr lang="zh-CN" altLang="en-US" sz="1200"/>
            <a:t>描述</a:t>
          </a:r>
          <a:r>
            <a:rPr lang="zh-CN" altLang="en-US" sz="1200"/>
            <a:t>结构</a:t>
          </a:r>
          <a:r>
            <a:rPr lang="en-US" altLang="zh-CN" sz="1200"/>
            <a:t>(AST</a:t>
          </a:r>
          <a:r>
            <a:rPr lang="zh-CN" altLang="en-US" sz="1200"/>
            <a:t>抽象语法树</a:t>
          </a:r>
          <a:r>
            <a:rPr lang="en-US" altLang="zh-CN" sz="1200"/>
            <a:t>)</a:t>
          </a:r>
          <a:endParaRPr lang="en-US" altLang="zh-CN" sz="1200"/>
        </a:p>
      </dsp:txBody>
      <dsp:txXfrm>
        <a:off x="291306" y="1221777"/>
        <a:ext cx="4078288" cy="738000"/>
      </dsp:txXfrm>
    </dsp:sp>
    <dsp:sp modelId="{F855875C-E8B4-4273-8C6C-6A8EC3091B3C}">
      <dsp:nvSpPr>
        <dsp:cNvPr id="11" name="矩形 10"/>
        <dsp:cNvSpPr/>
      </dsp:nvSpPr>
      <dsp:spPr bwMode="white">
        <a:xfrm>
          <a:off x="0" y="2724777"/>
          <a:ext cx="5826125" cy="630000"/>
        </a:xfrm>
        <a:prstGeom prst="rect">
          <a:avLst/>
        </a:prstGeom>
      </dsp:spPr>
      <dsp:style>
        <a:lnRef idx="2">
          <a:schemeClr val="accent5">
            <a:hueOff val="-3690000"/>
            <a:satOff val="-5097"/>
            <a:lumOff val="-1960"/>
            <a:alpha val="100000"/>
          </a:schemeClr>
        </a:lnRef>
        <a:fillRef idx="1">
          <a:schemeClr val="lt1">
            <a:alpha val="90000"/>
          </a:schemeClr>
        </a:fillRef>
        <a:effectRef idx="0">
          <a:scrgbClr r="0" g="0" b="0"/>
        </a:effectRef>
        <a:fontRef idx="minor"/>
      </dsp:style>
      <dsp:txBody>
        <a:bodyPr lIns="452172" tIns="520700" rIns="452172" bIns="177800" anchor="t"/>
        <a:lstStyle>
          <a:lvl1pPr algn="l">
            <a:defRPr sz="2500"/>
          </a:lvl1pPr>
          <a:lvl2pPr marL="228600" indent="-228600" algn="l">
            <a:defRPr sz="2500"/>
          </a:lvl2pPr>
          <a:lvl3pPr marL="457200" indent="-228600" algn="l">
            <a:defRPr sz="2500"/>
          </a:lvl3pPr>
          <a:lvl4pPr marL="685800" indent="-228600" algn="l">
            <a:defRPr sz="2500"/>
          </a:lvl4pPr>
          <a:lvl5pPr marL="914400" indent="-228600" algn="l">
            <a:defRPr sz="2500"/>
          </a:lvl5pPr>
          <a:lvl6pPr marL="1143000" indent="-228600" algn="l">
            <a:defRPr sz="2500"/>
          </a:lvl6pPr>
          <a:lvl7pPr marL="1371600" indent="-228600" algn="l">
            <a:defRPr sz="2500"/>
          </a:lvl7pPr>
          <a:lvl8pPr marL="1600200" indent="-228600" algn="l">
            <a:defRPr sz="2500"/>
          </a:lvl8pPr>
          <a:lvl9pPr marL="1828800" indent="-228600" algn="l">
            <a:defRPr sz="2500"/>
          </a:lvl9pPr>
        </a:lstStyle>
        <a:p>
          <a:endParaRPr>
            <a:solidFill>
              <a:schemeClr val="dk1"/>
            </a:solidFill>
          </a:endParaRPr>
        </a:p>
      </dsp:txBody>
      <dsp:txXfrm>
        <a:off x="0" y="2724777"/>
        <a:ext cx="5826125" cy="630000"/>
      </dsp:txXfrm>
    </dsp:sp>
    <dsp:sp modelId="{F8B30F84-9FC1-4455-B8FC-CA5DC2189586}">
      <dsp:nvSpPr>
        <dsp:cNvPr id="10" name="圆角矩形 9"/>
        <dsp:cNvSpPr/>
      </dsp:nvSpPr>
      <dsp:spPr bwMode="white">
        <a:xfrm>
          <a:off x="291306" y="2355777"/>
          <a:ext cx="4078288" cy="738000"/>
        </a:xfrm>
        <a:prstGeom prst="roundRect">
          <a:avLst/>
        </a:prstGeom>
      </dsp:spPr>
      <dsp:style>
        <a:lnRef idx="2">
          <a:schemeClr val="lt1"/>
        </a:lnRef>
        <a:fillRef idx="1">
          <a:schemeClr val="accent5">
            <a:hueOff val="-3690000"/>
            <a:satOff val="-5097"/>
            <a:lumOff val="-1960"/>
            <a:alpha val="100000"/>
          </a:schemeClr>
        </a:fillRef>
        <a:effectRef idx="0">
          <a:scrgbClr r="0" g="0" b="0"/>
        </a:effectRef>
        <a:fontRef idx="minor">
          <a:schemeClr val="lt1"/>
        </a:fontRef>
      </dsp:style>
      <dsp:txBody>
        <a:bodyPr vert="horz" wrap="square" lIns="154149" tIns="0" rIns="154149" bIns="0" anchor="ctr"/>
        <a:lstStyle>
          <a:lvl1pPr algn="l">
            <a:defRPr sz="2500"/>
          </a:lvl1pPr>
          <a:lvl2pPr marL="171450" indent="-171450" algn="l">
            <a:defRPr sz="1900"/>
          </a:lvl2pPr>
          <a:lvl3pPr marL="342900" indent="-171450" algn="l">
            <a:defRPr sz="1900"/>
          </a:lvl3pPr>
          <a:lvl4pPr marL="514350" indent="-171450" algn="l">
            <a:defRPr sz="1900"/>
          </a:lvl4pPr>
          <a:lvl5pPr marL="685800" indent="-171450" algn="l">
            <a:defRPr sz="1900"/>
          </a:lvl5pPr>
          <a:lvl6pPr marL="857250" indent="-171450" algn="l">
            <a:defRPr sz="1900"/>
          </a:lvl6pPr>
          <a:lvl7pPr marL="1028700" indent="-171450" algn="l">
            <a:defRPr sz="1900"/>
          </a:lvl7pPr>
          <a:lvl8pPr marL="1200150" indent="-171450" algn="l">
            <a:defRPr sz="1900"/>
          </a:lvl8pPr>
          <a:lvl9pPr marL="1371600" indent="-171450" algn="l">
            <a:defRPr sz="1900"/>
          </a:lvl9pPr>
        </a:lstStyle>
        <a:p>
          <a:pPr lvl="0">
            <a:lnSpc>
              <a:spcPct val="100000"/>
            </a:lnSpc>
            <a:spcBef>
              <a:spcPct val="0"/>
            </a:spcBef>
            <a:spcAft>
              <a:spcPct val="35000"/>
            </a:spcAft>
          </a:pPr>
          <a:r>
            <a:rPr lang="zh-CN" altLang="en-US" sz="1200"/>
            <a:t>生成阶段</a:t>
          </a:r>
          <a:endParaRPr lang="zh-CN" altLang="en-US" sz="1200"/>
        </a:p>
        <a:p>
          <a:pPr lvl="0">
            <a:lnSpc>
              <a:spcPct val="100000"/>
            </a:lnSpc>
            <a:spcBef>
              <a:spcPct val="0"/>
            </a:spcBef>
            <a:spcAft>
              <a:spcPct val="35000"/>
            </a:spcAft>
          </a:pPr>
          <a:r>
            <a:rPr lang="zh-CN" altLang="en-US" sz="1200"/>
            <a:t>代码</a:t>
          </a:r>
          <a:r>
            <a:rPr lang="zh-CN" altLang="en-US" sz="1200"/>
            <a:t>描述</a:t>
          </a:r>
          <a:r>
            <a:rPr lang="zh-CN" altLang="en-US" sz="1200"/>
            <a:t>结构</a:t>
          </a:r>
          <a:r>
            <a:rPr lang="en-US" altLang="zh-CN" sz="1200"/>
            <a:t>-&gt;</a:t>
          </a:r>
          <a:r>
            <a:rPr lang="zh-CN" altLang="en-US" sz="1200"/>
            <a:t>组装类库</a:t>
          </a:r>
          <a:r>
            <a:rPr lang="en-US" altLang="zh-CN" sz="1200"/>
            <a:t>-&gt;</a:t>
          </a:r>
          <a:r>
            <a:rPr lang="zh-CN" altLang="en-US" sz="1200"/>
            <a:t>不同代码</a:t>
          </a:r>
          <a:r>
            <a:rPr lang="en-US" altLang="zh-CN" sz="1200"/>
            <a:t>(</a:t>
          </a:r>
          <a:r>
            <a:rPr lang="zh-CN" altLang="en-US" sz="1200"/>
            <a:t>本阶段</a:t>
          </a:r>
          <a:r>
            <a:rPr lang="zh-CN" altLang="en-US" sz="1200"/>
            <a:t>亦可</a:t>
          </a:r>
          <a:r>
            <a:rPr lang="zh-CN" altLang="en-US" sz="1200"/>
            <a:t>反向</a:t>
          </a:r>
          <a:r>
            <a:rPr lang="zh-CN" altLang="en-US" sz="1200"/>
            <a:t>生成</a:t>
          </a:r>
          <a:r>
            <a:rPr lang="zh-CN" altLang="en-US" sz="1200"/>
            <a:t>流程图</a:t>
          </a:r>
          <a:r>
            <a:rPr lang="en-US" altLang="zh-CN" sz="1200"/>
            <a:t>)</a:t>
          </a:r>
          <a:endParaRPr lang="en-US" altLang="zh-CN" sz="1200"/>
        </a:p>
      </dsp:txBody>
      <dsp:txXfrm>
        <a:off x="291306" y="2355777"/>
        <a:ext cx="4078288" cy="738000"/>
      </dsp:txXfrm>
    </dsp:sp>
    <dsp:sp modelId="{F9F25B9B-B06C-4BE4-841C-0FC903B10C34}">
      <dsp:nvSpPr>
        <dsp:cNvPr id="14" name="矩形 13"/>
        <dsp:cNvSpPr/>
      </dsp:nvSpPr>
      <dsp:spPr bwMode="white">
        <a:xfrm>
          <a:off x="0" y="3858778"/>
          <a:ext cx="5826125" cy="630000"/>
        </a:xfrm>
        <a:prstGeom prst="rect">
          <a:avLst/>
        </a:prstGeom>
      </dsp:spPr>
      <dsp:style>
        <a:lnRef idx="2">
          <a:schemeClr val="accent5">
            <a:hueOff val="-5535000"/>
            <a:satOff val="-7646"/>
            <a:lumOff val="-2940"/>
            <a:alpha val="100000"/>
          </a:schemeClr>
        </a:lnRef>
        <a:fillRef idx="1">
          <a:schemeClr val="lt1">
            <a:alpha val="90000"/>
          </a:schemeClr>
        </a:fillRef>
        <a:effectRef idx="0">
          <a:scrgbClr r="0" g="0" b="0"/>
        </a:effectRef>
        <a:fontRef idx="minor"/>
      </dsp:style>
      <dsp:txBody>
        <a:bodyPr lIns="452172" tIns="520700" rIns="452172" bIns="177800" anchor="t"/>
        <a:lstStyle>
          <a:lvl1pPr algn="l">
            <a:defRPr sz="2500"/>
          </a:lvl1pPr>
          <a:lvl2pPr marL="228600" indent="-228600" algn="l">
            <a:defRPr sz="2500"/>
          </a:lvl2pPr>
          <a:lvl3pPr marL="457200" indent="-228600" algn="l">
            <a:defRPr sz="2500"/>
          </a:lvl3pPr>
          <a:lvl4pPr marL="685800" indent="-228600" algn="l">
            <a:defRPr sz="2500"/>
          </a:lvl4pPr>
          <a:lvl5pPr marL="914400" indent="-228600" algn="l">
            <a:defRPr sz="2500"/>
          </a:lvl5pPr>
          <a:lvl6pPr marL="1143000" indent="-228600" algn="l">
            <a:defRPr sz="2500"/>
          </a:lvl6pPr>
          <a:lvl7pPr marL="1371600" indent="-228600" algn="l">
            <a:defRPr sz="2500"/>
          </a:lvl7pPr>
          <a:lvl8pPr marL="1600200" indent="-228600" algn="l">
            <a:defRPr sz="2500"/>
          </a:lvl8pPr>
          <a:lvl9pPr marL="1828800" indent="-228600" algn="l">
            <a:defRPr sz="2500"/>
          </a:lvl9pPr>
        </a:lstStyle>
        <a:p>
          <a:endParaRPr>
            <a:solidFill>
              <a:schemeClr val="dk1"/>
            </a:solidFill>
          </a:endParaRPr>
        </a:p>
      </dsp:txBody>
      <dsp:txXfrm>
        <a:off x="0" y="3858778"/>
        <a:ext cx="5826125" cy="630000"/>
      </dsp:txXfrm>
    </dsp:sp>
    <dsp:sp modelId="{4EAF80BE-11ED-4141-90D1-8A105657EA76}">
      <dsp:nvSpPr>
        <dsp:cNvPr id="13" name="圆角矩形 12"/>
        <dsp:cNvSpPr/>
      </dsp:nvSpPr>
      <dsp:spPr bwMode="white">
        <a:xfrm>
          <a:off x="291306" y="3489777"/>
          <a:ext cx="4078288" cy="738000"/>
        </a:xfrm>
        <a:prstGeom prst="roundRect">
          <a:avLst/>
        </a:prstGeom>
      </dsp:spPr>
      <dsp:style>
        <a:lnRef idx="2">
          <a:schemeClr val="lt1"/>
        </a:lnRef>
        <a:fillRef idx="1">
          <a:schemeClr val="accent5">
            <a:hueOff val="-5535000"/>
            <a:satOff val="-7646"/>
            <a:lumOff val="-2940"/>
            <a:alpha val="100000"/>
          </a:schemeClr>
        </a:fillRef>
        <a:effectRef idx="0">
          <a:scrgbClr r="0" g="0" b="0"/>
        </a:effectRef>
        <a:fontRef idx="minor">
          <a:schemeClr val="lt1"/>
        </a:fontRef>
      </dsp:style>
      <dsp:txBody>
        <a:bodyPr vert="horz" wrap="square" lIns="154149" tIns="0" rIns="154149" bIns="0" anchor="ctr"/>
        <a:lstStyle>
          <a:lvl1pPr algn="l">
            <a:defRPr sz="2500"/>
          </a:lvl1pPr>
          <a:lvl2pPr marL="171450" indent="-171450" algn="l">
            <a:defRPr sz="1900"/>
          </a:lvl2pPr>
          <a:lvl3pPr marL="342900" indent="-171450" algn="l">
            <a:defRPr sz="1900"/>
          </a:lvl3pPr>
          <a:lvl4pPr marL="514350" indent="-171450" algn="l">
            <a:defRPr sz="1900"/>
          </a:lvl4pPr>
          <a:lvl5pPr marL="685800" indent="-171450" algn="l">
            <a:defRPr sz="1900"/>
          </a:lvl5pPr>
          <a:lvl6pPr marL="857250" indent="-171450" algn="l">
            <a:defRPr sz="1900"/>
          </a:lvl6pPr>
          <a:lvl7pPr marL="1028700" indent="-171450" algn="l">
            <a:defRPr sz="1900"/>
          </a:lvl7pPr>
          <a:lvl8pPr marL="1200150" indent="-171450" algn="l">
            <a:defRPr sz="1900"/>
          </a:lvl8pPr>
          <a:lvl9pPr marL="1371600" indent="-171450" algn="l">
            <a:defRPr sz="1900"/>
          </a:lvl9pPr>
        </a:lstStyle>
        <a:p>
          <a:pPr lvl="0">
            <a:lnSpc>
              <a:spcPct val="100000"/>
            </a:lnSpc>
            <a:spcBef>
              <a:spcPct val="0"/>
            </a:spcBef>
            <a:spcAft>
              <a:spcPct val="35000"/>
            </a:spcAft>
          </a:pPr>
          <a:r>
            <a:rPr lang="zh-CN" sz="1200"/>
            <a:t>嵌入</a:t>
          </a:r>
          <a:r>
            <a:rPr lang="zh-CN" sz="1200"/>
            <a:t>代码</a:t>
          </a:r>
          <a:r>
            <a:rPr lang="zh-CN" sz="1200"/>
            <a:t>配置</a:t>
          </a:r>
          <a:r>
            <a:rPr lang="zh-CN" sz="1200"/>
            <a:t>阶段</a:t>
          </a:r>
          <a:endParaRPr lang="zh-CN" sz="1200"/>
        </a:p>
        <a:p>
          <a:pPr lvl="0">
            <a:lnSpc>
              <a:spcPct val="100000"/>
            </a:lnSpc>
            <a:spcBef>
              <a:spcPct val="0"/>
            </a:spcBef>
            <a:spcAft>
              <a:spcPct val="35000"/>
            </a:spcAft>
          </a:pPr>
          <a:r>
            <a:rPr lang="zh-CN" sz="1200"/>
            <a:t>代码</a:t>
          </a:r>
          <a:r>
            <a:rPr lang="zh-CN" sz="1200"/>
            <a:t>嵌入</a:t>
          </a:r>
          <a:r>
            <a:rPr lang="en-US" altLang="zh-CN" sz="1200"/>
            <a:t>HOST</a:t>
          </a:r>
          <a:r>
            <a:rPr lang="zh-CN" altLang="en-US" sz="1200"/>
            <a:t>主机</a:t>
          </a:r>
          <a:endParaRPr lang="en-US" altLang="zh-CN" sz="1200"/>
        </a:p>
      </dsp:txBody>
      <dsp:txXfrm>
        <a:off x="291306" y="3489777"/>
        <a:ext cx="4078288" cy="738000"/>
      </dsp:txXfrm>
    </dsp:sp>
    <dsp:sp modelId="{91413D98-575A-4EFD-893E-F3904ACB7B58}">
      <dsp:nvSpPr>
        <dsp:cNvPr id="17" name="矩形 16"/>
        <dsp:cNvSpPr/>
      </dsp:nvSpPr>
      <dsp:spPr bwMode="white">
        <a:xfrm>
          <a:off x="0" y="4992778"/>
          <a:ext cx="5826125" cy="630000"/>
        </a:xfrm>
        <a:prstGeom prst="rect">
          <a:avLst/>
        </a:prstGeom>
      </dsp:spPr>
      <dsp:style>
        <a:lnRef idx="2">
          <a:schemeClr val="accent5">
            <a:hueOff val="-7380000"/>
            <a:satOff val="-10195"/>
            <a:lumOff val="-3921"/>
            <a:alpha val="100000"/>
          </a:schemeClr>
        </a:lnRef>
        <a:fillRef idx="1">
          <a:schemeClr val="lt1">
            <a:alpha val="90000"/>
          </a:schemeClr>
        </a:fillRef>
        <a:effectRef idx="0">
          <a:scrgbClr r="0" g="0" b="0"/>
        </a:effectRef>
        <a:fontRef idx="minor"/>
      </dsp:style>
      <dsp:txBody>
        <a:bodyPr lIns="452172" tIns="520700" rIns="452172" bIns="177800" anchor="t"/>
        <a:lstStyle>
          <a:lvl1pPr algn="l">
            <a:defRPr sz="2500"/>
          </a:lvl1pPr>
          <a:lvl2pPr marL="228600" indent="-228600" algn="l">
            <a:defRPr sz="2500"/>
          </a:lvl2pPr>
          <a:lvl3pPr marL="457200" indent="-228600" algn="l">
            <a:defRPr sz="2500"/>
          </a:lvl3pPr>
          <a:lvl4pPr marL="685800" indent="-228600" algn="l">
            <a:defRPr sz="2500"/>
          </a:lvl4pPr>
          <a:lvl5pPr marL="914400" indent="-228600" algn="l">
            <a:defRPr sz="2500"/>
          </a:lvl5pPr>
          <a:lvl6pPr marL="1143000" indent="-228600" algn="l">
            <a:defRPr sz="2500"/>
          </a:lvl6pPr>
          <a:lvl7pPr marL="1371600" indent="-228600" algn="l">
            <a:defRPr sz="2500"/>
          </a:lvl7pPr>
          <a:lvl8pPr marL="1600200" indent="-228600" algn="l">
            <a:defRPr sz="2500"/>
          </a:lvl8pPr>
          <a:lvl9pPr marL="1828800" indent="-228600" algn="l">
            <a:defRPr sz="2500"/>
          </a:lvl9pPr>
        </a:lstStyle>
        <a:p>
          <a:endParaRPr>
            <a:solidFill>
              <a:schemeClr val="dk1"/>
            </a:solidFill>
          </a:endParaRPr>
        </a:p>
      </dsp:txBody>
      <dsp:txXfrm>
        <a:off x="0" y="4992778"/>
        <a:ext cx="5826125" cy="630000"/>
      </dsp:txXfrm>
    </dsp:sp>
    <dsp:sp modelId="{0B15C3A9-A33B-4B5B-8A6F-053DE2B44EEA}">
      <dsp:nvSpPr>
        <dsp:cNvPr id="16" name="圆角矩形 15"/>
        <dsp:cNvSpPr/>
      </dsp:nvSpPr>
      <dsp:spPr bwMode="white">
        <a:xfrm>
          <a:off x="291306" y="4623778"/>
          <a:ext cx="4078288" cy="738000"/>
        </a:xfrm>
        <a:prstGeom prst="roundRect">
          <a:avLst/>
        </a:prstGeom>
      </dsp:spPr>
      <dsp:style>
        <a:lnRef idx="2">
          <a:schemeClr val="lt1"/>
        </a:lnRef>
        <a:fillRef idx="1">
          <a:schemeClr val="accent5">
            <a:hueOff val="-7380000"/>
            <a:satOff val="-10195"/>
            <a:lumOff val="-3921"/>
            <a:alpha val="100000"/>
          </a:schemeClr>
        </a:fillRef>
        <a:effectRef idx="0">
          <a:scrgbClr r="0" g="0" b="0"/>
        </a:effectRef>
        <a:fontRef idx="minor">
          <a:schemeClr val="lt1"/>
        </a:fontRef>
      </dsp:style>
      <dsp:txBody>
        <a:bodyPr vert="horz" wrap="square" lIns="154149" tIns="0" rIns="154149" bIns="0" anchor="ctr"/>
        <a:lstStyle>
          <a:lvl1pPr algn="l">
            <a:defRPr sz="2500"/>
          </a:lvl1pPr>
          <a:lvl2pPr marL="171450" indent="-171450" algn="l">
            <a:defRPr sz="1900"/>
          </a:lvl2pPr>
          <a:lvl3pPr marL="342900" indent="-171450" algn="l">
            <a:defRPr sz="1900"/>
          </a:lvl3pPr>
          <a:lvl4pPr marL="514350" indent="-171450" algn="l">
            <a:defRPr sz="1900"/>
          </a:lvl4pPr>
          <a:lvl5pPr marL="685800" indent="-171450" algn="l">
            <a:defRPr sz="1900"/>
          </a:lvl5pPr>
          <a:lvl6pPr marL="857250" indent="-171450" algn="l">
            <a:defRPr sz="1900"/>
          </a:lvl6pPr>
          <a:lvl7pPr marL="1028700" indent="-171450" algn="l">
            <a:defRPr sz="1900"/>
          </a:lvl7pPr>
          <a:lvl8pPr marL="1200150" indent="-171450" algn="l">
            <a:defRPr sz="1900"/>
          </a:lvl8pPr>
          <a:lvl9pPr marL="1371600" indent="-171450" algn="l">
            <a:defRPr sz="1900"/>
          </a:lvl9pPr>
        </a:lstStyle>
        <a:p>
          <a:pPr lvl="0">
            <a:lnSpc>
              <a:spcPct val="100000"/>
            </a:lnSpc>
            <a:spcBef>
              <a:spcPct val="0"/>
            </a:spcBef>
            <a:spcAft>
              <a:spcPct val="35000"/>
            </a:spcAft>
          </a:pPr>
          <a:r>
            <a:rPr lang="zh-CN" sz="1200"/>
            <a:t>测试</a:t>
          </a:r>
          <a:r>
            <a:rPr lang="zh-CN" sz="1200"/>
            <a:t>代码</a:t>
          </a:r>
          <a:r>
            <a:rPr lang="zh-CN" sz="1200"/>
            <a:t>和</a:t>
          </a:r>
          <a:r>
            <a:rPr lang="zh-CN" sz="1200"/>
            <a:t>运行</a:t>
          </a:r>
          <a:endParaRPr lang="zh-CN" sz="1200"/>
        </a:p>
        <a:p>
          <a:pPr lvl="0">
            <a:lnSpc>
              <a:spcPct val="100000"/>
            </a:lnSpc>
            <a:spcBef>
              <a:spcPct val="0"/>
            </a:spcBef>
            <a:spcAft>
              <a:spcPct val="35000"/>
            </a:spcAft>
          </a:pPr>
          <a:r>
            <a:rPr lang="zh-CN" sz="1200"/>
            <a:t>将</a:t>
          </a:r>
          <a:r>
            <a:rPr lang="zh-CN" sz="1200"/>
            <a:t>最后</a:t>
          </a:r>
          <a:r>
            <a:rPr lang="zh-CN" sz="1200"/>
            <a:t>装配好的</a:t>
          </a:r>
          <a:r>
            <a:rPr lang="zh-CN" sz="1200"/>
            <a:t>程序</a:t>
          </a:r>
          <a:r>
            <a:rPr lang="zh-CN" sz="1200"/>
            <a:t>调试</a:t>
          </a:r>
          <a:r>
            <a:rPr lang="zh-CN" sz="1200"/>
            <a:t>运行</a:t>
          </a:r>
          <a:r>
            <a:rPr lang="zh-CN" sz="1200"/>
            <a:t>测试</a:t>
          </a:r>
          <a:r>
            <a:rPr lang="en-US" altLang="zh-CN" sz="1200"/>
            <a:t>,</a:t>
          </a:r>
          <a:r>
            <a:rPr lang="zh-CN" altLang="en-US" sz="1200"/>
            <a:t>然后</a:t>
          </a:r>
          <a:r>
            <a:rPr lang="zh-CN" altLang="en-US" sz="1200"/>
            <a:t>可</a:t>
          </a:r>
          <a:r>
            <a:rPr lang="zh-CN" altLang="en-US" sz="1200"/>
            <a:t>重复</a:t>
          </a:r>
          <a:r>
            <a:rPr lang="zh-CN" altLang="en-US" sz="1200"/>
            <a:t>步骤</a:t>
          </a:r>
          <a:r>
            <a:rPr lang="en-US" altLang="zh-CN" sz="1200"/>
            <a:t>1</a:t>
          </a:r>
          <a:endParaRPr lang="en-US" altLang="zh-CN" sz="1200"/>
        </a:p>
      </dsp:txBody>
      <dsp:txXfrm>
        <a:off x="291306" y="4623778"/>
        <a:ext cx="4078288" cy="738000"/>
      </dsp:txXfrm>
    </dsp:sp>
    <dsp:sp modelId="{58B158CB-C1D2-4676-88E6-6B3937A00A96}">
      <dsp:nvSpPr>
        <dsp:cNvPr id="3" name="矩形 2" hidden="1"/>
        <dsp:cNvSpPr/>
      </dsp:nvSpPr>
      <dsp:spPr>
        <a:xfrm>
          <a:off x="0" y="87777"/>
          <a:ext cx="291306" cy="738000"/>
        </a:xfrm>
        <a:prstGeom prst="rect">
          <a:avLst/>
        </a:prstGeom>
      </dsp:spPr>
      <dsp:txXfrm>
        <a:off x="0" y="87777"/>
        <a:ext cx="291306" cy="738000"/>
      </dsp:txXfrm>
    </dsp:sp>
    <dsp:sp modelId="{AEA4B341-6C57-43B8-BC42-9813D43D1335}">
      <dsp:nvSpPr>
        <dsp:cNvPr id="6" name="矩形 5" hidden="1"/>
        <dsp:cNvSpPr/>
      </dsp:nvSpPr>
      <dsp:spPr>
        <a:xfrm>
          <a:off x="0" y="1221777"/>
          <a:ext cx="291306" cy="738000"/>
        </a:xfrm>
        <a:prstGeom prst="rect">
          <a:avLst/>
        </a:prstGeom>
      </dsp:spPr>
      <dsp:txXfrm>
        <a:off x="0" y="1221777"/>
        <a:ext cx="291306" cy="738000"/>
      </dsp:txXfrm>
    </dsp:sp>
    <dsp:sp modelId="{09CBCBA7-E2EE-4654-BCFB-AB2C2D77E66B}">
      <dsp:nvSpPr>
        <dsp:cNvPr id="9" name="矩形 8" hidden="1"/>
        <dsp:cNvSpPr/>
      </dsp:nvSpPr>
      <dsp:spPr>
        <a:xfrm>
          <a:off x="0" y="2355777"/>
          <a:ext cx="291306" cy="738000"/>
        </a:xfrm>
        <a:prstGeom prst="rect">
          <a:avLst/>
        </a:prstGeom>
      </dsp:spPr>
      <dsp:txXfrm>
        <a:off x="0" y="2355777"/>
        <a:ext cx="291306" cy="738000"/>
      </dsp:txXfrm>
    </dsp:sp>
    <dsp:sp modelId="{D4614991-B401-4971-9524-927F3B6CA6D3}">
      <dsp:nvSpPr>
        <dsp:cNvPr id="12" name="矩形 11" hidden="1"/>
        <dsp:cNvSpPr/>
      </dsp:nvSpPr>
      <dsp:spPr>
        <a:xfrm>
          <a:off x="0" y="3489777"/>
          <a:ext cx="291306" cy="738000"/>
        </a:xfrm>
        <a:prstGeom prst="rect">
          <a:avLst/>
        </a:prstGeom>
      </dsp:spPr>
      <dsp:txXfrm>
        <a:off x="0" y="3489777"/>
        <a:ext cx="291306" cy="738000"/>
      </dsp:txXfrm>
    </dsp:sp>
    <dsp:sp modelId="{8F0BE6FE-F8A9-4B42-9116-8E55C69F9F72}">
      <dsp:nvSpPr>
        <dsp:cNvPr id="15" name="矩形 14" hidden="1"/>
        <dsp:cNvSpPr/>
      </dsp:nvSpPr>
      <dsp:spPr>
        <a:xfrm>
          <a:off x="0" y="4623778"/>
          <a:ext cx="291306" cy="738000"/>
        </a:xfrm>
        <a:prstGeom prst="rect">
          <a:avLst/>
        </a:prstGeom>
      </dsp:spPr>
      <dsp:txXfrm>
        <a:off x="0" y="4623778"/>
        <a:ext cx="291306" cy="73800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rSet qsTypeId="urn:microsoft.com/office/officeart/2005/8/quickstyle/simple5"/>
        </dgm:pt>
        <dgm:pt modelId="1"/>
        <dgm:pt modelId="2"/>
      </dgm:ptLst>
      <dgm:cxnLst>
        <dgm:cxn modelId="4" srcId="0" destId="1" srcOrd="0" destOrd="0"/>
        <dgm:cxn modelId="5" srcId="0" destId="2" srcOrd="1" destOrd="0"/>
      </dgm:cxnLst>
      <dgm:bg/>
      <dgm:whole/>
    </dgm:dataModel>
  </dgm:styleData>
  <dgm:clrData>
    <dgm:dataModel>
      <dgm:ptLst>
        <dgm:pt modelId="0" type="doc">
          <dgm:prSet csTypeId="urn:microsoft.com/office/officeart/2005/8/colors/accent6_5"/>
        </dgm:pt>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nodeHorzAlign" val="l"/>
          <dgm:param type="horzAlign" val="l"/>
        </dgm:alg>
      </dgm:if>
      <dgm:else name="Name2">
        <dgm:alg type="lin">
          <dgm:param type="linDir" val="fromT"/>
          <dgm:param type="vertAlign" val="mid"/>
          <dgm:param type="nodeHorzAlign" val="r"/>
          <dgm:param typ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nodeHorzAlign" val="l"/>
              <dgm:param type="horzAlign" val="l"/>
            </dgm:alg>
          </dgm:if>
          <dgm:else name="Name6">
            <dgm:alg type="lin">
              <dgm:param type="linDir" val="fromR"/>
              <dgm:param type="nodeHorzAlign" val="r"/>
              <dgm:param typ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eddyz</dc:creator>
  <cp:lastModifiedBy>↖(^ω^)↗</cp:lastModifiedBy>
  <dcterms:modified xsi:type="dcterms:W3CDTF">2022-07-07T02:36:42Z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72AC426DB0EE43ED92601B955C18D482</vt:lpwstr>
  </property>
</Properties>
</file>