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rPr>
      </w:pPr>
    </w:p>
    <w:p>
      <w:pPr>
        <w:jc w:val="center"/>
        <w:rPr>
          <w:rFonts w:hint="eastAsia"/>
          <w:sz w:val="36"/>
          <w:szCs w:val="36"/>
        </w:rPr>
      </w:pPr>
    </w:p>
    <w:p>
      <w:pPr>
        <w:jc w:val="center"/>
        <w:rPr>
          <w:rFonts w:hint="eastAsia"/>
          <w:sz w:val="28"/>
          <w:szCs w:val="28"/>
        </w:rPr>
      </w:pPr>
      <w:r>
        <w:rPr>
          <w:rFonts w:hint="eastAsia"/>
          <w:sz w:val="28"/>
          <w:szCs w:val="28"/>
        </w:rPr>
        <w:t xml:space="preserve">                                         密级：</w:t>
      </w:r>
    </w:p>
    <w:p>
      <w:pPr>
        <w:jc w:val="center"/>
        <w:rPr>
          <w:rFonts w:hint="eastAsia"/>
          <w:b/>
          <w:sz w:val="36"/>
          <w:szCs w:val="36"/>
        </w:rPr>
      </w:pPr>
      <w:r>
        <w:rPr>
          <w:rFonts w:hint="eastAsia"/>
          <w:b/>
          <w:sz w:val="36"/>
          <w:szCs w:val="36"/>
          <w:lang w:val="en-US" w:eastAsia="zh-CN"/>
        </w:rPr>
        <w:t>工作流引擎</w:t>
      </w:r>
      <w:r>
        <w:rPr>
          <w:rFonts w:hint="eastAsia"/>
          <w:b/>
          <w:sz w:val="36"/>
          <w:szCs w:val="36"/>
        </w:rPr>
        <w:t>设计任务书</w:t>
      </w:r>
    </w:p>
    <w:p>
      <w:pPr>
        <w:jc w:val="center"/>
        <w:rPr>
          <w:rFonts w:hint="eastAsia"/>
          <w:b/>
          <w:sz w:val="28"/>
          <w:szCs w:val="28"/>
        </w:rPr>
      </w:pPr>
    </w:p>
    <w:p>
      <w:pPr>
        <w:jc w:val="center"/>
        <w:rPr>
          <w:rFonts w:hint="eastAsia"/>
          <w:b/>
          <w:sz w:val="28"/>
          <w:szCs w:val="28"/>
        </w:rPr>
      </w:pPr>
    </w:p>
    <w:p>
      <w:pPr>
        <w:rPr>
          <w:rFonts w:hint="eastAsia"/>
          <w:b/>
          <w:sz w:val="28"/>
          <w:szCs w:val="28"/>
        </w:rPr>
      </w:pPr>
    </w:p>
    <w:p>
      <w:pPr>
        <w:rPr>
          <w:rFonts w:hint="eastAsia"/>
          <w:b/>
          <w:sz w:val="28"/>
          <w:szCs w:val="28"/>
        </w:rPr>
      </w:pPr>
    </w:p>
    <w:p>
      <w:pPr>
        <w:jc w:val="center"/>
        <w:rPr>
          <w:rFonts w:hint="eastAsia"/>
          <w:b/>
          <w:sz w:val="28"/>
          <w:szCs w:val="28"/>
        </w:rPr>
      </w:pPr>
    </w:p>
    <w:p>
      <w:pPr>
        <w:jc w:val="center"/>
        <w:rPr>
          <w:rFonts w:hint="eastAsia"/>
          <w:b/>
          <w:sz w:val="28"/>
          <w:szCs w:val="28"/>
        </w:rPr>
      </w:pPr>
      <w:r>
        <w:rPr>
          <w:rFonts w:hint="eastAsia"/>
          <w:b/>
          <w:sz w:val="28"/>
          <w:szCs w:val="28"/>
        </w:rPr>
        <w:t>编制——————</w:t>
      </w:r>
    </w:p>
    <w:p>
      <w:pPr>
        <w:jc w:val="center"/>
        <w:rPr>
          <w:rFonts w:hint="eastAsia"/>
          <w:b/>
          <w:sz w:val="28"/>
          <w:szCs w:val="28"/>
        </w:rPr>
      </w:pPr>
      <w:r>
        <w:rPr>
          <w:rFonts w:hint="eastAsia"/>
          <w:b/>
          <w:sz w:val="28"/>
          <w:szCs w:val="28"/>
        </w:rPr>
        <w:t>审核——————</w:t>
      </w:r>
    </w:p>
    <w:p>
      <w:pPr>
        <w:jc w:val="center"/>
        <w:rPr>
          <w:rFonts w:hint="eastAsia"/>
          <w:b/>
          <w:sz w:val="28"/>
          <w:szCs w:val="28"/>
        </w:rPr>
      </w:pPr>
      <w:r>
        <w:rPr>
          <w:rFonts w:hint="eastAsia"/>
          <w:b/>
          <w:sz w:val="28"/>
          <w:szCs w:val="28"/>
        </w:rPr>
        <w:t>审查——————</w:t>
      </w:r>
    </w:p>
    <w:p>
      <w:pPr>
        <w:jc w:val="center"/>
        <w:rPr>
          <w:rFonts w:hint="eastAsia"/>
          <w:b/>
          <w:sz w:val="28"/>
          <w:szCs w:val="28"/>
        </w:rPr>
      </w:pPr>
      <w:r>
        <w:rPr>
          <w:rFonts w:hint="eastAsia"/>
          <w:b/>
          <w:sz w:val="28"/>
          <w:szCs w:val="28"/>
        </w:rPr>
        <w:t>会签——————</w:t>
      </w:r>
    </w:p>
    <w:p>
      <w:pPr>
        <w:jc w:val="center"/>
        <w:rPr>
          <w:rFonts w:hint="eastAsia"/>
          <w:b/>
          <w:sz w:val="28"/>
          <w:szCs w:val="28"/>
        </w:rPr>
      </w:pPr>
      <w:r>
        <w:rPr>
          <w:rFonts w:hint="eastAsia"/>
          <w:b/>
          <w:sz w:val="28"/>
          <w:szCs w:val="28"/>
        </w:rPr>
        <w:t>会签——————</w:t>
      </w:r>
    </w:p>
    <w:p>
      <w:pPr>
        <w:jc w:val="center"/>
        <w:rPr>
          <w:rFonts w:hint="eastAsia"/>
          <w:b/>
          <w:sz w:val="28"/>
          <w:szCs w:val="28"/>
        </w:rPr>
      </w:pPr>
      <w:r>
        <w:rPr>
          <w:rFonts w:hint="eastAsia"/>
          <w:b/>
          <w:sz w:val="28"/>
          <w:szCs w:val="28"/>
        </w:rPr>
        <w:t>会签——————</w:t>
      </w:r>
    </w:p>
    <w:p>
      <w:pPr>
        <w:jc w:val="center"/>
        <w:rPr>
          <w:rFonts w:hint="eastAsia"/>
          <w:b/>
          <w:sz w:val="28"/>
          <w:szCs w:val="28"/>
        </w:rPr>
      </w:pPr>
      <w:r>
        <w:rPr>
          <w:rFonts w:hint="eastAsia"/>
          <w:b/>
          <w:sz w:val="28"/>
          <w:szCs w:val="28"/>
        </w:rPr>
        <w:t>会签——————</w:t>
      </w:r>
    </w:p>
    <w:p>
      <w:pPr>
        <w:jc w:val="center"/>
        <w:rPr>
          <w:rFonts w:hint="eastAsia"/>
          <w:b/>
          <w:sz w:val="28"/>
          <w:szCs w:val="28"/>
        </w:rPr>
      </w:pPr>
      <w:r>
        <w:rPr>
          <w:rFonts w:hint="eastAsia"/>
          <w:b/>
          <w:sz w:val="28"/>
          <w:szCs w:val="28"/>
        </w:rPr>
        <w:t>批准——————</w:t>
      </w:r>
    </w:p>
    <w:p>
      <w:pPr>
        <w:jc w:val="center"/>
        <w:rPr>
          <w:rFonts w:hint="eastAsia"/>
          <w:b/>
          <w:sz w:val="28"/>
          <w:szCs w:val="28"/>
        </w:rPr>
      </w:pPr>
    </w:p>
    <w:p>
      <w:pPr>
        <w:jc w:val="center"/>
        <w:rPr>
          <w:rFonts w:hint="eastAsia"/>
          <w:b/>
          <w:sz w:val="28"/>
          <w:szCs w:val="28"/>
        </w:rPr>
      </w:pPr>
      <w:r>
        <w:rPr>
          <w:rFonts w:hint="eastAsia"/>
          <w:b/>
          <w:sz w:val="28"/>
          <w:szCs w:val="28"/>
          <w:lang w:val="en-US" w:eastAsia="zh-CN"/>
        </w:rPr>
        <w:t>无锡芯享</w:t>
      </w:r>
    </w:p>
    <w:p>
      <w:pPr>
        <w:jc w:val="center"/>
        <w:outlineLvl w:val="0"/>
        <w:rPr>
          <w:rFonts w:hint="eastAsia"/>
          <w:b/>
          <w:sz w:val="28"/>
          <w:szCs w:val="28"/>
        </w:rPr>
      </w:pPr>
      <w:bookmarkStart w:id="0" w:name="_Toc17387"/>
      <w:r>
        <w:rPr>
          <w:rFonts w:hint="eastAsia"/>
          <w:b/>
          <w:sz w:val="28"/>
          <w:szCs w:val="28"/>
        </w:rPr>
        <w:t>20</w:t>
      </w:r>
      <w:r>
        <w:rPr>
          <w:rFonts w:hint="eastAsia"/>
          <w:b/>
          <w:sz w:val="28"/>
          <w:szCs w:val="28"/>
          <w:lang w:val="en-US" w:eastAsia="zh-CN"/>
        </w:rPr>
        <w:t>22</w:t>
      </w:r>
      <w:r>
        <w:rPr>
          <w:rFonts w:hint="eastAsia"/>
          <w:b/>
          <w:sz w:val="28"/>
          <w:szCs w:val="28"/>
        </w:rPr>
        <w:t>年</w:t>
      </w:r>
      <w:r>
        <w:rPr>
          <w:rFonts w:hint="eastAsia"/>
          <w:b/>
          <w:sz w:val="28"/>
          <w:szCs w:val="28"/>
          <w:lang w:val="en-US" w:eastAsia="zh-CN"/>
        </w:rPr>
        <w:t>5</w:t>
      </w:r>
      <w:r>
        <w:rPr>
          <w:rFonts w:hint="eastAsia"/>
          <w:b/>
          <w:sz w:val="28"/>
          <w:szCs w:val="28"/>
        </w:rPr>
        <w:t>月</w:t>
      </w:r>
      <w:bookmarkEnd w:id="0"/>
    </w:p>
    <w:p>
      <w:pPr>
        <w:jc w:val="center"/>
        <w:rPr>
          <w:rFonts w:hint="eastAsia"/>
          <w:b/>
          <w:sz w:val="28"/>
          <w:szCs w:val="28"/>
        </w:rPr>
      </w:pPr>
    </w:p>
    <w:p>
      <w:pPr>
        <w:pStyle w:val="7"/>
        <w:spacing w:line="360" w:lineRule="auto"/>
        <w:jc w:val="center"/>
        <w:rPr>
          <w:rFonts w:ascii="Times New Roman" w:hAnsi="Times New Roman" w:cs="Times New Roman"/>
          <w:lang w:val="zh-CN"/>
        </w:rPr>
        <w:sectPr>
          <w:footerReference r:id="rId4" w:type="first"/>
          <w:footerReference r:id="rId3" w:type="default"/>
          <w:pgSz w:w="11906" w:h="16838"/>
          <w:pgMar w:top="1440" w:right="1800" w:bottom="1440" w:left="1800" w:header="851" w:footer="992" w:gutter="0"/>
          <w:pgNumType w:chapStyle="1"/>
          <w:cols w:space="720" w:num="1"/>
          <w:docGrid w:type="lines" w:linePitch="312" w:charSpace="0"/>
        </w:sectPr>
      </w:pPr>
    </w:p>
    <w:p>
      <w:pPr>
        <w:pStyle w:val="5"/>
        <w:tabs>
          <w:tab w:val="right" w:leader="dot" w:pos="8306"/>
        </w:tabs>
      </w:pPr>
      <w:r>
        <w:rPr>
          <w:sz w:val="24"/>
        </w:rPr>
        <w:fldChar w:fldCharType="begin"/>
      </w:r>
      <w:r>
        <w:rPr>
          <w:sz w:val="24"/>
        </w:rPr>
        <w:instrText xml:space="preserve"> TOC \o "1-3" \h \z \u </w:instrText>
      </w:r>
      <w:r>
        <w:rPr>
          <w:sz w:val="24"/>
        </w:rPr>
        <w:fldChar w:fldCharType="separate"/>
      </w:r>
      <w:r>
        <w:fldChar w:fldCharType="begin"/>
      </w:r>
      <w:r>
        <w:instrText xml:space="preserve"> HYPERLINK \l _Toc17387 </w:instrText>
      </w:r>
      <w:r>
        <w:fldChar w:fldCharType="separate"/>
      </w:r>
      <w:r>
        <w:rPr>
          <w:rFonts w:hint="eastAsia"/>
          <w:szCs w:val="28"/>
        </w:rPr>
        <w:t>20</w:t>
      </w:r>
      <w:r>
        <w:rPr>
          <w:rFonts w:hint="eastAsia"/>
          <w:szCs w:val="28"/>
          <w:lang w:val="en-US" w:eastAsia="zh-CN"/>
        </w:rPr>
        <w:t>22</w:t>
      </w:r>
      <w:r>
        <w:rPr>
          <w:rFonts w:hint="eastAsia"/>
          <w:szCs w:val="28"/>
        </w:rPr>
        <w:t>年</w:t>
      </w:r>
      <w:r>
        <w:rPr>
          <w:rFonts w:hint="eastAsia"/>
          <w:szCs w:val="28"/>
          <w:lang w:val="en-US" w:eastAsia="zh-CN"/>
        </w:rPr>
        <w:t>5</w:t>
      </w:r>
      <w:r>
        <w:rPr>
          <w:rFonts w:hint="eastAsia"/>
          <w:szCs w:val="28"/>
        </w:rPr>
        <w:t>月</w:t>
      </w:r>
      <w:r>
        <w:tab/>
      </w:r>
      <w:r>
        <w:fldChar w:fldCharType="begin"/>
      </w:r>
      <w:r>
        <w:instrText xml:space="preserve"> PAGEREF _Toc17387 \h </w:instrText>
      </w:r>
      <w:r>
        <w:fldChar w:fldCharType="separate"/>
      </w:r>
      <w:r>
        <w:t>1</w:t>
      </w:r>
      <w:r>
        <w:fldChar w:fldCharType="end"/>
      </w:r>
      <w:r>
        <w:fldChar w:fldCharType="end"/>
      </w:r>
    </w:p>
    <w:p>
      <w:pPr>
        <w:pStyle w:val="5"/>
        <w:tabs>
          <w:tab w:val="right" w:leader="dot" w:pos="8306"/>
        </w:tabs>
      </w:pPr>
      <w:r>
        <w:rPr>
          <w:bCs/>
          <w:lang w:val="zh-CN"/>
        </w:rPr>
        <w:fldChar w:fldCharType="begin"/>
      </w:r>
      <w:r>
        <w:rPr>
          <w:bCs/>
          <w:lang w:val="zh-CN"/>
        </w:rPr>
        <w:instrText xml:space="preserve"> HYPERLINK \l _Toc25428 </w:instrText>
      </w:r>
      <w:r>
        <w:rPr>
          <w:bCs/>
          <w:lang w:val="zh-CN"/>
        </w:rPr>
        <w:fldChar w:fldCharType="separate"/>
      </w:r>
      <w:r>
        <w:rPr>
          <w:rFonts w:hint="eastAsia"/>
          <w:szCs w:val="36"/>
        </w:rPr>
        <w:t>1、前言</w:t>
      </w:r>
      <w:r>
        <w:tab/>
      </w:r>
      <w:r>
        <w:fldChar w:fldCharType="begin"/>
      </w:r>
      <w:r>
        <w:instrText xml:space="preserve"> PAGEREF _Toc25428 \h </w:instrText>
      </w:r>
      <w:r>
        <w:fldChar w:fldCharType="separate"/>
      </w:r>
      <w:r>
        <w:t>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_Toc1474 </w:instrText>
      </w:r>
      <w:r>
        <w:rPr>
          <w:bCs/>
          <w:lang w:val="zh-CN"/>
        </w:rPr>
        <w:fldChar w:fldCharType="separate"/>
      </w:r>
      <w:r>
        <w:rPr>
          <w:rFonts w:hint="eastAsia"/>
          <w:bCs w:val="0"/>
          <w:szCs w:val="36"/>
        </w:rPr>
        <w:t>2、主要功能与组成</w:t>
      </w:r>
      <w:r>
        <w:tab/>
      </w:r>
      <w:r>
        <w:fldChar w:fldCharType="begin"/>
      </w:r>
      <w:r>
        <w:instrText xml:space="preserve"> PAGEREF _Toc1474 \h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_Toc20201 </w:instrText>
      </w:r>
      <w:r>
        <w:rPr>
          <w:bCs/>
          <w:lang w:val="zh-CN"/>
        </w:rPr>
        <w:fldChar w:fldCharType="separate"/>
      </w:r>
      <w:r>
        <w:rPr>
          <w:rFonts w:hint="eastAsia"/>
          <w:szCs w:val="32"/>
        </w:rPr>
        <w:t>2.1主要功能：</w:t>
      </w:r>
      <w:r>
        <w:tab/>
      </w:r>
      <w:r>
        <w:fldChar w:fldCharType="begin"/>
      </w:r>
      <w:r>
        <w:instrText xml:space="preserve"> PAGEREF _Toc20201 \h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_Toc2767 </w:instrText>
      </w:r>
      <w:r>
        <w:rPr>
          <w:bCs/>
          <w:lang w:val="zh-CN"/>
        </w:rPr>
        <w:fldChar w:fldCharType="separate"/>
      </w:r>
      <w:r>
        <w:rPr>
          <w:rFonts w:hint="eastAsia"/>
          <w:lang w:val="en-US" w:eastAsia="zh-CN"/>
        </w:rPr>
        <w:t>2.2技术架构</w:t>
      </w:r>
      <w:r>
        <w:tab/>
      </w:r>
      <w:r>
        <w:fldChar w:fldCharType="begin"/>
      </w:r>
      <w:r>
        <w:instrText xml:space="preserve"> PAGEREF _Toc2767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_Toc22274 </w:instrText>
      </w:r>
      <w:r>
        <w:rPr>
          <w:bCs/>
          <w:lang w:val="zh-CN"/>
        </w:rPr>
        <w:fldChar w:fldCharType="separate"/>
      </w:r>
      <w:r>
        <w:rPr>
          <w:rFonts w:hint="eastAsia"/>
        </w:rPr>
        <w:t>2.2</w:t>
      </w:r>
      <w:r>
        <w:rPr>
          <w:rFonts w:hint="eastAsia"/>
          <w:lang w:val="en-US" w:eastAsia="zh-CN"/>
        </w:rPr>
        <w:t>硬件</w:t>
      </w:r>
      <w:r>
        <w:rPr>
          <w:rFonts w:hint="eastAsia"/>
        </w:rPr>
        <w:t>组成：</w:t>
      </w:r>
      <w:r>
        <w:tab/>
      </w:r>
      <w:r>
        <w:fldChar w:fldCharType="begin"/>
      </w:r>
      <w:r>
        <w:instrText xml:space="preserve"> PAGEREF _Toc22274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_Toc24807 </w:instrText>
      </w:r>
      <w:r>
        <w:rPr>
          <w:bCs/>
          <w:lang w:val="zh-CN"/>
        </w:rPr>
        <w:fldChar w:fldCharType="separate"/>
      </w:r>
      <w:r>
        <w:rPr>
          <w:rFonts w:hint="eastAsia"/>
          <w:lang w:val="en-US" w:eastAsia="zh-CN"/>
        </w:rPr>
        <w:t>2.3软件组成</w:t>
      </w:r>
      <w:r>
        <w:tab/>
      </w:r>
      <w:r>
        <w:fldChar w:fldCharType="begin"/>
      </w:r>
      <w:r>
        <w:instrText xml:space="preserve"> PAGEREF _Toc24807 \h </w:instrText>
      </w:r>
      <w:r>
        <w:fldChar w:fldCharType="separate"/>
      </w:r>
      <w:r>
        <w:t>6</w:t>
      </w:r>
      <w:r>
        <w:fldChar w:fldCharType="end"/>
      </w:r>
      <w:r>
        <w:rPr>
          <w:bCs/>
          <w:lang w:val="zh-CN"/>
        </w:rPr>
        <w:fldChar w:fldCharType="end"/>
      </w:r>
    </w:p>
    <w:p>
      <w:pPr>
        <w:tabs>
          <w:tab w:val="left" w:pos="1680"/>
        </w:tabs>
        <w:spacing w:line="360" w:lineRule="auto"/>
      </w:pPr>
      <w:r>
        <w:rPr>
          <w:bCs/>
          <w:lang w:val="zh-CN"/>
        </w:rPr>
        <w:fldChar w:fldCharType="end"/>
      </w:r>
    </w:p>
    <w:p>
      <w:pPr>
        <w:tabs>
          <w:tab w:val="left" w:pos="1680"/>
        </w:tabs>
        <w:spacing w:line="360" w:lineRule="auto"/>
      </w:pPr>
    </w:p>
    <w:p>
      <w:pPr>
        <w:tabs>
          <w:tab w:val="left" w:pos="1680"/>
        </w:tabs>
        <w:spacing w:line="360" w:lineRule="auto"/>
        <w:sectPr>
          <w:footerReference r:id="rId5" w:type="default"/>
          <w:pgSz w:w="11906" w:h="16838"/>
          <w:pgMar w:top="1440" w:right="1800" w:bottom="1440" w:left="1800" w:header="851" w:footer="992" w:gutter="0"/>
          <w:pgNumType w:start="1" w:chapStyle="1"/>
          <w:cols w:space="720" w:num="1"/>
          <w:docGrid w:type="lines" w:linePitch="312" w:charSpace="0"/>
        </w:sectPr>
      </w:pPr>
    </w:p>
    <w:p>
      <w:pPr>
        <w:rPr>
          <w:rFonts w:hint="eastAsia"/>
          <w:sz w:val="28"/>
          <w:szCs w:val="28"/>
        </w:rPr>
      </w:pPr>
      <w:r>
        <w:rPr>
          <w:rFonts w:hint="eastAsia"/>
          <w:sz w:val="28"/>
          <w:szCs w:val="28"/>
        </w:rPr>
        <w:t xml:space="preserve">                         </w:t>
      </w:r>
      <w:bookmarkStart w:id="1" w:name="_Toc25428"/>
      <w:r>
        <w:rPr>
          <w:rStyle w:val="11"/>
          <w:rFonts w:hint="eastAsia"/>
          <w:sz w:val="36"/>
          <w:szCs w:val="36"/>
        </w:rPr>
        <w:t>1、前言</w:t>
      </w:r>
      <w:bookmarkEnd w:id="1"/>
    </w:p>
    <w:p>
      <w:pPr>
        <w:rPr>
          <w:rFonts w:hint="eastAsia"/>
          <w:sz w:val="28"/>
          <w:szCs w:val="28"/>
          <w:lang w:val="en-US" w:eastAsia="zh-CN"/>
        </w:rPr>
      </w:pPr>
      <w:r>
        <w:rPr>
          <w:rFonts w:hint="eastAsia"/>
          <w:b/>
          <w:bCs/>
          <w:sz w:val="28"/>
          <w:szCs w:val="28"/>
        </w:rPr>
        <w:t>任务来源：</w:t>
      </w:r>
      <w:r>
        <w:rPr>
          <w:rFonts w:hint="eastAsia"/>
          <w:sz w:val="28"/>
          <w:szCs w:val="28"/>
          <w:lang w:val="en-US" w:eastAsia="zh-CN"/>
        </w:rPr>
        <w:t>传统EAP编程主要根据Scenario设计文档使用通用编程语言(C# Java)等实现相关接口规范与函数功能,但当系统规模急剧扩大时,也产生了非常多的问题如:</w:t>
      </w:r>
    </w:p>
    <w:p>
      <w:pPr>
        <w:numPr>
          <w:ilvl w:val="0"/>
          <w:numId w:val="1"/>
        </w:numPr>
        <w:rPr>
          <w:rFonts w:hint="eastAsia"/>
          <w:sz w:val="28"/>
          <w:szCs w:val="28"/>
        </w:rPr>
      </w:pPr>
      <w:r>
        <w:rPr>
          <w:rFonts w:hint="eastAsia"/>
          <w:sz w:val="28"/>
          <w:szCs w:val="28"/>
          <w:lang w:val="en-US" w:eastAsia="zh-CN"/>
        </w:rPr>
        <w:t>使用传统编程语言由于不同人对不同编程语言的使用方式和习惯不尽相同,所以写出的代码可能会风格迥异甚至对统一份scenario都会出现完全不同的多种代码实现,随着项目规模的扩大这些代码可能会变得相当难以维护。</w:t>
      </w:r>
    </w:p>
    <w:p>
      <w:pPr>
        <w:numPr>
          <w:ilvl w:val="0"/>
          <w:numId w:val="1"/>
        </w:numPr>
        <w:rPr>
          <w:rFonts w:hint="eastAsia"/>
          <w:sz w:val="28"/>
          <w:szCs w:val="28"/>
          <w:lang w:val="en-US" w:eastAsia="zh-CN"/>
        </w:rPr>
      </w:pPr>
      <w:r>
        <w:rPr>
          <w:rFonts w:hint="eastAsia"/>
          <w:sz w:val="28"/>
          <w:szCs w:val="28"/>
          <w:lang w:val="en-US" w:eastAsia="zh-CN"/>
        </w:rPr>
        <w:t>代码实现体现不出scenario上所描述的流程之间的关系,使得很多时候非常让人费解也很难从代码反向看出scenario中描述的流程,这样当其中任何一个步骤需要改变时,很可能会牵一发而动全身</w:t>
      </w:r>
    </w:p>
    <w:p>
      <w:pPr>
        <w:numPr>
          <w:ilvl w:val="0"/>
          <w:numId w:val="1"/>
        </w:numPr>
        <w:rPr>
          <w:rFonts w:hint="eastAsia"/>
          <w:sz w:val="28"/>
          <w:szCs w:val="28"/>
          <w:lang w:val="en-US" w:eastAsia="zh-CN"/>
        </w:rPr>
      </w:pPr>
      <w:r>
        <w:rPr>
          <w:rFonts w:hint="eastAsia"/>
          <w:sz w:val="28"/>
          <w:szCs w:val="28"/>
          <w:lang w:val="en-US" w:eastAsia="zh-CN"/>
        </w:rPr>
        <w:t>多个SECS标准函数库的实现版本,SECS协议本是可以作为协议标准形成一个高度封装的库函数,但在这种由不同开发人工程师</w:t>
      </w:r>
      <w:r>
        <w:rPr>
          <w:rFonts w:hint="default"/>
          <w:sz w:val="28"/>
          <w:szCs w:val="28"/>
          <w:lang w:val="en-US" w:eastAsia="zh-CN"/>
        </w:rPr>
        <w:t>”</w:t>
      </w:r>
      <w:r>
        <w:rPr>
          <w:rFonts w:hint="eastAsia"/>
          <w:sz w:val="28"/>
          <w:szCs w:val="28"/>
          <w:lang w:val="en-US" w:eastAsia="zh-CN"/>
        </w:rPr>
        <w:t>自治</w:t>
      </w:r>
      <w:r>
        <w:rPr>
          <w:rFonts w:hint="default"/>
          <w:sz w:val="28"/>
          <w:szCs w:val="28"/>
          <w:lang w:val="en-US" w:eastAsia="zh-CN"/>
        </w:rPr>
        <w:t>”</w:t>
      </w:r>
      <w:r>
        <w:rPr>
          <w:rFonts w:hint="eastAsia"/>
          <w:sz w:val="28"/>
          <w:szCs w:val="28"/>
          <w:lang w:val="en-US" w:eastAsia="zh-CN"/>
        </w:rPr>
        <w:t>的代码结构中每个工程师都在实现自己的SECS协议类库而且互不兼容,这极大地破坏了整个编程高内聚低耦合的原则,对整个EAP的产品结构造成了极大的破坏，甚至出现问题时都很难修改,大大降低了系统的健壮性。</w:t>
      </w:r>
    </w:p>
    <w:p>
      <w:pPr>
        <w:numPr>
          <w:ilvl w:val="0"/>
          <w:numId w:val="1"/>
        </w:numPr>
        <w:rPr>
          <w:rFonts w:hint="eastAsia"/>
          <w:sz w:val="28"/>
          <w:szCs w:val="28"/>
          <w:lang w:val="en-US" w:eastAsia="zh-CN"/>
        </w:rPr>
      </w:pPr>
      <w:r>
        <w:rPr>
          <w:rFonts w:hint="eastAsia"/>
          <w:sz w:val="28"/>
          <w:szCs w:val="28"/>
          <w:lang w:val="en-US" w:eastAsia="zh-CN"/>
        </w:rPr>
        <w:t>极高的实施成本,由于scenario流程图和scenario具体代码之间的双向转换存在巨大的鸿沟和差异所以EAP工程师在现场实施时要费尽心思做这层极不友好的转换,使得实施成本和时间急剧增加。</w:t>
      </w:r>
    </w:p>
    <w:p>
      <w:pPr>
        <w:numPr>
          <w:ilvl w:val="0"/>
          <w:numId w:val="1"/>
        </w:numPr>
        <w:rPr>
          <w:rFonts w:hint="eastAsia"/>
          <w:sz w:val="28"/>
          <w:szCs w:val="28"/>
          <w:lang w:val="en-US" w:eastAsia="zh-CN"/>
        </w:rPr>
      </w:pPr>
      <w:r>
        <w:rPr>
          <w:rFonts w:hint="eastAsia"/>
          <w:sz w:val="28"/>
          <w:szCs w:val="28"/>
          <w:lang w:val="en-US" w:eastAsia="zh-CN"/>
        </w:rPr>
        <w:t>对于运行态的scenario只能依靠日志判断运行状态缺乏可视化和直观的图形界面展示，使得发现运行中的问题比较困难。</w:t>
      </w:r>
    </w:p>
    <w:p>
      <w:pPr>
        <w:numPr>
          <w:ilvl w:val="0"/>
          <w:numId w:val="0"/>
        </w:numPr>
        <w:ind w:firstLine="420" w:firstLineChars="0"/>
        <w:rPr>
          <w:rFonts w:hint="default"/>
          <w:sz w:val="28"/>
          <w:szCs w:val="28"/>
          <w:lang w:val="en-US" w:eastAsia="zh-CN"/>
        </w:rPr>
      </w:pPr>
      <w:r>
        <w:rPr>
          <w:rFonts w:hint="eastAsia"/>
          <w:sz w:val="28"/>
          <w:szCs w:val="28"/>
          <w:lang w:val="en-US" w:eastAsia="zh-CN"/>
        </w:rPr>
        <w:t>所有以上这些问题已经出现在了现有的EAP系统中,并已经产生了非常负面的影响。在这种背景环境下，研发工作流引擎为应对和解决这些问题的想法应运而生。</w:t>
      </w:r>
    </w:p>
    <w:p>
      <w:pPr>
        <w:rPr>
          <w:rFonts w:hint="eastAsia"/>
          <w:sz w:val="28"/>
          <w:szCs w:val="28"/>
        </w:rPr>
      </w:pPr>
      <w:r>
        <w:rPr>
          <w:rFonts w:hint="eastAsia"/>
          <w:b/>
          <w:bCs/>
          <w:sz w:val="28"/>
          <w:szCs w:val="28"/>
        </w:rPr>
        <w:t>本产品名称</w:t>
      </w:r>
      <w:r>
        <w:rPr>
          <w:rFonts w:hint="eastAsia"/>
          <w:sz w:val="28"/>
          <w:szCs w:val="28"/>
        </w:rPr>
        <w:t>：</w:t>
      </w:r>
      <w:r>
        <w:rPr>
          <w:rFonts w:hint="eastAsia"/>
          <w:sz w:val="28"/>
          <w:szCs w:val="28"/>
          <w:lang w:val="en-US" w:eastAsia="zh-CN"/>
        </w:rPr>
        <w:t>工作流引擎</w:t>
      </w:r>
      <w:r>
        <w:rPr>
          <w:rFonts w:hint="eastAsia"/>
          <w:sz w:val="28"/>
          <w:szCs w:val="28"/>
        </w:rPr>
        <w:t>。</w:t>
      </w:r>
    </w:p>
    <w:p>
      <w:pPr>
        <w:rPr>
          <w:rFonts w:hint="eastAsia"/>
          <w:sz w:val="28"/>
          <w:szCs w:val="28"/>
        </w:rPr>
      </w:pPr>
      <w:r>
        <w:rPr>
          <w:rFonts w:hint="eastAsia"/>
          <w:b/>
          <w:bCs/>
          <w:sz w:val="28"/>
          <w:szCs w:val="28"/>
        </w:rPr>
        <w:t>用途：</w:t>
      </w:r>
      <w:r>
        <w:rPr>
          <w:rFonts w:hint="eastAsia"/>
          <w:sz w:val="28"/>
          <w:szCs w:val="28"/>
          <w:lang w:val="en-US" w:eastAsia="zh-CN"/>
        </w:rPr>
        <w:t>用于对scenario流程图文档转换为scenario代码这个过程进行可视化流程设计和编程</w:t>
      </w:r>
      <w:r>
        <w:rPr>
          <w:rFonts w:hint="eastAsia"/>
          <w:sz w:val="28"/>
          <w:szCs w:val="28"/>
        </w:rPr>
        <w:t>。</w:t>
      </w:r>
    </w:p>
    <w:p>
      <w:pPr>
        <w:pStyle w:val="2"/>
        <w:numPr>
          <w:ilvl w:val="0"/>
          <w:numId w:val="2"/>
        </w:numPr>
        <w:rPr>
          <w:rFonts w:hint="eastAsia"/>
          <w:b/>
          <w:bCs w:val="0"/>
          <w:sz w:val="36"/>
          <w:szCs w:val="36"/>
        </w:rPr>
      </w:pPr>
      <w:bookmarkStart w:id="2" w:name="_Toc1474"/>
      <w:r>
        <w:rPr>
          <w:rFonts w:hint="eastAsia"/>
          <w:b/>
          <w:bCs w:val="0"/>
          <w:sz w:val="36"/>
          <w:szCs w:val="36"/>
        </w:rPr>
        <w:t>主要功能与组成</w:t>
      </w:r>
      <w:bookmarkEnd w:id="2"/>
    </w:p>
    <w:p>
      <w:pPr>
        <w:numPr>
          <w:ilvl w:val="0"/>
          <w:numId w:val="0"/>
        </w:numPr>
        <w:rPr>
          <w:rFonts w:hint="eastAsia" w:ascii="Arial" w:hAnsi="Arial" w:eastAsia="黑体" w:cstheme="minorBidi"/>
          <w:b/>
          <w:kern w:val="2"/>
          <w:sz w:val="32"/>
          <w:szCs w:val="32"/>
          <w:lang w:val="en-US" w:eastAsia="zh-CN" w:bidi="ar-SA"/>
        </w:rPr>
      </w:pPr>
      <w:r>
        <w:rPr>
          <w:rFonts w:hint="eastAsia" w:ascii="Arial" w:hAnsi="Arial" w:eastAsia="黑体" w:cstheme="minorBidi"/>
          <w:b/>
          <w:kern w:val="2"/>
          <w:sz w:val="32"/>
          <w:szCs w:val="32"/>
          <w:lang w:val="en-US" w:eastAsia="zh-CN" w:bidi="ar-SA"/>
        </w:rPr>
        <w:t>2.1功能概要描述:</w:t>
      </w:r>
    </w:p>
    <w:p>
      <w:pPr>
        <w:numPr>
          <w:ilvl w:val="0"/>
          <w:numId w:val="0"/>
        </w:numPr>
        <w:ind w:left="140" w:leftChars="0" w:firstLine="280" w:firstLineChars="100"/>
        <w:rPr>
          <w:rFonts w:hint="default"/>
          <w:sz w:val="28"/>
          <w:szCs w:val="28"/>
          <w:lang w:val="en-US" w:eastAsia="zh-CN"/>
        </w:rPr>
      </w:pPr>
      <w:r>
        <w:rPr>
          <w:rFonts w:hint="eastAsia"/>
          <w:sz w:val="28"/>
          <w:szCs w:val="28"/>
          <w:lang w:val="en-US" w:eastAsia="zh-CN"/>
        </w:rPr>
        <w:t>工作流引擎的核心任务定义为:将scenario设计流程文档中的描述细节化并使用可视化可拖拽的流程图引擎设计器将符合文档设计的流程图的形式画出,并直接由这张流程图生成易于修改和维护的scenario代码,同时具备如可插入自定义代码以提高灵活性、SECS标准类库的实现以提高可维护性、节点点亮功能、流程包打包和分组功能等等为实现这个核心功能目标围绕在其周围展开的各个子功能的设计和开发实现(即基于流程图设计界面的scenario可视化编程)</w:t>
      </w:r>
    </w:p>
    <w:p>
      <w:pPr>
        <w:pStyle w:val="3"/>
        <w:rPr>
          <w:rFonts w:hint="default"/>
          <w:sz w:val="28"/>
          <w:szCs w:val="28"/>
          <w:lang w:val="en-US" w:eastAsia="zh-CN"/>
        </w:rPr>
      </w:pPr>
      <w:bookmarkStart w:id="3" w:name="_Toc20201"/>
      <w:r>
        <w:rPr>
          <w:rFonts w:hint="eastAsia"/>
          <w:sz w:val="32"/>
          <w:szCs w:val="32"/>
        </w:rPr>
        <w:t>2.</w:t>
      </w:r>
      <w:r>
        <w:rPr>
          <w:rFonts w:hint="eastAsia"/>
          <w:sz w:val="32"/>
          <w:szCs w:val="32"/>
          <w:lang w:val="en-US" w:eastAsia="zh-CN"/>
        </w:rPr>
        <w:t>2</w:t>
      </w:r>
      <w:r>
        <w:rPr>
          <w:rFonts w:hint="eastAsia"/>
          <w:sz w:val="32"/>
          <w:szCs w:val="32"/>
        </w:rPr>
        <w:t>主要功能：</w:t>
      </w:r>
      <w:bookmarkEnd w:id="3"/>
      <w:r>
        <w:rPr>
          <w:rFonts w:hint="eastAsia"/>
        </w:rPr>
        <w:t xml:space="preserve"> </w:t>
      </w:r>
    </w:p>
    <w:p>
      <w:pPr>
        <w:numPr>
          <w:ilvl w:val="0"/>
          <w:numId w:val="3"/>
        </w:numPr>
        <w:ind w:left="140" w:leftChars="0" w:firstLine="0" w:firstLineChars="0"/>
        <w:rPr>
          <w:rFonts w:hint="eastAsia"/>
          <w:sz w:val="28"/>
          <w:szCs w:val="28"/>
          <w:lang w:val="en-US" w:eastAsia="zh-CN"/>
        </w:rPr>
      </w:pPr>
      <w:r>
        <w:rPr>
          <w:rFonts w:hint="eastAsia"/>
          <w:sz w:val="28"/>
          <w:szCs w:val="28"/>
          <w:lang w:val="en-US" w:eastAsia="zh-CN"/>
        </w:rPr>
        <w:t>图形界面</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(1.1)基于Canvas的工作流图形引擎(重要,自研)</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(1.2)拖拽布局</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(1.3)调整画布大小</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(1.4)缩放</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(1.5)时间旅行(前进、后退)</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(1.6)网格</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(1.7)导入导出</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(1.8)自动排列(待实现)</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(1.9)连线</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(1.10)弯折功能(待优化)</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(1.11)设置连接点</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(1.12)移动元素</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(1.13)删除元素</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(1.14)元素选中功能和事件高亮</w:t>
      </w:r>
    </w:p>
    <w:p>
      <w:pPr>
        <w:numPr>
          <w:ilvl w:val="0"/>
          <w:numId w:val="0"/>
        </w:numPr>
        <w:ind w:left="140" w:leftChars="0" w:firstLine="840" w:firstLineChars="300"/>
        <w:rPr>
          <w:rFonts w:hint="default"/>
          <w:sz w:val="28"/>
          <w:szCs w:val="28"/>
          <w:lang w:val="en-US" w:eastAsia="zh-CN"/>
        </w:rPr>
      </w:pPr>
      <w:r>
        <w:rPr>
          <w:rFonts w:hint="eastAsia"/>
          <w:sz w:val="28"/>
          <w:szCs w:val="28"/>
          <w:lang w:val="en-US" w:eastAsia="zh-CN"/>
        </w:rPr>
        <w:t>(1.15)元素和连线的状态运行时高亮</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(1.16)设置跳转条件和连接终结点</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(1.17)终结点设计和实现</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(1.18)业务规则连线规则的设计和实现</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(1.19)优化代码以方便未来扩展分组功能</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(1.20)工具栏元素改进为可导入可配置的以便配置业务组件</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(1.21)节点点亮功能(优化)</w:t>
      </w:r>
    </w:p>
    <w:p>
      <w:pPr>
        <w:numPr>
          <w:ilvl w:val="0"/>
          <w:numId w:val="0"/>
        </w:numPr>
        <w:ind w:left="140" w:leftChars="0" w:firstLine="840" w:firstLineChars="300"/>
        <w:rPr>
          <w:rFonts w:hint="default"/>
          <w:sz w:val="28"/>
          <w:szCs w:val="28"/>
          <w:lang w:val="en-US" w:eastAsia="zh-CN"/>
        </w:rPr>
      </w:pPr>
      <w:r>
        <w:rPr>
          <w:rFonts w:hint="eastAsia"/>
          <w:sz w:val="28"/>
          <w:szCs w:val="28"/>
          <w:lang w:val="en-US" w:eastAsia="zh-CN"/>
        </w:rPr>
        <w:t>(1.22)布局结构</w:t>
      </w:r>
      <w:bookmarkStart w:id="7" w:name="_GoBack"/>
      <w:bookmarkEnd w:id="7"/>
      <w:r>
        <w:rPr>
          <w:rFonts w:hint="eastAsia"/>
          <w:sz w:val="28"/>
          <w:szCs w:val="28"/>
          <w:lang w:val="en-US" w:eastAsia="zh-CN"/>
        </w:rPr>
        <w:t>的优化</w:t>
      </w:r>
    </w:p>
    <w:p>
      <w:pPr>
        <w:numPr>
          <w:ilvl w:val="0"/>
          <w:numId w:val="0"/>
        </w:numPr>
        <w:ind w:left="140" w:leftChars="0" w:firstLine="840" w:firstLineChars="300"/>
        <w:rPr>
          <w:rFonts w:hint="default"/>
          <w:sz w:val="28"/>
          <w:szCs w:val="28"/>
          <w:lang w:val="en-US" w:eastAsia="zh-CN"/>
        </w:rPr>
      </w:pPr>
    </w:p>
    <w:p>
      <w:pPr>
        <w:numPr>
          <w:ilvl w:val="0"/>
          <w:numId w:val="3"/>
        </w:numPr>
        <w:ind w:left="140" w:leftChars="0" w:firstLine="0" w:firstLineChars="0"/>
        <w:rPr>
          <w:rFonts w:hint="eastAsia"/>
          <w:sz w:val="28"/>
          <w:szCs w:val="28"/>
          <w:lang w:val="en-US" w:eastAsia="zh-CN"/>
        </w:rPr>
      </w:pPr>
      <w:r>
        <w:rPr>
          <w:rFonts w:hint="eastAsia"/>
          <w:sz w:val="28"/>
          <w:szCs w:val="28"/>
          <w:lang w:val="en-US" w:eastAsia="zh-CN"/>
        </w:rPr>
        <w:t>内核部分</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(2.1)前端Parser(改进)</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(2.2)生成AST时支持回环结构同时对标准化函数和接口预留可配置的选项。</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(2.3)为未来需要支持的分组结构做底层的支持和改进。</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(2.4)重构AST生成Parser使之更易读和易理解。</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(2.5)是否采用状态机模型(设想,暂不做实施)</w:t>
      </w:r>
    </w:p>
    <w:p>
      <w:pPr>
        <w:numPr>
          <w:ilvl w:val="0"/>
          <w:numId w:val="0"/>
        </w:numPr>
        <w:ind w:left="140" w:leftChars="0" w:firstLine="840" w:firstLineChars="300"/>
        <w:rPr>
          <w:rFonts w:hint="default"/>
          <w:sz w:val="28"/>
          <w:szCs w:val="28"/>
          <w:lang w:val="en-US" w:eastAsia="zh-CN"/>
        </w:rPr>
      </w:pPr>
      <w:r>
        <w:rPr>
          <w:rFonts w:hint="eastAsia"/>
          <w:sz w:val="28"/>
          <w:szCs w:val="28"/>
          <w:lang w:val="en-US" w:eastAsia="zh-CN"/>
        </w:rPr>
        <w:t>(2.6)增加非跳转普通代码节点的支持组件</w:t>
      </w:r>
    </w:p>
    <w:p>
      <w:pPr>
        <w:numPr>
          <w:ilvl w:val="0"/>
          <w:numId w:val="0"/>
        </w:numPr>
        <w:ind w:left="140" w:leftChars="0" w:firstLine="840" w:firstLineChars="300"/>
        <w:rPr>
          <w:rFonts w:hint="eastAsia"/>
          <w:sz w:val="28"/>
          <w:szCs w:val="28"/>
          <w:lang w:val="en-US" w:eastAsia="zh-CN"/>
        </w:rPr>
      </w:pPr>
      <w:r>
        <w:rPr>
          <w:rFonts w:hint="eastAsia"/>
          <w:sz w:val="28"/>
          <w:szCs w:val="28"/>
          <w:lang w:val="en-US" w:eastAsia="zh-CN"/>
        </w:rPr>
        <w:t>(2.7)是否未来自行研发scenario生成的DSL以及其他扩展功能(设想,暂不做实施)</w:t>
      </w:r>
    </w:p>
    <w:p>
      <w:pPr>
        <w:ind w:firstLine="840" w:firstLineChars="300"/>
        <w:rPr>
          <w:rFonts w:hint="eastAsia"/>
          <w:sz w:val="28"/>
          <w:szCs w:val="28"/>
          <w:lang w:val="en-US" w:eastAsia="zh-CN"/>
        </w:rPr>
      </w:pPr>
      <w:r>
        <w:rPr>
          <w:rFonts w:hint="eastAsia"/>
          <w:sz w:val="28"/>
          <w:szCs w:val="28"/>
          <w:lang w:val="en-US" w:eastAsia="zh-CN"/>
        </w:rPr>
        <w:t>(2.8)后台Parser(增强、改进),仍然围绕回环结构的支持展开</w:t>
      </w:r>
    </w:p>
    <w:p>
      <w:pPr>
        <w:numPr>
          <w:ilvl w:val="0"/>
          <w:numId w:val="0"/>
        </w:numPr>
        <w:ind w:left="140" w:leftChars="0"/>
        <w:rPr>
          <w:rFonts w:hint="default"/>
          <w:sz w:val="28"/>
          <w:szCs w:val="28"/>
          <w:lang w:val="en-US" w:eastAsia="zh-CN"/>
        </w:rPr>
      </w:pPr>
      <w:r>
        <w:rPr>
          <w:rFonts w:hint="eastAsia"/>
          <w:sz w:val="28"/>
          <w:szCs w:val="28"/>
          <w:lang w:val="en-US" w:eastAsia="zh-CN"/>
        </w:rPr>
        <w:t xml:space="preserve">     (2.9)抽象语法树生成 AST Generator(增强、改进)</w:t>
      </w:r>
    </w:p>
    <w:p>
      <w:pPr>
        <w:numPr>
          <w:ilvl w:val="0"/>
          <w:numId w:val="0"/>
        </w:numPr>
        <w:ind w:firstLine="840" w:firstLineChars="300"/>
        <w:rPr>
          <w:rFonts w:hint="eastAsia"/>
          <w:sz w:val="28"/>
          <w:szCs w:val="28"/>
          <w:lang w:val="en-US" w:eastAsia="zh-CN"/>
        </w:rPr>
      </w:pPr>
      <w:r>
        <w:rPr>
          <w:rFonts w:hint="eastAsia"/>
          <w:sz w:val="28"/>
          <w:szCs w:val="28"/>
          <w:lang w:val="en-US" w:eastAsia="zh-CN"/>
        </w:rPr>
        <w:t>(2.10)增强非跳转case 的代码节点的支持</w:t>
      </w:r>
    </w:p>
    <w:p>
      <w:pPr>
        <w:numPr>
          <w:ilvl w:val="0"/>
          <w:numId w:val="0"/>
        </w:numPr>
        <w:ind w:firstLine="840" w:firstLineChars="300"/>
        <w:rPr>
          <w:rFonts w:hint="eastAsia"/>
          <w:sz w:val="28"/>
          <w:szCs w:val="28"/>
          <w:lang w:val="en-US" w:eastAsia="zh-CN"/>
        </w:rPr>
      </w:pPr>
      <w:r>
        <w:rPr>
          <w:rFonts w:hint="eastAsia"/>
          <w:sz w:val="28"/>
          <w:szCs w:val="28"/>
          <w:lang w:val="en-US" w:eastAsia="zh-CN"/>
        </w:rPr>
        <w:t>(2.11)业务函数生成支持</w:t>
      </w:r>
    </w:p>
    <w:p>
      <w:pPr>
        <w:numPr>
          <w:ilvl w:val="0"/>
          <w:numId w:val="0"/>
        </w:numPr>
        <w:ind w:firstLine="840" w:firstLineChars="300"/>
        <w:rPr>
          <w:rFonts w:hint="default"/>
          <w:sz w:val="28"/>
          <w:szCs w:val="28"/>
          <w:lang w:val="en-US" w:eastAsia="zh-CN"/>
        </w:rPr>
      </w:pPr>
      <w:r>
        <w:rPr>
          <w:rFonts w:hint="eastAsia"/>
          <w:sz w:val="28"/>
          <w:szCs w:val="28"/>
          <w:lang w:val="en-US" w:eastAsia="zh-CN"/>
        </w:rPr>
        <w:t>(2.12)是否采用状态机模型(邻接表or switch待讨论)</w:t>
      </w:r>
    </w:p>
    <w:p>
      <w:pPr>
        <w:numPr>
          <w:ilvl w:val="0"/>
          <w:numId w:val="0"/>
        </w:numPr>
        <w:ind w:firstLine="840" w:firstLineChars="300"/>
        <w:rPr>
          <w:rFonts w:hint="default"/>
          <w:sz w:val="28"/>
          <w:szCs w:val="28"/>
          <w:lang w:val="en-US" w:eastAsia="zh-CN"/>
        </w:rPr>
      </w:pPr>
      <w:r>
        <w:rPr>
          <w:rFonts w:hint="eastAsia"/>
          <w:sz w:val="28"/>
          <w:szCs w:val="28"/>
          <w:lang w:val="en-US" w:eastAsia="zh-CN"/>
        </w:rPr>
        <w:t>(2.13)同步和异步代码如何解决生成问题对接第三方系统对接适配器</w:t>
      </w:r>
    </w:p>
    <w:p>
      <w:pPr>
        <w:numPr>
          <w:ilvl w:val="0"/>
          <w:numId w:val="0"/>
        </w:numPr>
        <w:ind w:firstLine="840" w:firstLineChars="300"/>
        <w:rPr>
          <w:rFonts w:hint="eastAsia"/>
          <w:sz w:val="28"/>
          <w:szCs w:val="28"/>
          <w:lang w:val="en-US" w:eastAsia="zh-CN"/>
        </w:rPr>
      </w:pPr>
      <w:r>
        <w:rPr>
          <w:rFonts w:hint="eastAsia"/>
          <w:sz w:val="28"/>
          <w:szCs w:val="28"/>
          <w:lang w:val="en-US" w:eastAsia="zh-CN"/>
        </w:rPr>
        <w:t>(2.14)模板代码以何种方式允许用户自定义和修改处理</w:t>
      </w:r>
    </w:p>
    <w:p>
      <w:pPr>
        <w:numPr>
          <w:ilvl w:val="0"/>
          <w:numId w:val="0"/>
        </w:numPr>
        <w:ind w:firstLine="840" w:firstLineChars="300"/>
        <w:rPr>
          <w:rFonts w:hint="eastAsia"/>
          <w:sz w:val="28"/>
          <w:szCs w:val="28"/>
          <w:lang w:val="en-US" w:eastAsia="zh-CN"/>
        </w:rPr>
      </w:pPr>
      <w:r>
        <w:rPr>
          <w:rFonts w:hint="eastAsia"/>
          <w:sz w:val="28"/>
          <w:szCs w:val="28"/>
          <w:lang w:val="en-US" w:eastAsia="zh-CN"/>
        </w:rPr>
        <w:t>(2.15)DSL生成支持是否启用如(dot语言,未想好暂不做实施)</w:t>
      </w:r>
    </w:p>
    <w:p>
      <w:pPr>
        <w:numPr>
          <w:ilvl w:val="0"/>
          <w:numId w:val="0"/>
        </w:numPr>
        <w:ind w:firstLine="840" w:firstLineChars="300"/>
        <w:rPr>
          <w:rFonts w:hint="default"/>
          <w:sz w:val="28"/>
          <w:szCs w:val="28"/>
          <w:lang w:val="en-US" w:eastAsia="zh-CN"/>
        </w:rPr>
      </w:pPr>
      <w:r>
        <w:rPr>
          <w:rFonts w:hint="eastAsia"/>
          <w:sz w:val="28"/>
          <w:szCs w:val="28"/>
          <w:lang w:val="en-US" w:eastAsia="zh-CN"/>
        </w:rPr>
        <w:t>(2.16)对未来会支持的流程包和分组功能需要设计和预留接口需改进现有功能和提前设计如何结合生成.</w:t>
      </w:r>
    </w:p>
    <w:p>
      <w:pPr>
        <w:numPr>
          <w:ilvl w:val="0"/>
          <w:numId w:val="0"/>
        </w:numPr>
        <w:ind w:left="140" w:leftChars="0"/>
        <w:rPr>
          <w:rFonts w:hint="default"/>
          <w:sz w:val="28"/>
          <w:szCs w:val="28"/>
          <w:lang w:val="en-US" w:eastAsia="zh-CN"/>
        </w:rPr>
      </w:pPr>
      <w:r>
        <w:rPr>
          <w:rFonts w:hint="eastAsia"/>
          <w:sz w:val="28"/>
          <w:szCs w:val="28"/>
          <w:lang w:val="en-US" w:eastAsia="zh-CN"/>
        </w:rPr>
        <w:t xml:space="preserve">     (2.17)抽象语法树业务处理AST Business Process(上述问题也需要同步处理一边)</w:t>
      </w:r>
    </w:p>
    <w:p>
      <w:pPr>
        <w:numPr>
          <w:ilvl w:val="0"/>
          <w:numId w:val="0"/>
        </w:numPr>
        <w:ind w:left="140" w:leftChars="0"/>
        <w:rPr>
          <w:rFonts w:hint="default"/>
          <w:sz w:val="28"/>
          <w:szCs w:val="28"/>
          <w:lang w:val="en-US" w:eastAsia="zh-CN"/>
        </w:rPr>
      </w:pPr>
      <w:r>
        <w:rPr>
          <w:rFonts w:hint="eastAsia"/>
          <w:sz w:val="28"/>
          <w:szCs w:val="28"/>
          <w:lang w:val="en-US" w:eastAsia="zh-CN"/>
        </w:rPr>
        <w:t xml:space="preserve">     (2.18)代码生成Code Generator(上述问题也需要同步处理一边)</w:t>
      </w:r>
    </w:p>
    <w:p>
      <w:pPr>
        <w:numPr>
          <w:ilvl w:val="0"/>
          <w:numId w:val="0"/>
        </w:numPr>
        <w:ind w:left="140" w:leftChars="0"/>
        <w:rPr>
          <w:rFonts w:hint="default"/>
          <w:sz w:val="28"/>
          <w:szCs w:val="28"/>
          <w:lang w:val="en-US" w:eastAsia="zh-CN"/>
        </w:rPr>
      </w:pPr>
      <w:r>
        <w:rPr>
          <w:rFonts w:hint="eastAsia"/>
          <w:sz w:val="28"/>
          <w:szCs w:val="28"/>
          <w:lang w:val="en-US" w:eastAsia="zh-CN"/>
        </w:rPr>
        <w:t>以上引擎的核心改进在于支持回坏结构和对分组结构预留接口同时做一定程度的重构(优化设计)和整理。</w:t>
      </w:r>
    </w:p>
    <w:p>
      <w:pPr>
        <w:numPr>
          <w:ilvl w:val="0"/>
          <w:numId w:val="3"/>
        </w:numPr>
        <w:ind w:left="140" w:leftChars="0" w:firstLine="0" w:firstLineChars="0"/>
        <w:rPr>
          <w:rFonts w:hint="default"/>
          <w:sz w:val="28"/>
          <w:szCs w:val="28"/>
          <w:lang w:val="en-US" w:eastAsia="zh-CN"/>
        </w:rPr>
      </w:pPr>
      <w:r>
        <w:rPr>
          <w:rFonts w:hint="eastAsia"/>
          <w:sz w:val="28"/>
          <w:szCs w:val="28"/>
          <w:lang w:val="en-US" w:eastAsia="zh-CN"/>
        </w:rPr>
        <w:t>业务部分</w:t>
      </w:r>
    </w:p>
    <w:p>
      <w:pPr>
        <w:numPr>
          <w:ilvl w:val="0"/>
          <w:numId w:val="0"/>
        </w:numPr>
        <w:ind w:left="140" w:leftChars="0"/>
        <w:rPr>
          <w:rFonts w:hint="eastAsia"/>
          <w:sz w:val="28"/>
          <w:szCs w:val="28"/>
          <w:lang w:val="en-US" w:eastAsia="zh-CN"/>
        </w:rPr>
      </w:pPr>
      <w:r>
        <w:rPr>
          <w:rFonts w:hint="eastAsia"/>
          <w:sz w:val="28"/>
          <w:szCs w:val="28"/>
          <w:lang w:val="en-US" w:eastAsia="zh-CN"/>
        </w:rPr>
        <w:t xml:space="preserve">     (3.1)工作流对象元素的新增向导</w:t>
      </w:r>
    </w:p>
    <w:p>
      <w:pPr>
        <w:numPr>
          <w:ilvl w:val="0"/>
          <w:numId w:val="0"/>
        </w:numPr>
        <w:ind w:left="140" w:leftChars="0"/>
        <w:rPr>
          <w:rFonts w:hint="eastAsia"/>
          <w:sz w:val="28"/>
          <w:szCs w:val="28"/>
          <w:lang w:val="en-US" w:eastAsia="zh-CN"/>
        </w:rPr>
      </w:pPr>
      <w:r>
        <w:rPr>
          <w:rFonts w:hint="eastAsia"/>
          <w:sz w:val="28"/>
          <w:szCs w:val="28"/>
          <w:lang w:val="en-US" w:eastAsia="zh-CN"/>
        </w:rPr>
        <w:t xml:space="preserve">     (3.2)工作流左侧工具栏元素的配置向导</w:t>
      </w:r>
    </w:p>
    <w:p>
      <w:pPr>
        <w:numPr>
          <w:ilvl w:val="0"/>
          <w:numId w:val="0"/>
        </w:numPr>
        <w:ind w:left="140" w:leftChars="0"/>
        <w:rPr>
          <w:rFonts w:hint="default"/>
          <w:sz w:val="28"/>
          <w:szCs w:val="28"/>
          <w:lang w:val="en-US" w:eastAsia="zh-CN"/>
        </w:rPr>
      </w:pPr>
      <w:r>
        <w:rPr>
          <w:rFonts w:hint="eastAsia"/>
          <w:sz w:val="28"/>
          <w:szCs w:val="28"/>
          <w:lang w:val="en-US" w:eastAsia="zh-CN"/>
        </w:rPr>
        <w:t xml:space="preserve">     (3.3)工作流左侧工具栏元素的维护(CRUD)</w:t>
      </w:r>
    </w:p>
    <w:p>
      <w:pPr>
        <w:numPr>
          <w:ilvl w:val="0"/>
          <w:numId w:val="0"/>
        </w:numPr>
        <w:ind w:left="140" w:leftChars="0"/>
        <w:rPr>
          <w:rFonts w:hint="default"/>
          <w:sz w:val="28"/>
          <w:szCs w:val="28"/>
          <w:lang w:val="en-US" w:eastAsia="zh-CN"/>
        </w:rPr>
      </w:pPr>
      <w:r>
        <w:rPr>
          <w:rFonts w:hint="eastAsia"/>
          <w:sz w:val="28"/>
          <w:szCs w:val="28"/>
          <w:lang w:val="en-US" w:eastAsia="zh-CN"/>
        </w:rPr>
        <w:t xml:space="preserve">     (3.4)工作流其他的方便用户使用的CRUD用户图形界面功能和界面体验改进(</w:t>
      </w:r>
      <w:r>
        <w:rPr>
          <w:rFonts w:hint="eastAsia"/>
          <w:color w:val="FF0000"/>
          <w:sz w:val="28"/>
          <w:szCs w:val="28"/>
          <w:lang w:val="en-US" w:eastAsia="zh-CN"/>
        </w:rPr>
        <w:t>待补充</w:t>
      </w:r>
      <w:r>
        <w:rPr>
          <w:rFonts w:hint="eastAsia"/>
          <w:sz w:val="28"/>
          <w:szCs w:val="28"/>
          <w:lang w:val="en-US" w:eastAsia="zh-CN"/>
        </w:rPr>
        <w:t>)</w:t>
      </w:r>
      <w:r>
        <w:rPr>
          <w:rFonts w:hint="eastAsia"/>
          <w:sz w:val="28"/>
          <w:szCs w:val="28"/>
          <w:lang w:val="en-US" w:eastAsia="zh-CN"/>
        </w:rPr>
        <w:br w:type="page"/>
      </w:r>
    </w:p>
    <w:p>
      <w:pPr>
        <w:numPr>
          <w:ilvl w:val="0"/>
          <w:numId w:val="3"/>
        </w:numPr>
        <w:ind w:left="140" w:leftChars="0" w:firstLine="0" w:firstLineChars="0"/>
        <w:rPr>
          <w:rFonts w:hint="eastAsia"/>
          <w:sz w:val="28"/>
          <w:szCs w:val="28"/>
          <w:lang w:val="en-US" w:eastAsia="zh-CN"/>
        </w:rPr>
      </w:pPr>
      <w:r>
        <w:rPr>
          <w:rFonts w:hint="eastAsia"/>
          <w:sz w:val="28"/>
          <w:szCs w:val="28"/>
          <w:lang w:val="en-US" w:eastAsia="zh-CN"/>
        </w:rPr>
        <w:t>SECS标准库函数部分(标准化重要)</w:t>
      </w:r>
    </w:p>
    <w:p>
      <w:pPr>
        <w:numPr>
          <w:ilvl w:val="0"/>
          <w:numId w:val="0"/>
        </w:numPr>
        <w:ind w:left="140" w:leftChars="0"/>
        <w:rPr>
          <w:rFonts w:hint="default"/>
          <w:sz w:val="28"/>
          <w:szCs w:val="28"/>
          <w:lang w:val="en-US" w:eastAsia="zh-CN"/>
        </w:rPr>
      </w:pPr>
      <w:r>
        <w:rPr>
          <w:rFonts w:hint="eastAsia"/>
          <w:sz w:val="28"/>
          <w:szCs w:val="28"/>
          <w:lang w:val="en-US" w:eastAsia="zh-CN"/>
        </w:rPr>
        <w:t xml:space="preserve">     (4.1)控制元素如开始结束分支元素if、switch元素等的调整(优化)</w:t>
      </w:r>
    </w:p>
    <w:p>
      <w:pPr>
        <w:numPr>
          <w:ilvl w:val="0"/>
          <w:numId w:val="0"/>
        </w:numPr>
        <w:ind w:left="140" w:leftChars="0"/>
        <w:rPr>
          <w:rFonts w:hint="eastAsia"/>
          <w:sz w:val="28"/>
          <w:szCs w:val="28"/>
          <w:lang w:val="en-US" w:eastAsia="zh-CN"/>
        </w:rPr>
      </w:pPr>
      <w:r>
        <w:rPr>
          <w:rFonts w:hint="eastAsia"/>
          <w:sz w:val="28"/>
          <w:szCs w:val="28"/>
          <w:lang w:val="en-US" w:eastAsia="zh-CN"/>
        </w:rPr>
        <w:t xml:space="preserve">     (4.n)S*F*的实现(</w:t>
      </w:r>
      <w:r>
        <w:rPr>
          <w:rFonts w:hint="eastAsia"/>
          <w:color w:val="FF0000"/>
          <w:sz w:val="28"/>
          <w:szCs w:val="28"/>
          <w:lang w:val="en-US" w:eastAsia="zh-CN"/>
        </w:rPr>
        <w:t>此处每个函数的实现都有工作量所以需要列全,待补充</w:t>
      </w:r>
      <w:r>
        <w:rPr>
          <w:rFonts w:hint="eastAsia"/>
          <w:sz w:val="28"/>
          <w:szCs w:val="28"/>
          <w:lang w:val="en-US" w:eastAsia="zh-CN"/>
        </w:rPr>
        <w:t>)</w:t>
      </w:r>
    </w:p>
    <w:p>
      <w:pPr>
        <w:numPr>
          <w:ilvl w:val="0"/>
          <w:numId w:val="0"/>
        </w:numPr>
        <w:ind w:left="140" w:leftChars="0"/>
        <w:rPr>
          <w:rFonts w:hint="default"/>
          <w:sz w:val="28"/>
          <w:szCs w:val="28"/>
          <w:lang w:val="en-US" w:eastAsia="zh-CN"/>
        </w:rPr>
      </w:pPr>
    </w:p>
    <w:p>
      <w:pPr>
        <w:numPr>
          <w:ilvl w:val="0"/>
          <w:numId w:val="3"/>
        </w:numPr>
        <w:ind w:left="140" w:leftChars="0" w:firstLine="0" w:firstLineChars="0"/>
        <w:rPr>
          <w:rFonts w:hint="eastAsia"/>
          <w:sz w:val="28"/>
          <w:szCs w:val="28"/>
          <w:lang w:val="en-US" w:eastAsia="zh-CN"/>
        </w:rPr>
      </w:pPr>
      <w:r>
        <w:rPr>
          <w:rFonts w:hint="eastAsia"/>
          <w:sz w:val="28"/>
          <w:szCs w:val="28"/>
          <w:lang w:val="en-US" w:eastAsia="zh-CN"/>
        </w:rPr>
        <w:t>第三方系统接口部分(标准化重要)</w:t>
      </w:r>
    </w:p>
    <w:p>
      <w:pPr>
        <w:numPr>
          <w:ilvl w:val="0"/>
          <w:numId w:val="0"/>
        </w:numPr>
        <w:ind w:left="140" w:leftChars="0" w:firstLine="560"/>
        <w:rPr>
          <w:rFonts w:hint="default"/>
          <w:sz w:val="28"/>
          <w:szCs w:val="28"/>
          <w:lang w:val="en-US" w:eastAsia="zh-CN"/>
        </w:rPr>
      </w:pPr>
      <w:r>
        <w:rPr>
          <w:rFonts w:hint="eastAsia"/>
          <w:sz w:val="28"/>
          <w:szCs w:val="28"/>
          <w:lang w:val="en-US" w:eastAsia="zh-CN"/>
        </w:rPr>
        <w:t>第三方接口适配器的定义和抽象以及设计如何和EAP对接</w:t>
      </w:r>
    </w:p>
    <w:p>
      <w:pPr>
        <w:numPr>
          <w:ilvl w:val="0"/>
          <w:numId w:val="0"/>
        </w:numPr>
        <w:ind w:left="140" w:leftChars="0" w:firstLine="560"/>
        <w:rPr>
          <w:rFonts w:hint="eastAsia"/>
          <w:sz w:val="28"/>
          <w:szCs w:val="28"/>
          <w:lang w:val="en-US" w:eastAsia="zh-CN"/>
        </w:rPr>
      </w:pPr>
      <w:r>
        <w:rPr>
          <w:rFonts w:hint="eastAsia"/>
          <w:sz w:val="28"/>
          <w:szCs w:val="28"/>
          <w:lang w:val="en-US" w:eastAsia="zh-CN"/>
        </w:rPr>
        <w:t>1,同步调用</w:t>
      </w:r>
    </w:p>
    <w:p>
      <w:pPr>
        <w:numPr>
          <w:ilvl w:val="0"/>
          <w:numId w:val="0"/>
        </w:numPr>
        <w:ind w:left="140" w:leftChars="0" w:firstLine="560"/>
        <w:rPr>
          <w:rFonts w:hint="eastAsia"/>
          <w:sz w:val="28"/>
          <w:szCs w:val="28"/>
          <w:lang w:val="en-US" w:eastAsia="zh-CN"/>
        </w:rPr>
      </w:pPr>
      <w:r>
        <w:rPr>
          <w:rFonts w:hint="eastAsia"/>
          <w:sz w:val="28"/>
          <w:szCs w:val="28"/>
          <w:lang w:val="en-US" w:eastAsia="zh-CN"/>
        </w:rPr>
        <w:t>2,异步消息调用</w:t>
      </w:r>
    </w:p>
    <w:p>
      <w:pPr>
        <w:numPr>
          <w:ilvl w:val="0"/>
          <w:numId w:val="0"/>
        </w:numPr>
        <w:ind w:left="140" w:leftChars="0" w:firstLine="560"/>
        <w:rPr>
          <w:rFonts w:hint="default"/>
          <w:sz w:val="28"/>
          <w:szCs w:val="28"/>
          <w:lang w:val="en-US" w:eastAsia="zh-CN"/>
        </w:rPr>
      </w:pPr>
      <w:r>
        <w:rPr>
          <w:rFonts w:hint="eastAsia"/>
          <w:sz w:val="28"/>
          <w:szCs w:val="28"/>
          <w:lang w:val="en-US" w:eastAsia="zh-CN"/>
        </w:rPr>
        <w:t>具体第三方系统接口:</w:t>
      </w:r>
    </w:p>
    <w:p>
      <w:pPr>
        <w:numPr>
          <w:ilvl w:val="0"/>
          <w:numId w:val="0"/>
        </w:numPr>
        <w:ind w:left="140" w:leftChars="0" w:firstLine="419" w:firstLineChars="0"/>
        <w:rPr>
          <w:rFonts w:hint="default"/>
          <w:sz w:val="28"/>
          <w:szCs w:val="28"/>
          <w:lang w:val="en-US" w:eastAsia="zh-CN"/>
        </w:rPr>
      </w:pPr>
      <w:r>
        <w:rPr>
          <w:rFonts w:hint="eastAsia"/>
          <w:sz w:val="28"/>
          <w:szCs w:val="28"/>
          <w:lang w:val="en-US" w:eastAsia="zh-CN"/>
        </w:rPr>
        <w:t xml:space="preserve"> MES</w:t>
      </w:r>
    </w:p>
    <w:p>
      <w:pPr>
        <w:numPr>
          <w:ilvl w:val="0"/>
          <w:numId w:val="0"/>
        </w:numPr>
        <w:ind w:left="140" w:leftChars="0" w:firstLine="419" w:firstLineChars="0"/>
        <w:rPr>
          <w:rFonts w:hint="eastAsia"/>
          <w:sz w:val="28"/>
          <w:szCs w:val="28"/>
          <w:lang w:val="en-US" w:eastAsia="zh-CN"/>
        </w:rPr>
      </w:pPr>
      <w:r>
        <w:rPr>
          <w:rFonts w:hint="eastAsia"/>
          <w:sz w:val="28"/>
          <w:szCs w:val="28"/>
          <w:lang w:val="en-US" w:eastAsia="zh-CN"/>
        </w:rPr>
        <w:t xml:space="preserve"> FDC..(</w:t>
      </w:r>
      <w:r>
        <w:rPr>
          <w:rFonts w:hint="eastAsia"/>
          <w:color w:val="FF0000"/>
          <w:sz w:val="28"/>
          <w:szCs w:val="28"/>
          <w:lang w:val="en-US" w:eastAsia="zh-CN"/>
        </w:rPr>
        <w:t>此处每个函数的实现都有工作量所以需要列全,待补充</w:t>
      </w:r>
      <w:r>
        <w:rPr>
          <w:rFonts w:hint="eastAsia"/>
          <w:sz w:val="28"/>
          <w:szCs w:val="28"/>
          <w:lang w:val="en-US" w:eastAsia="zh-CN"/>
        </w:rPr>
        <w:t>)</w:t>
      </w:r>
    </w:p>
    <w:p>
      <w:pPr>
        <w:rPr>
          <w:rFonts w:hint="default"/>
          <w:sz w:val="28"/>
          <w:szCs w:val="28"/>
          <w:lang w:val="en-US" w:eastAsia="zh-CN"/>
        </w:rPr>
      </w:pPr>
      <w:r>
        <w:rPr>
          <w:rFonts w:hint="eastAsia"/>
          <w:sz w:val="28"/>
          <w:szCs w:val="28"/>
          <w:lang w:val="en-US" w:eastAsia="zh-CN"/>
        </w:rPr>
        <w:br w:type="page"/>
      </w:r>
    </w:p>
    <w:p>
      <w:pPr>
        <w:pStyle w:val="3"/>
        <w:rPr>
          <w:rFonts w:hint="eastAsia"/>
          <w:lang w:val="en-US" w:eastAsia="zh-CN"/>
        </w:rPr>
      </w:pPr>
      <w:bookmarkStart w:id="4" w:name="_Toc2767"/>
      <w:r>
        <w:rPr>
          <w:rFonts w:hint="eastAsia"/>
          <w:lang w:val="en-US" w:eastAsia="zh-CN"/>
        </w:rPr>
        <w:t>2.2技术架构</w:t>
      </w:r>
      <w:bookmarkEnd w:id="4"/>
      <w:r>
        <w:rPr>
          <w:rFonts w:hint="eastAsia"/>
          <w:lang w:val="en-US" w:eastAsia="zh-CN"/>
        </w:rPr>
        <w:t>：</w:t>
      </w:r>
    </w:p>
    <w:p>
      <w:pPr>
        <w:numPr>
          <w:ilvl w:val="0"/>
          <w:numId w:val="0"/>
        </w:numPr>
        <w:ind w:left="140" w:leftChars="0" w:firstLine="560"/>
        <w:rPr>
          <w:rFonts w:hint="default"/>
          <w:sz w:val="28"/>
          <w:szCs w:val="28"/>
          <w:lang w:val="en-US" w:eastAsia="zh-CN"/>
        </w:rPr>
      </w:pPr>
      <w:r>
        <w:rPr>
          <w:rFonts w:hint="eastAsia"/>
          <w:sz w:val="28"/>
          <w:szCs w:val="28"/>
          <w:lang w:val="en-US" w:eastAsia="zh-CN"/>
        </w:rPr>
        <w:t>根据工作流引擎的核心功能定义可知,该引擎等价于一个基于流程图设计器的可视化变成系统内核。</w:t>
      </w:r>
    </w:p>
    <w:p>
      <w:pPr>
        <w:numPr>
          <w:ilvl w:val="0"/>
          <w:numId w:val="0"/>
        </w:numPr>
        <w:ind w:left="140" w:leftChars="0" w:firstLine="560"/>
        <w:rPr>
          <w:rFonts w:hint="eastAsia"/>
          <w:sz w:val="28"/>
          <w:szCs w:val="28"/>
          <w:lang w:val="en-US" w:eastAsia="zh-CN"/>
        </w:rPr>
      </w:pPr>
      <w:r>
        <w:rPr>
          <w:rFonts w:hint="eastAsia"/>
          <w:sz w:val="28"/>
          <w:szCs w:val="28"/>
          <w:lang w:val="en-US" w:eastAsia="zh-CN"/>
        </w:rPr>
        <w:t>由于整个可视化编程已经有些先驱在尝试如(Google blockly)</w:t>
      </w:r>
    </w:p>
    <w:p>
      <w:pPr>
        <w:numPr>
          <w:ilvl w:val="0"/>
          <w:numId w:val="0"/>
        </w:numPr>
        <w:ind w:left="140" w:leftChars="0" w:firstLine="560"/>
        <w:rPr>
          <w:rFonts w:hint="eastAsia"/>
          <w:sz w:val="28"/>
          <w:szCs w:val="28"/>
          <w:lang w:val="en-US" w:eastAsia="zh-CN"/>
        </w:rPr>
      </w:pPr>
      <w:r>
        <w:rPr>
          <w:rFonts w:hint="eastAsia"/>
          <w:sz w:val="28"/>
          <w:szCs w:val="28"/>
          <w:lang w:val="en-US" w:eastAsia="zh-CN"/>
        </w:rPr>
        <w:t>所以参考其架构思想得知实现该系统本质核心上即为实现一个类编译器的代码转换结构将描述流程图的代码转换为scenario代码</w:t>
      </w:r>
    </w:p>
    <w:p>
      <w:pPr>
        <w:numPr>
          <w:ilvl w:val="0"/>
          <w:numId w:val="0"/>
        </w:numPr>
        <w:ind w:left="140" w:leftChars="0" w:firstLine="560"/>
        <w:rPr>
          <w:rFonts w:hint="eastAsia"/>
          <w:sz w:val="28"/>
          <w:szCs w:val="28"/>
          <w:lang w:val="en-US" w:eastAsia="zh-CN"/>
        </w:rPr>
      </w:pPr>
      <w:r>
        <w:rPr>
          <w:rFonts w:hint="eastAsia"/>
          <w:sz w:val="28"/>
          <w:szCs w:val="28"/>
          <w:lang w:val="en-US" w:eastAsia="zh-CN"/>
        </w:rPr>
        <w:t>即为一个从图到scenario代码的简易编译(代码转换)结构</w:t>
      </w:r>
    </w:p>
    <w:p>
      <w:pPr>
        <w:numPr>
          <w:ilvl w:val="0"/>
          <w:numId w:val="0"/>
        </w:numPr>
        <w:ind w:left="140" w:leftChars="0" w:firstLine="560"/>
        <w:rPr>
          <w:rFonts w:hint="default"/>
          <w:sz w:val="28"/>
          <w:szCs w:val="28"/>
          <w:lang w:val="en-US" w:eastAsia="zh-CN"/>
        </w:rPr>
      </w:pPr>
      <w:r>
        <w:rPr>
          <w:rFonts w:hint="eastAsia"/>
          <w:sz w:val="28"/>
          <w:szCs w:val="28"/>
          <w:lang w:val="en-US" w:eastAsia="zh-CN"/>
        </w:rPr>
        <w:t>其详细说明和工作原理参看《</w:t>
      </w:r>
      <w:r>
        <w:rPr>
          <w:rFonts w:hint="eastAsia"/>
          <w:sz w:val="28"/>
          <w:szCs w:val="28"/>
          <w:lang w:val="en-US" w:eastAsia="zh-CN"/>
        </w:rPr>
        <w:fldChar w:fldCharType="begin"/>
      </w:r>
      <w:r>
        <w:rPr>
          <w:rFonts w:hint="eastAsia"/>
          <w:sz w:val="28"/>
          <w:szCs w:val="28"/>
          <w:lang w:val="en-US" w:eastAsia="zh-CN"/>
        </w:rPr>
        <w:instrText xml:space="preserve"> HYPERLINK "代码生成及转换规则.docx" </w:instrText>
      </w:r>
      <w:r>
        <w:rPr>
          <w:rFonts w:hint="eastAsia"/>
          <w:sz w:val="28"/>
          <w:szCs w:val="28"/>
          <w:lang w:val="en-US" w:eastAsia="zh-CN"/>
        </w:rPr>
        <w:fldChar w:fldCharType="separate"/>
      </w:r>
      <w:r>
        <w:rPr>
          <w:rStyle w:val="10"/>
          <w:rFonts w:hint="eastAsia"/>
          <w:sz w:val="28"/>
          <w:szCs w:val="28"/>
          <w:lang w:val="en-US" w:eastAsia="zh-CN"/>
        </w:rPr>
        <w:t>代码生成及转换规则</w:t>
      </w:r>
      <w:r>
        <w:rPr>
          <w:rFonts w:hint="eastAsia"/>
          <w:sz w:val="28"/>
          <w:szCs w:val="28"/>
          <w:lang w:val="en-US" w:eastAsia="zh-CN"/>
        </w:rPr>
        <w:fldChar w:fldCharType="end"/>
      </w:r>
      <w:r>
        <w:rPr>
          <w:rFonts w:hint="eastAsia"/>
          <w:sz w:val="28"/>
          <w:szCs w:val="28"/>
          <w:lang w:val="en-US" w:eastAsia="zh-CN"/>
        </w:rPr>
        <w:t>》以及《</w:t>
      </w:r>
      <w:r>
        <w:rPr>
          <w:rFonts w:hint="eastAsia"/>
          <w:sz w:val="28"/>
          <w:szCs w:val="28"/>
          <w:lang w:val="en-US" w:eastAsia="zh-CN"/>
        </w:rPr>
        <w:fldChar w:fldCharType="begin"/>
      </w:r>
      <w:r>
        <w:rPr>
          <w:rFonts w:hint="eastAsia"/>
          <w:sz w:val="28"/>
          <w:szCs w:val="28"/>
          <w:lang w:val="en-US" w:eastAsia="zh-CN"/>
        </w:rPr>
        <w:instrText xml:space="preserve"> HYPERLINK "结构示意图.pdf" </w:instrText>
      </w:r>
      <w:r>
        <w:rPr>
          <w:rFonts w:hint="eastAsia"/>
          <w:sz w:val="28"/>
          <w:szCs w:val="28"/>
          <w:lang w:val="en-US" w:eastAsia="zh-CN"/>
        </w:rPr>
        <w:fldChar w:fldCharType="separate"/>
      </w:r>
      <w:r>
        <w:rPr>
          <w:rStyle w:val="10"/>
          <w:rFonts w:hint="eastAsia"/>
          <w:sz w:val="28"/>
          <w:szCs w:val="28"/>
          <w:lang w:val="en-US" w:eastAsia="zh-CN"/>
        </w:rPr>
        <w:t>结构示意图</w:t>
      </w:r>
      <w:r>
        <w:rPr>
          <w:rFonts w:hint="eastAsia"/>
          <w:sz w:val="28"/>
          <w:szCs w:val="28"/>
          <w:lang w:val="en-US" w:eastAsia="zh-CN"/>
        </w:rPr>
        <w:fldChar w:fldCharType="end"/>
      </w:r>
      <w:r>
        <w:rPr>
          <w:rFonts w:hint="eastAsia"/>
          <w:sz w:val="28"/>
          <w:szCs w:val="28"/>
          <w:lang w:val="en-US" w:eastAsia="zh-CN"/>
        </w:rPr>
        <w:t>》,此处不再赘述。</w:t>
      </w:r>
    </w:p>
    <w:p>
      <w:pPr>
        <w:pStyle w:val="3"/>
        <w:rPr>
          <w:rFonts w:hint="eastAsia"/>
        </w:rPr>
      </w:pPr>
      <w:bookmarkStart w:id="5" w:name="_Toc22274"/>
      <w:r>
        <w:rPr>
          <w:rFonts w:hint="eastAsia"/>
        </w:rPr>
        <w:t>2.2</w:t>
      </w:r>
      <w:r>
        <w:rPr>
          <w:rFonts w:hint="eastAsia"/>
          <w:lang w:val="en-US" w:eastAsia="zh-CN"/>
        </w:rPr>
        <w:t>硬件</w:t>
      </w:r>
      <w:r>
        <w:rPr>
          <w:rFonts w:hint="eastAsia"/>
        </w:rPr>
        <w:t>组成：</w:t>
      </w:r>
      <w:bookmarkEnd w:id="5"/>
    </w:p>
    <w:p>
      <w:pPr>
        <w:ind w:firstLine="560"/>
        <w:rPr>
          <w:rFonts w:hint="eastAsia"/>
          <w:sz w:val="28"/>
          <w:szCs w:val="28"/>
          <w:lang w:val="en-US" w:eastAsia="zh-CN"/>
        </w:rPr>
      </w:pPr>
      <w:r>
        <w:rPr>
          <w:rFonts w:hint="eastAsia"/>
          <w:sz w:val="28"/>
          <w:szCs w:val="28"/>
          <w:lang w:val="en-US" w:eastAsia="zh-CN"/>
        </w:rPr>
        <w:t>本文档讨论的核心系统主要由EAP和Workflow以及这两个系统所涉及的平台硬件(如数据库,Redis)等共同组成，此处不展开说明。</w:t>
      </w:r>
    </w:p>
    <w:p>
      <w:pPr>
        <w:pStyle w:val="3"/>
        <w:rPr>
          <w:rFonts w:hint="eastAsia"/>
          <w:lang w:val="en-US" w:eastAsia="zh-CN"/>
        </w:rPr>
      </w:pPr>
      <w:bookmarkStart w:id="6" w:name="_Toc24807"/>
      <w:r>
        <w:rPr>
          <w:rFonts w:hint="eastAsia"/>
          <w:lang w:val="en-US" w:eastAsia="zh-CN"/>
        </w:rPr>
        <w:t>2.3软件组成</w:t>
      </w:r>
      <w:bookmarkEnd w:id="6"/>
    </w:p>
    <w:p>
      <w:pPr>
        <w:ind w:firstLine="420" w:firstLineChars="0"/>
      </w:pPr>
      <w:r>
        <w:rPr>
          <w:rFonts w:hint="eastAsia"/>
          <w:sz w:val="28"/>
          <w:szCs w:val="28"/>
          <w:lang w:val="en-US" w:eastAsia="zh-CN"/>
        </w:rPr>
        <w:t>本文档讨论的核心系统主要由EAP和Workflow以及这两个系统所涉及的平台软件(如数据库,Redis,仿真模拟软件)等共同组成，此处不展开说明。</w:t>
      </w:r>
      <w:r>
        <w:rPr>
          <w:rFonts w:hint="eastAsia"/>
          <w:sz w:val="28"/>
          <w:szCs w:val="28"/>
        </w:rPr>
        <w:t xml:space="preserve">    </w:t>
      </w:r>
    </w:p>
    <w:sectPr>
      <w:pgSz w:w="11906" w:h="16838"/>
      <w:pgMar w:top="1440" w:right="1800" w:bottom="1440" w:left="1800" w:header="851" w:footer="992" w:gutter="0"/>
      <w:pgNumType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qXm5zwAAAAUBAAAPAAAAAAAAAAEAIAAAACIAAABkcnMvZG93&#10;bnJldi54bWxQSwECFAAUAAAACACHTuJAYXhMj9ABAACiAwAADgAAAAAAAAABACAAAAAeAQAAZHJz&#10;L2Uyb0RvYy54bWxQSwUGAAAAAAYABgBZAQAAYA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w:rPr>
        <w:lang w:val="zh-CN"/>
      </w:rPr>
      <w:t xml:space="preserve"> </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jc w:val="center"/>
    </w:pP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MYNLQrRAQAAogMAAA4AAAAAAAAAAQAgAAAAHgEAAGRy&#10;cy9lMm9Eb2MueG1sUEsFBgAAAAAGAAYAWQEAAGEFA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v:textbox>
            </v:shape>
          </w:pict>
        </mc:Fallback>
      </mc:AlternateContent>
    </w:r>
    <w:r>
      <w:rPr>
        <w:lang w:val="zh-CN"/>
      </w:rPr>
      <w:t xml:space="preserve"> </w: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9DE0E5"/>
    <w:multiLevelType w:val="singleLevel"/>
    <w:tmpl w:val="AB9DE0E5"/>
    <w:lvl w:ilvl="0" w:tentative="0">
      <w:start w:val="1"/>
      <w:numFmt w:val="decimal"/>
      <w:lvlText w:val="%1."/>
      <w:lvlJc w:val="left"/>
      <w:pPr>
        <w:tabs>
          <w:tab w:val="left" w:pos="312"/>
        </w:tabs>
      </w:pPr>
    </w:lvl>
  </w:abstractNum>
  <w:abstractNum w:abstractNumId="1">
    <w:nsid w:val="EE4577A4"/>
    <w:multiLevelType w:val="singleLevel"/>
    <w:tmpl w:val="EE4577A4"/>
    <w:lvl w:ilvl="0" w:tentative="0">
      <w:start w:val="2"/>
      <w:numFmt w:val="decimal"/>
      <w:suff w:val="nothing"/>
      <w:lvlText w:val="%1、"/>
      <w:lvlJc w:val="left"/>
    </w:lvl>
  </w:abstractNum>
  <w:abstractNum w:abstractNumId="2">
    <w:nsid w:val="04A2A5FD"/>
    <w:multiLevelType w:val="multilevel"/>
    <w:tmpl w:val="04A2A5FD"/>
    <w:lvl w:ilvl="0" w:tentative="0">
      <w:start w:val="1"/>
      <w:numFmt w:val="decimal"/>
      <w:suff w:val="nothing"/>
      <w:lvlText w:val="（%1）"/>
      <w:lvlJc w:val="left"/>
      <w:pPr>
        <w:ind w:left="140" w:firstLine="0"/>
      </w:pPr>
    </w:lvl>
    <w:lvl w:ilvl="1" w:tentative="0">
      <w:start w:val="1"/>
      <w:numFmt w:val="decimalEnclosedCircleChinese"/>
      <w:lvlText w:val="%2"/>
      <w:lvlJc w:val="left"/>
      <w:pPr>
        <w:tabs>
          <w:tab w:val="left" w:pos="840"/>
        </w:tabs>
        <w:ind w:left="980" w:hanging="420"/>
      </w:pPr>
      <w:rPr>
        <w:rFonts w:hint="default"/>
      </w:rPr>
    </w:lvl>
    <w:lvl w:ilvl="2" w:tentative="0">
      <w:start w:val="1"/>
      <w:numFmt w:val="decimal"/>
      <w:lvlText w:val="%3)"/>
      <w:lvlJc w:val="left"/>
      <w:pPr>
        <w:tabs>
          <w:tab w:val="left" w:pos="1260"/>
        </w:tabs>
        <w:ind w:left="1400" w:hanging="420"/>
      </w:pPr>
      <w:rPr>
        <w:rFonts w:hint="default"/>
      </w:rPr>
    </w:lvl>
    <w:lvl w:ilvl="3" w:tentative="0">
      <w:start w:val="1"/>
      <w:numFmt w:val="lowerLetter"/>
      <w:lvlText w:val="%4."/>
      <w:lvlJc w:val="left"/>
      <w:pPr>
        <w:tabs>
          <w:tab w:val="left" w:pos="1680"/>
        </w:tabs>
        <w:ind w:left="1820" w:hanging="420"/>
      </w:pPr>
      <w:rPr>
        <w:rFonts w:hint="default"/>
      </w:rPr>
    </w:lvl>
    <w:lvl w:ilvl="4" w:tentative="0">
      <w:start w:val="1"/>
      <w:numFmt w:val="lowerLetter"/>
      <w:lvlText w:val="%5)"/>
      <w:lvlJc w:val="left"/>
      <w:pPr>
        <w:tabs>
          <w:tab w:val="left" w:pos="2100"/>
        </w:tabs>
        <w:ind w:left="2240" w:hanging="420"/>
      </w:pPr>
      <w:rPr>
        <w:rFonts w:hint="default"/>
      </w:rPr>
    </w:lvl>
    <w:lvl w:ilvl="5" w:tentative="0">
      <w:start w:val="1"/>
      <w:numFmt w:val="lowerRoman"/>
      <w:lvlText w:val="%6."/>
      <w:lvlJc w:val="left"/>
      <w:pPr>
        <w:tabs>
          <w:tab w:val="left" w:pos="2520"/>
        </w:tabs>
        <w:ind w:left="2660" w:hanging="420"/>
      </w:pPr>
      <w:rPr>
        <w:rFonts w:hint="default"/>
      </w:rPr>
    </w:lvl>
    <w:lvl w:ilvl="6" w:tentative="0">
      <w:start w:val="1"/>
      <w:numFmt w:val="lowerRoman"/>
      <w:lvlText w:val="%7)"/>
      <w:lvlJc w:val="left"/>
      <w:pPr>
        <w:tabs>
          <w:tab w:val="left" w:pos="2940"/>
        </w:tabs>
        <w:ind w:left="3080" w:hanging="420"/>
      </w:pPr>
      <w:rPr>
        <w:rFonts w:hint="default"/>
      </w:rPr>
    </w:lvl>
    <w:lvl w:ilvl="7" w:tentative="0">
      <w:start w:val="1"/>
      <w:numFmt w:val="lowerLetter"/>
      <w:lvlText w:val="%8."/>
      <w:lvlJc w:val="left"/>
      <w:pPr>
        <w:tabs>
          <w:tab w:val="left" w:pos="3360"/>
        </w:tabs>
        <w:ind w:left="3500" w:hanging="420"/>
      </w:pPr>
      <w:rPr>
        <w:rFonts w:hint="default"/>
      </w:rPr>
    </w:lvl>
    <w:lvl w:ilvl="8" w:tentative="0">
      <w:start w:val="1"/>
      <w:numFmt w:val="lowerLetter"/>
      <w:lvlText w:val="%9)"/>
      <w:lvlJc w:val="left"/>
      <w:pPr>
        <w:tabs>
          <w:tab w:val="left" w:pos="3780"/>
        </w:tabs>
        <w:ind w:left="3920" w:hanging="4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7338D"/>
    <w:rsid w:val="001F2DA3"/>
    <w:rsid w:val="002C4449"/>
    <w:rsid w:val="003A4DB8"/>
    <w:rsid w:val="00844285"/>
    <w:rsid w:val="008F6EB2"/>
    <w:rsid w:val="00930024"/>
    <w:rsid w:val="00A010BF"/>
    <w:rsid w:val="00AD558A"/>
    <w:rsid w:val="00C12DE3"/>
    <w:rsid w:val="00CB5A10"/>
    <w:rsid w:val="01050F22"/>
    <w:rsid w:val="010B22B0"/>
    <w:rsid w:val="012C2953"/>
    <w:rsid w:val="013C06BC"/>
    <w:rsid w:val="014D4677"/>
    <w:rsid w:val="014F4893"/>
    <w:rsid w:val="01687703"/>
    <w:rsid w:val="01730582"/>
    <w:rsid w:val="017D4F5C"/>
    <w:rsid w:val="01804A4C"/>
    <w:rsid w:val="01822573"/>
    <w:rsid w:val="01891B53"/>
    <w:rsid w:val="01A4698D"/>
    <w:rsid w:val="01FD609D"/>
    <w:rsid w:val="020E3E06"/>
    <w:rsid w:val="02160F0D"/>
    <w:rsid w:val="0250441F"/>
    <w:rsid w:val="0251355F"/>
    <w:rsid w:val="02555ED9"/>
    <w:rsid w:val="0297204E"/>
    <w:rsid w:val="02987B74"/>
    <w:rsid w:val="02BC7D06"/>
    <w:rsid w:val="02C72207"/>
    <w:rsid w:val="02CE3596"/>
    <w:rsid w:val="02F079B0"/>
    <w:rsid w:val="03017680"/>
    <w:rsid w:val="03092820"/>
    <w:rsid w:val="03190CB5"/>
    <w:rsid w:val="032338E1"/>
    <w:rsid w:val="032D650E"/>
    <w:rsid w:val="0337738D"/>
    <w:rsid w:val="03465822"/>
    <w:rsid w:val="03655CA8"/>
    <w:rsid w:val="036F2FCB"/>
    <w:rsid w:val="0374238F"/>
    <w:rsid w:val="038C592B"/>
    <w:rsid w:val="039929EB"/>
    <w:rsid w:val="03B15391"/>
    <w:rsid w:val="03B86720"/>
    <w:rsid w:val="03BB1D6C"/>
    <w:rsid w:val="03F434D0"/>
    <w:rsid w:val="04096F7B"/>
    <w:rsid w:val="040C6A6B"/>
    <w:rsid w:val="042E253E"/>
    <w:rsid w:val="04504BAA"/>
    <w:rsid w:val="04640655"/>
    <w:rsid w:val="04695C6C"/>
    <w:rsid w:val="04722D72"/>
    <w:rsid w:val="04AB1DE0"/>
    <w:rsid w:val="04D60288"/>
    <w:rsid w:val="04E452F2"/>
    <w:rsid w:val="04FC6AE0"/>
    <w:rsid w:val="04FE63B4"/>
    <w:rsid w:val="05191440"/>
    <w:rsid w:val="051E5080"/>
    <w:rsid w:val="05557F9E"/>
    <w:rsid w:val="05BE1FE7"/>
    <w:rsid w:val="05C173E2"/>
    <w:rsid w:val="05E41A4E"/>
    <w:rsid w:val="05FB00B4"/>
    <w:rsid w:val="060A0D89"/>
    <w:rsid w:val="06112117"/>
    <w:rsid w:val="06141C07"/>
    <w:rsid w:val="061834A6"/>
    <w:rsid w:val="062956B3"/>
    <w:rsid w:val="062D4055"/>
    <w:rsid w:val="06361B7E"/>
    <w:rsid w:val="06384C7C"/>
    <w:rsid w:val="0639341C"/>
    <w:rsid w:val="063B7194"/>
    <w:rsid w:val="064E336B"/>
    <w:rsid w:val="06693D01"/>
    <w:rsid w:val="067B5096"/>
    <w:rsid w:val="068E19BA"/>
    <w:rsid w:val="069F0D23"/>
    <w:rsid w:val="06E96BF0"/>
    <w:rsid w:val="071F6AB6"/>
    <w:rsid w:val="072A7934"/>
    <w:rsid w:val="073A569E"/>
    <w:rsid w:val="073B6A3E"/>
    <w:rsid w:val="07465DF0"/>
    <w:rsid w:val="074D53D1"/>
    <w:rsid w:val="07683FB9"/>
    <w:rsid w:val="077B3D64"/>
    <w:rsid w:val="078A03D3"/>
    <w:rsid w:val="07927288"/>
    <w:rsid w:val="07B216D8"/>
    <w:rsid w:val="07B45450"/>
    <w:rsid w:val="07B62F76"/>
    <w:rsid w:val="07E15B19"/>
    <w:rsid w:val="07F910B5"/>
    <w:rsid w:val="08130ECB"/>
    <w:rsid w:val="082C148A"/>
    <w:rsid w:val="086C7AD9"/>
    <w:rsid w:val="086E1AA3"/>
    <w:rsid w:val="088E7A4F"/>
    <w:rsid w:val="08901A19"/>
    <w:rsid w:val="089F0271"/>
    <w:rsid w:val="08B5322E"/>
    <w:rsid w:val="08BB280E"/>
    <w:rsid w:val="08C47915"/>
    <w:rsid w:val="08C711B3"/>
    <w:rsid w:val="08DB6A0C"/>
    <w:rsid w:val="08FA3336"/>
    <w:rsid w:val="09023F99"/>
    <w:rsid w:val="091343F8"/>
    <w:rsid w:val="091C14FF"/>
    <w:rsid w:val="09242161"/>
    <w:rsid w:val="092959CA"/>
    <w:rsid w:val="095011A8"/>
    <w:rsid w:val="096A6C1E"/>
    <w:rsid w:val="0970184A"/>
    <w:rsid w:val="099F7A3A"/>
    <w:rsid w:val="09B74D83"/>
    <w:rsid w:val="09C732C7"/>
    <w:rsid w:val="09D94306"/>
    <w:rsid w:val="09E162A4"/>
    <w:rsid w:val="09EA6F07"/>
    <w:rsid w:val="0A2D5046"/>
    <w:rsid w:val="0A56459C"/>
    <w:rsid w:val="0A623C15"/>
    <w:rsid w:val="0A8235E3"/>
    <w:rsid w:val="0A9A2391"/>
    <w:rsid w:val="0A9E5F43"/>
    <w:rsid w:val="0AAC240E"/>
    <w:rsid w:val="0B0F299D"/>
    <w:rsid w:val="0B136931"/>
    <w:rsid w:val="0B3568A8"/>
    <w:rsid w:val="0B444D3D"/>
    <w:rsid w:val="0B45010B"/>
    <w:rsid w:val="0B667E81"/>
    <w:rsid w:val="0BCC1D85"/>
    <w:rsid w:val="0BD51E39"/>
    <w:rsid w:val="0BD95485"/>
    <w:rsid w:val="0BE615A9"/>
    <w:rsid w:val="0BEE21B3"/>
    <w:rsid w:val="0BFC1173"/>
    <w:rsid w:val="0C0D512F"/>
    <w:rsid w:val="0C2F779B"/>
    <w:rsid w:val="0C321039"/>
    <w:rsid w:val="0C403756"/>
    <w:rsid w:val="0C4B09E8"/>
    <w:rsid w:val="0C85560D"/>
    <w:rsid w:val="0CC963C7"/>
    <w:rsid w:val="0CD21ED4"/>
    <w:rsid w:val="0CE93A79"/>
    <w:rsid w:val="0CED45FE"/>
    <w:rsid w:val="0CF229F3"/>
    <w:rsid w:val="0D006A41"/>
    <w:rsid w:val="0D067279"/>
    <w:rsid w:val="0D197B03"/>
    <w:rsid w:val="0D201D17"/>
    <w:rsid w:val="0D240982"/>
    <w:rsid w:val="0D4234FE"/>
    <w:rsid w:val="0D441024"/>
    <w:rsid w:val="0D49663A"/>
    <w:rsid w:val="0D5A25F6"/>
    <w:rsid w:val="0D755681"/>
    <w:rsid w:val="0D8256A8"/>
    <w:rsid w:val="0D985A07"/>
    <w:rsid w:val="0DB02216"/>
    <w:rsid w:val="0DC7755F"/>
    <w:rsid w:val="0E1C78AB"/>
    <w:rsid w:val="0E4868F2"/>
    <w:rsid w:val="0E855450"/>
    <w:rsid w:val="0E880A30"/>
    <w:rsid w:val="0EC35F79"/>
    <w:rsid w:val="0ED40186"/>
    <w:rsid w:val="0ED65CAC"/>
    <w:rsid w:val="0EE24651"/>
    <w:rsid w:val="0EF645A0"/>
    <w:rsid w:val="0F25617E"/>
    <w:rsid w:val="0F29227F"/>
    <w:rsid w:val="0F2C1D70"/>
    <w:rsid w:val="0F4E2F1A"/>
    <w:rsid w:val="0F59068B"/>
    <w:rsid w:val="0F8B118C"/>
    <w:rsid w:val="0F8C6CB2"/>
    <w:rsid w:val="0F931DEF"/>
    <w:rsid w:val="0F9D0EBF"/>
    <w:rsid w:val="0FA4224E"/>
    <w:rsid w:val="0FAB7138"/>
    <w:rsid w:val="0FCD4CE4"/>
    <w:rsid w:val="10030D22"/>
    <w:rsid w:val="104135F9"/>
    <w:rsid w:val="10E943BC"/>
    <w:rsid w:val="110A4333"/>
    <w:rsid w:val="11131439"/>
    <w:rsid w:val="111927C8"/>
    <w:rsid w:val="11230F50"/>
    <w:rsid w:val="112C6161"/>
    <w:rsid w:val="113849FC"/>
    <w:rsid w:val="113D64B6"/>
    <w:rsid w:val="11447845"/>
    <w:rsid w:val="11513D10"/>
    <w:rsid w:val="115668E7"/>
    <w:rsid w:val="116400D4"/>
    <w:rsid w:val="116A22A5"/>
    <w:rsid w:val="118A115F"/>
    <w:rsid w:val="11BB73DB"/>
    <w:rsid w:val="11EE5A02"/>
    <w:rsid w:val="11F528ED"/>
    <w:rsid w:val="12271CAF"/>
    <w:rsid w:val="122D02D9"/>
    <w:rsid w:val="122E4051"/>
    <w:rsid w:val="12445622"/>
    <w:rsid w:val="128D6FC9"/>
    <w:rsid w:val="12B502CE"/>
    <w:rsid w:val="12D40754"/>
    <w:rsid w:val="12D42485"/>
    <w:rsid w:val="12F47048"/>
    <w:rsid w:val="12FA4A4C"/>
    <w:rsid w:val="13035B81"/>
    <w:rsid w:val="13165211"/>
    <w:rsid w:val="131B45D5"/>
    <w:rsid w:val="13270ED1"/>
    <w:rsid w:val="132A4818"/>
    <w:rsid w:val="133310F3"/>
    <w:rsid w:val="13367661"/>
    <w:rsid w:val="133752AE"/>
    <w:rsid w:val="13380515"/>
    <w:rsid w:val="133D279D"/>
    <w:rsid w:val="13491142"/>
    <w:rsid w:val="134A4EBA"/>
    <w:rsid w:val="134C0C32"/>
    <w:rsid w:val="137B67C5"/>
    <w:rsid w:val="137D2B9A"/>
    <w:rsid w:val="137F2DB6"/>
    <w:rsid w:val="13826402"/>
    <w:rsid w:val="138959E3"/>
    <w:rsid w:val="138F28CD"/>
    <w:rsid w:val="13A4281C"/>
    <w:rsid w:val="13DB5685"/>
    <w:rsid w:val="13E602A0"/>
    <w:rsid w:val="13EC5F71"/>
    <w:rsid w:val="13F6294C"/>
    <w:rsid w:val="13F76DF0"/>
    <w:rsid w:val="145F4995"/>
    <w:rsid w:val="14891A12"/>
    <w:rsid w:val="14956609"/>
    <w:rsid w:val="14B60A59"/>
    <w:rsid w:val="150D2643"/>
    <w:rsid w:val="15451DDD"/>
    <w:rsid w:val="154871D8"/>
    <w:rsid w:val="15597637"/>
    <w:rsid w:val="157E0E4B"/>
    <w:rsid w:val="15A00DC2"/>
    <w:rsid w:val="15AE7982"/>
    <w:rsid w:val="15BB3AEC"/>
    <w:rsid w:val="15C01464"/>
    <w:rsid w:val="15D60C87"/>
    <w:rsid w:val="15E213DA"/>
    <w:rsid w:val="16116348"/>
    <w:rsid w:val="16131283"/>
    <w:rsid w:val="1615355E"/>
    <w:rsid w:val="161672D6"/>
    <w:rsid w:val="1635775C"/>
    <w:rsid w:val="163D2AB4"/>
    <w:rsid w:val="16421E79"/>
    <w:rsid w:val="16500A3A"/>
    <w:rsid w:val="165B363D"/>
    <w:rsid w:val="16612C47"/>
    <w:rsid w:val="168626AD"/>
    <w:rsid w:val="168E3310"/>
    <w:rsid w:val="1695469E"/>
    <w:rsid w:val="169A3A63"/>
    <w:rsid w:val="16AA61F6"/>
    <w:rsid w:val="16AA639C"/>
    <w:rsid w:val="16CD3E38"/>
    <w:rsid w:val="16D927DD"/>
    <w:rsid w:val="1720665E"/>
    <w:rsid w:val="176D755C"/>
    <w:rsid w:val="177D585E"/>
    <w:rsid w:val="177E15D6"/>
    <w:rsid w:val="17822E75"/>
    <w:rsid w:val="179130B8"/>
    <w:rsid w:val="17946704"/>
    <w:rsid w:val="17C46062"/>
    <w:rsid w:val="17C70888"/>
    <w:rsid w:val="17D32D00"/>
    <w:rsid w:val="17DE3E23"/>
    <w:rsid w:val="17E70F2A"/>
    <w:rsid w:val="18167A61"/>
    <w:rsid w:val="181D2B9D"/>
    <w:rsid w:val="18240C92"/>
    <w:rsid w:val="18504D21"/>
    <w:rsid w:val="18545A9E"/>
    <w:rsid w:val="18624A54"/>
    <w:rsid w:val="187D53EA"/>
    <w:rsid w:val="189A2440"/>
    <w:rsid w:val="18A706B9"/>
    <w:rsid w:val="18B14D6B"/>
    <w:rsid w:val="18C474BD"/>
    <w:rsid w:val="18C9062F"/>
    <w:rsid w:val="18D07C10"/>
    <w:rsid w:val="18F558C8"/>
    <w:rsid w:val="19063631"/>
    <w:rsid w:val="19085735"/>
    <w:rsid w:val="19267830"/>
    <w:rsid w:val="195B1BCF"/>
    <w:rsid w:val="196E66EE"/>
    <w:rsid w:val="198A7DBF"/>
    <w:rsid w:val="19AC5F87"/>
    <w:rsid w:val="19CD616B"/>
    <w:rsid w:val="19D11E91"/>
    <w:rsid w:val="19D21766"/>
    <w:rsid w:val="19E00326"/>
    <w:rsid w:val="1A0A53A3"/>
    <w:rsid w:val="1A0F6516"/>
    <w:rsid w:val="1A2C2C91"/>
    <w:rsid w:val="1A441F1A"/>
    <w:rsid w:val="1A604FC3"/>
    <w:rsid w:val="1A83746A"/>
    <w:rsid w:val="1A98650B"/>
    <w:rsid w:val="1A9D7FC6"/>
    <w:rsid w:val="1AB15054"/>
    <w:rsid w:val="1AC90DBB"/>
    <w:rsid w:val="1AE16104"/>
    <w:rsid w:val="1B077729"/>
    <w:rsid w:val="1B1D4C62"/>
    <w:rsid w:val="1B2E6E70"/>
    <w:rsid w:val="1B5543FC"/>
    <w:rsid w:val="1B5A7C65"/>
    <w:rsid w:val="1B5F66F2"/>
    <w:rsid w:val="1B610FF3"/>
    <w:rsid w:val="1B697EA8"/>
    <w:rsid w:val="1B75684C"/>
    <w:rsid w:val="1B83540D"/>
    <w:rsid w:val="1B852F33"/>
    <w:rsid w:val="1B8D299C"/>
    <w:rsid w:val="1B99078D"/>
    <w:rsid w:val="1BB2184F"/>
    <w:rsid w:val="1BC94013"/>
    <w:rsid w:val="1BD25A4D"/>
    <w:rsid w:val="1BDE2644"/>
    <w:rsid w:val="1BF63E31"/>
    <w:rsid w:val="1C2A7637"/>
    <w:rsid w:val="1C6E7E6B"/>
    <w:rsid w:val="1C746B04"/>
    <w:rsid w:val="1CAC629E"/>
    <w:rsid w:val="1CC7132A"/>
    <w:rsid w:val="1CF163A7"/>
    <w:rsid w:val="1D04432C"/>
    <w:rsid w:val="1D047E88"/>
    <w:rsid w:val="1D271DC8"/>
    <w:rsid w:val="1D293D92"/>
    <w:rsid w:val="1D5F16FA"/>
    <w:rsid w:val="1D8A4831"/>
    <w:rsid w:val="1D8B2357"/>
    <w:rsid w:val="1D8F1E47"/>
    <w:rsid w:val="1DDC2BB3"/>
    <w:rsid w:val="1DF12B02"/>
    <w:rsid w:val="1E0E6048"/>
    <w:rsid w:val="1E2118ED"/>
    <w:rsid w:val="1E3173A3"/>
    <w:rsid w:val="1E7D6144"/>
    <w:rsid w:val="1E94348E"/>
    <w:rsid w:val="1E967206"/>
    <w:rsid w:val="1F0423C1"/>
    <w:rsid w:val="1F0F167C"/>
    <w:rsid w:val="1F262338"/>
    <w:rsid w:val="1F3233D2"/>
    <w:rsid w:val="1F47389D"/>
    <w:rsid w:val="1F59095F"/>
    <w:rsid w:val="1F6B41EE"/>
    <w:rsid w:val="1F8600F6"/>
    <w:rsid w:val="1F95570F"/>
    <w:rsid w:val="1FB77434"/>
    <w:rsid w:val="1FB913FE"/>
    <w:rsid w:val="1FD61FB0"/>
    <w:rsid w:val="20016901"/>
    <w:rsid w:val="200F101E"/>
    <w:rsid w:val="20174376"/>
    <w:rsid w:val="201C7BDE"/>
    <w:rsid w:val="202645B9"/>
    <w:rsid w:val="202D1DEC"/>
    <w:rsid w:val="20390790"/>
    <w:rsid w:val="20476D7A"/>
    <w:rsid w:val="20623843"/>
    <w:rsid w:val="2080016D"/>
    <w:rsid w:val="209B4FA7"/>
    <w:rsid w:val="209E23A2"/>
    <w:rsid w:val="20B63B8F"/>
    <w:rsid w:val="20CA3197"/>
    <w:rsid w:val="20EA55E7"/>
    <w:rsid w:val="211663DC"/>
    <w:rsid w:val="21366A7E"/>
    <w:rsid w:val="2144119B"/>
    <w:rsid w:val="21577120"/>
    <w:rsid w:val="21751354"/>
    <w:rsid w:val="219739C1"/>
    <w:rsid w:val="219A700D"/>
    <w:rsid w:val="21CA5B44"/>
    <w:rsid w:val="21E847ED"/>
    <w:rsid w:val="21F26E49"/>
    <w:rsid w:val="22252D7A"/>
    <w:rsid w:val="22524826"/>
    <w:rsid w:val="2288155B"/>
    <w:rsid w:val="22DA1DB7"/>
    <w:rsid w:val="22E03145"/>
    <w:rsid w:val="22FA4207"/>
    <w:rsid w:val="23062FA4"/>
    <w:rsid w:val="23152DEF"/>
    <w:rsid w:val="232A616E"/>
    <w:rsid w:val="232C0139"/>
    <w:rsid w:val="233B334B"/>
    <w:rsid w:val="233D5EA2"/>
    <w:rsid w:val="23517B9F"/>
    <w:rsid w:val="23843AD1"/>
    <w:rsid w:val="23906919"/>
    <w:rsid w:val="23BC14BC"/>
    <w:rsid w:val="23C245F9"/>
    <w:rsid w:val="23D700A4"/>
    <w:rsid w:val="23DA1943"/>
    <w:rsid w:val="23E17175"/>
    <w:rsid w:val="23F5677C"/>
    <w:rsid w:val="24172B97"/>
    <w:rsid w:val="242F7EE0"/>
    <w:rsid w:val="244B2840"/>
    <w:rsid w:val="24743B45"/>
    <w:rsid w:val="24773635"/>
    <w:rsid w:val="24784529"/>
    <w:rsid w:val="249105C6"/>
    <w:rsid w:val="249146F7"/>
    <w:rsid w:val="24973CD7"/>
    <w:rsid w:val="24E0567E"/>
    <w:rsid w:val="24E54593"/>
    <w:rsid w:val="24F829C8"/>
    <w:rsid w:val="251B2213"/>
    <w:rsid w:val="251E26DC"/>
    <w:rsid w:val="25270BB7"/>
    <w:rsid w:val="255143DB"/>
    <w:rsid w:val="257B0F03"/>
    <w:rsid w:val="259049AF"/>
    <w:rsid w:val="25BF34E6"/>
    <w:rsid w:val="25D034DD"/>
    <w:rsid w:val="25D16D75"/>
    <w:rsid w:val="25D6438C"/>
    <w:rsid w:val="25DC7BF4"/>
    <w:rsid w:val="25E22D30"/>
    <w:rsid w:val="25F74A2E"/>
    <w:rsid w:val="25F969F8"/>
    <w:rsid w:val="2613754D"/>
    <w:rsid w:val="26243349"/>
    <w:rsid w:val="263C68E5"/>
    <w:rsid w:val="26492DAF"/>
    <w:rsid w:val="26571970"/>
    <w:rsid w:val="26597496"/>
    <w:rsid w:val="2670658E"/>
    <w:rsid w:val="26962499"/>
    <w:rsid w:val="26A06E73"/>
    <w:rsid w:val="26D1527F"/>
    <w:rsid w:val="27223D2C"/>
    <w:rsid w:val="274041B2"/>
    <w:rsid w:val="274F2647"/>
    <w:rsid w:val="27B36FEF"/>
    <w:rsid w:val="27BA3F65"/>
    <w:rsid w:val="27D17EB3"/>
    <w:rsid w:val="27EA37A1"/>
    <w:rsid w:val="280D678A"/>
    <w:rsid w:val="28101DD7"/>
    <w:rsid w:val="28125B4F"/>
    <w:rsid w:val="281D44F4"/>
    <w:rsid w:val="28305FD5"/>
    <w:rsid w:val="28341F69"/>
    <w:rsid w:val="283C7070"/>
    <w:rsid w:val="287700A8"/>
    <w:rsid w:val="28812CD5"/>
    <w:rsid w:val="2889404C"/>
    <w:rsid w:val="28902F18"/>
    <w:rsid w:val="289805B6"/>
    <w:rsid w:val="28BC1F5F"/>
    <w:rsid w:val="28D21782"/>
    <w:rsid w:val="28D472A8"/>
    <w:rsid w:val="28E13773"/>
    <w:rsid w:val="2916341D"/>
    <w:rsid w:val="29297346"/>
    <w:rsid w:val="29471828"/>
    <w:rsid w:val="29534671"/>
    <w:rsid w:val="29543F45"/>
    <w:rsid w:val="29824F56"/>
    <w:rsid w:val="29E96D83"/>
    <w:rsid w:val="29FA2D3E"/>
    <w:rsid w:val="2A0E0598"/>
    <w:rsid w:val="2A0E67EA"/>
    <w:rsid w:val="2A133E00"/>
    <w:rsid w:val="2A446189"/>
    <w:rsid w:val="2A9211C9"/>
    <w:rsid w:val="2AA0743E"/>
    <w:rsid w:val="2AF43C32"/>
    <w:rsid w:val="2AF93658"/>
    <w:rsid w:val="2B0100FD"/>
    <w:rsid w:val="2B33475A"/>
    <w:rsid w:val="2B4C75CA"/>
    <w:rsid w:val="2B4F4C2F"/>
    <w:rsid w:val="2B746B21"/>
    <w:rsid w:val="2B870602"/>
    <w:rsid w:val="2BB138D1"/>
    <w:rsid w:val="2BBD2276"/>
    <w:rsid w:val="2BDD6474"/>
    <w:rsid w:val="2BE94E19"/>
    <w:rsid w:val="2C136339"/>
    <w:rsid w:val="2C1F6A8C"/>
    <w:rsid w:val="2C3A5674"/>
    <w:rsid w:val="2C416A03"/>
    <w:rsid w:val="2C4209CD"/>
    <w:rsid w:val="2C770676"/>
    <w:rsid w:val="2C892158"/>
    <w:rsid w:val="2C92725E"/>
    <w:rsid w:val="2CA43435"/>
    <w:rsid w:val="2CA945A8"/>
    <w:rsid w:val="2CB25B52"/>
    <w:rsid w:val="2CB371D5"/>
    <w:rsid w:val="2CBE44F7"/>
    <w:rsid w:val="2CD258AD"/>
    <w:rsid w:val="2CE337F4"/>
    <w:rsid w:val="2D555F34"/>
    <w:rsid w:val="2D5B2AE2"/>
    <w:rsid w:val="2D616C31"/>
    <w:rsid w:val="2D6D1A79"/>
    <w:rsid w:val="2D8E211C"/>
    <w:rsid w:val="2DAF5BEE"/>
    <w:rsid w:val="2DB80F46"/>
    <w:rsid w:val="2DBA052A"/>
    <w:rsid w:val="2DD218DC"/>
    <w:rsid w:val="2DD83397"/>
    <w:rsid w:val="2E180404"/>
    <w:rsid w:val="2E1B7727"/>
    <w:rsid w:val="2E1F0FC6"/>
    <w:rsid w:val="2E402CEA"/>
    <w:rsid w:val="2E426A62"/>
    <w:rsid w:val="2E440D78"/>
    <w:rsid w:val="2E4E0CE7"/>
    <w:rsid w:val="2E81758A"/>
    <w:rsid w:val="2E9372BE"/>
    <w:rsid w:val="2EC102CF"/>
    <w:rsid w:val="2EE67D35"/>
    <w:rsid w:val="2F146650"/>
    <w:rsid w:val="2F214344"/>
    <w:rsid w:val="2F260132"/>
    <w:rsid w:val="2F3A598B"/>
    <w:rsid w:val="2F3E191F"/>
    <w:rsid w:val="2F6B4E18"/>
    <w:rsid w:val="2F805A94"/>
    <w:rsid w:val="2FAD43AF"/>
    <w:rsid w:val="2FB13E9F"/>
    <w:rsid w:val="2FB23741"/>
    <w:rsid w:val="2FB35E69"/>
    <w:rsid w:val="2FB67D5C"/>
    <w:rsid w:val="2FDB2CCA"/>
    <w:rsid w:val="2FDD2EE6"/>
    <w:rsid w:val="30093CDB"/>
    <w:rsid w:val="302503E9"/>
    <w:rsid w:val="30662EDC"/>
    <w:rsid w:val="3069477A"/>
    <w:rsid w:val="306C7DC6"/>
    <w:rsid w:val="307849BD"/>
    <w:rsid w:val="307D1FD3"/>
    <w:rsid w:val="30824BDC"/>
    <w:rsid w:val="309335A5"/>
    <w:rsid w:val="30A639EE"/>
    <w:rsid w:val="30A6777C"/>
    <w:rsid w:val="30D46708"/>
    <w:rsid w:val="30E42053"/>
    <w:rsid w:val="30ED645B"/>
    <w:rsid w:val="313B0AE5"/>
    <w:rsid w:val="314D409C"/>
    <w:rsid w:val="31574CD6"/>
    <w:rsid w:val="315F16D9"/>
    <w:rsid w:val="316903DF"/>
    <w:rsid w:val="316B4522"/>
    <w:rsid w:val="317334B2"/>
    <w:rsid w:val="3175714F"/>
    <w:rsid w:val="31794E91"/>
    <w:rsid w:val="31AA6DF8"/>
    <w:rsid w:val="31CD0D39"/>
    <w:rsid w:val="31E22A36"/>
    <w:rsid w:val="31E247E4"/>
    <w:rsid w:val="31FD7870"/>
    <w:rsid w:val="320209E2"/>
    <w:rsid w:val="324F5BF1"/>
    <w:rsid w:val="3258311D"/>
    <w:rsid w:val="326372DB"/>
    <w:rsid w:val="32690A61"/>
    <w:rsid w:val="32717916"/>
    <w:rsid w:val="327A0EC0"/>
    <w:rsid w:val="328E04C8"/>
    <w:rsid w:val="329655CE"/>
    <w:rsid w:val="32A724AC"/>
    <w:rsid w:val="32B12408"/>
    <w:rsid w:val="32B36180"/>
    <w:rsid w:val="32BB5035"/>
    <w:rsid w:val="32E26A66"/>
    <w:rsid w:val="32FD564D"/>
    <w:rsid w:val="3320203F"/>
    <w:rsid w:val="332B3F69"/>
    <w:rsid w:val="3330332D"/>
    <w:rsid w:val="334119DE"/>
    <w:rsid w:val="33492641"/>
    <w:rsid w:val="3353526D"/>
    <w:rsid w:val="3355548A"/>
    <w:rsid w:val="337F7E84"/>
    <w:rsid w:val="33C87A09"/>
    <w:rsid w:val="33D22636"/>
    <w:rsid w:val="33FB7DDF"/>
    <w:rsid w:val="341B222F"/>
    <w:rsid w:val="342108C7"/>
    <w:rsid w:val="342F2A75"/>
    <w:rsid w:val="34360E17"/>
    <w:rsid w:val="343D191E"/>
    <w:rsid w:val="343E7CCC"/>
    <w:rsid w:val="344572AC"/>
    <w:rsid w:val="34497D80"/>
    <w:rsid w:val="344F1ED9"/>
    <w:rsid w:val="34640ECA"/>
    <w:rsid w:val="34675474"/>
    <w:rsid w:val="348C0A37"/>
    <w:rsid w:val="349D0E96"/>
    <w:rsid w:val="34B1049E"/>
    <w:rsid w:val="34BD32E6"/>
    <w:rsid w:val="34C957E7"/>
    <w:rsid w:val="34F14D3E"/>
    <w:rsid w:val="350D5A04"/>
    <w:rsid w:val="35262C3A"/>
    <w:rsid w:val="352D221A"/>
    <w:rsid w:val="353335A8"/>
    <w:rsid w:val="355E4E3F"/>
    <w:rsid w:val="35780FBB"/>
    <w:rsid w:val="35904557"/>
    <w:rsid w:val="35977693"/>
    <w:rsid w:val="359C114E"/>
    <w:rsid w:val="35AD335B"/>
    <w:rsid w:val="35C366DA"/>
    <w:rsid w:val="35EA1EB9"/>
    <w:rsid w:val="35EF127D"/>
    <w:rsid w:val="36054F45"/>
    <w:rsid w:val="36254176"/>
    <w:rsid w:val="364E11CC"/>
    <w:rsid w:val="364F7F6E"/>
    <w:rsid w:val="36541A28"/>
    <w:rsid w:val="368045CB"/>
    <w:rsid w:val="36900A99"/>
    <w:rsid w:val="36C26992"/>
    <w:rsid w:val="36C344B8"/>
    <w:rsid w:val="36D861B6"/>
    <w:rsid w:val="36E30D9F"/>
    <w:rsid w:val="36F71BFC"/>
    <w:rsid w:val="36FF3742"/>
    <w:rsid w:val="372B09DB"/>
    <w:rsid w:val="372E4027"/>
    <w:rsid w:val="37920A5A"/>
    <w:rsid w:val="37D50947"/>
    <w:rsid w:val="381909AF"/>
    <w:rsid w:val="38196A86"/>
    <w:rsid w:val="381A45AC"/>
    <w:rsid w:val="384372CB"/>
    <w:rsid w:val="384D2BD3"/>
    <w:rsid w:val="38514471"/>
    <w:rsid w:val="386121DB"/>
    <w:rsid w:val="38863E83"/>
    <w:rsid w:val="38AC78FA"/>
    <w:rsid w:val="38F82B3F"/>
    <w:rsid w:val="38FD63A7"/>
    <w:rsid w:val="39007C46"/>
    <w:rsid w:val="39033292"/>
    <w:rsid w:val="3911775D"/>
    <w:rsid w:val="3914724D"/>
    <w:rsid w:val="392226C4"/>
    <w:rsid w:val="39333B77"/>
    <w:rsid w:val="394A2C6F"/>
    <w:rsid w:val="394C69E7"/>
    <w:rsid w:val="395064D7"/>
    <w:rsid w:val="397C551E"/>
    <w:rsid w:val="39A700C1"/>
    <w:rsid w:val="39D37108"/>
    <w:rsid w:val="39D71EAD"/>
    <w:rsid w:val="39DF3CFF"/>
    <w:rsid w:val="39E82BB3"/>
    <w:rsid w:val="3A1F5EA9"/>
    <w:rsid w:val="3A606BEE"/>
    <w:rsid w:val="3A652CCE"/>
    <w:rsid w:val="3A726921"/>
    <w:rsid w:val="3A8E51CD"/>
    <w:rsid w:val="3A9248CD"/>
    <w:rsid w:val="3A976388"/>
    <w:rsid w:val="3AAC52E0"/>
    <w:rsid w:val="3ACA4067"/>
    <w:rsid w:val="3AD259C0"/>
    <w:rsid w:val="3AD35612"/>
    <w:rsid w:val="3ADE7B13"/>
    <w:rsid w:val="3AF57114"/>
    <w:rsid w:val="3B180FBF"/>
    <w:rsid w:val="3B2A71FC"/>
    <w:rsid w:val="3B570E5C"/>
    <w:rsid w:val="3B60677A"/>
    <w:rsid w:val="3B626996"/>
    <w:rsid w:val="3B76271A"/>
    <w:rsid w:val="3B806E1C"/>
    <w:rsid w:val="3B8B1A48"/>
    <w:rsid w:val="3B9823B7"/>
    <w:rsid w:val="3BBC60A6"/>
    <w:rsid w:val="3C277297"/>
    <w:rsid w:val="3C2F4ACA"/>
    <w:rsid w:val="3C3814A4"/>
    <w:rsid w:val="3C4E2A76"/>
    <w:rsid w:val="3C746980"/>
    <w:rsid w:val="3C792414"/>
    <w:rsid w:val="3C834E15"/>
    <w:rsid w:val="3CA64660"/>
    <w:rsid w:val="3CBC20D5"/>
    <w:rsid w:val="3CC2593E"/>
    <w:rsid w:val="3CCF005B"/>
    <w:rsid w:val="3CE05DC4"/>
    <w:rsid w:val="3CE07B72"/>
    <w:rsid w:val="3CEA09F1"/>
    <w:rsid w:val="3CEF0AE1"/>
    <w:rsid w:val="3CF12E06"/>
    <w:rsid w:val="3CF4361D"/>
    <w:rsid w:val="3D033860"/>
    <w:rsid w:val="3D143CBF"/>
    <w:rsid w:val="3D1B32A0"/>
    <w:rsid w:val="3D764306"/>
    <w:rsid w:val="3DA77A35"/>
    <w:rsid w:val="3DBB413B"/>
    <w:rsid w:val="3DC54FBA"/>
    <w:rsid w:val="3DD27E02"/>
    <w:rsid w:val="3DD35929"/>
    <w:rsid w:val="3DDD57D9"/>
    <w:rsid w:val="3DE6565C"/>
    <w:rsid w:val="3DEC0798"/>
    <w:rsid w:val="3E0E070F"/>
    <w:rsid w:val="3E18158D"/>
    <w:rsid w:val="3E1A5306"/>
    <w:rsid w:val="3E442382"/>
    <w:rsid w:val="3E587BDC"/>
    <w:rsid w:val="3E7013C9"/>
    <w:rsid w:val="3E7C1B1C"/>
    <w:rsid w:val="3E886713"/>
    <w:rsid w:val="3E8A248B"/>
    <w:rsid w:val="3E9C5D1B"/>
    <w:rsid w:val="3EAD435E"/>
    <w:rsid w:val="3EC55271"/>
    <w:rsid w:val="3ECB4852"/>
    <w:rsid w:val="3F0D4E6A"/>
    <w:rsid w:val="3F223125"/>
    <w:rsid w:val="3F2238E1"/>
    <w:rsid w:val="3F2B709E"/>
    <w:rsid w:val="3F310B59"/>
    <w:rsid w:val="3F516B05"/>
    <w:rsid w:val="3F5D5712"/>
    <w:rsid w:val="3F724CCD"/>
    <w:rsid w:val="3F760C61"/>
    <w:rsid w:val="3F8E5FAB"/>
    <w:rsid w:val="3FAB3FC5"/>
    <w:rsid w:val="3FCE63A8"/>
    <w:rsid w:val="3FDA2F9E"/>
    <w:rsid w:val="3FE1257F"/>
    <w:rsid w:val="3FE200A5"/>
    <w:rsid w:val="3FE77469"/>
    <w:rsid w:val="40061E3A"/>
    <w:rsid w:val="403A1C8F"/>
    <w:rsid w:val="403F1053"/>
    <w:rsid w:val="404D19C2"/>
    <w:rsid w:val="407056B1"/>
    <w:rsid w:val="4081341A"/>
    <w:rsid w:val="408D0011"/>
    <w:rsid w:val="409F2538"/>
    <w:rsid w:val="409F7D44"/>
    <w:rsid w:val="40A435AC"/>
    <w:rsid w:val="40B437EF"/>
    <w:rsid w:val="40C31C84"/>
    <w:rsid w:val="40EA138C"/>
    <w:rsid w:val="40F0234E"/>
    <w:rsid w:val="40FB141E"/>
    <w:rsid w:val="411C75E7"/>
    <w:rsid w:val="41233F2F"/>
    <w:rsid w:val="413B181B"/>
    <w:rsid w:val="41744D2D"/>
    <w:rsid w:val="41A207BA"/>
    <w:rsid w:val="41AA2E44"/>
    <w:rsid w:val="41D63C39"/>
    <w:rsid w:val="41E00396"/>
    <w:rsid w:val="41E1722A"/>
    <w:rsid w:val="41E45C68"/>
    <w:rsid w:val="41EA3241"/>
    <w:rsid w:val="41EE4ADF"/>
    <w:rsid w:val="41FA7928"/>
    <w:rsid w:val="42091919"/>
    <w:rsid w:val="42383FAC"/>
    <w:rsid w:val="424E1A22"/>
    <w:rsid w:val="42526F1D"/>
    <w:rsid w:val="4269060A"/>
    <w:rsid w:val="429733C9"/>
    <w:rsid w:val="42A00FF2"/>
    <w:rsid w:val="42A15FF5"/>
    <w:rsid w:val="42C45840"/>
    <w:rsid w:val="42CF2B62"/>
    <w:rsid w:val="42DA1507"/>
    <w:rsid w:val="42DA5063"/>
    <w:rsid w:val="42EF4FB3"/>
    <w:rsid w:val="42FA4566"/>
    <w:rsid w:val="432320D8"/>
    <w:rsid w:val="43452E25"/>
    <w:rsid w:val="434A3F97"/>
    <w:rsid w:val="436964D3"/>
    <w:rsid w:val="436F7EA2"/>
    <w:rsid w:val="43727992"/>
    <w:rsid w:val="43737B67"/>
    <w:rsid w:val="437739CC"/>
    <w:rsid w:val="437B6846"/>
    <w:rsid w:val="437E6337"/>
    <w:rsid w:val="43851473"/>
    <w:rsid w:val="438B14CF"/>
    <w:rsid w:val="439B0C97"/>
    <w:rsid w:val="43A713E9"/>
    <w:rsid w:val="43AF64F0"/>
    <w:rsid w:val="43C401ED"/>
    <w:rsid w:val="43CA50D8"/>
    <w:rsid w:val="43D338BF"/>
    <w:rsid w:val="43E20674"/>
    <w:rsid w:val="44047208"/>
    <w:rsid w:val="44103433"/>
    <w:rsid w:val="44184095"/>
    <w:rsid w:val="44223166"/>
    <w:rsid w:val="44444E8A"/>
    <w:rsid w:val="446E1F07"/>
    <w:rsid w:val="447339C1"/>
    <w:rsid w:val="447B63D2"/>
    <w:rsid w:val="44915A29"/>
    <w:rsid w:val="44B92EF7"/>
    <w:rsid w:val="44D37FBC"/>
    <w:rsid w:val="44DB549C"/>
    <w:rsid w:val="44ED393A"/>
    <w:rsid w:val="44F05012"/>
    <w:rsid w:val="44FA379B"/>
    <w:rsid w:val="45440EBA"/>
    <w:rsid w:val="457E43CC"/>
    <w:rsid w:val="45811C0D"/>
    <w:rsid w:val="4597548E"/>
    <w:rsid w:val="45BB117C"/>
    <w:rsid w:val="461B7E6D"/>
    <w:rsid w:val="462E7BA0"/>
    <w:rsid w:val="463F7FFF"/>
    <w:rsid w:val="46602C7F"/>
    <w:rsid w:val="46717A8D"/>
    <w:rsid w:val="46A77952"/>
    <w:rsid w:val="46B02CAB"/>
    <w:rsid w:val="46FD57C4"/>
    <w:rsid w:val="46FF153C"/>
    <w:rsid w:val="47094169"/>
    <w:rsid w:val="470B7EE1"/>
    <w:rsid w:val="470E542C"/>
    <w:rsid w:val="4710374A"/>
    <w:rsid w:val="472E3BD0"/>
    <w:rsid w:val="47354F5E"/>
    <w:rsid w:val="475E6263"/>
    <w:rsid w:val="47AF2F63"/>
    <w:rsid w:val="47DF7717"/>
    <w:rsid w:val="47FB1D04"/>
    <w:rsid w:val="48180B08"/>
    <w:rsid w:val="483239E1"/>
    <w:rsid w:val="48355607"/>
    <w:rsid w:val="48691363"/>
    <w:rsid w:val="486F26F2"/>
    <w:rsid w:val="48897516"/>
    <w:rsid w:val="48A70312"/>
    <w:rsid w:val="48A979B2"/>
    <w:rsid w:val="48B14AB8"/>
    <w:rsid w:val="48C4659A"/>
    <w:rsid w:val="48F32E54"/>
    <w:rsid w:val="48F84495"/>
    <w:rsid w:val="48FD5F50"/>
    <w:rsid w:val="4900334A"/>
    <w:rsid w:val="49301E81"/>
    <w:rsid w:val="498D1081"/>
    <w:rsid w:val="49A72C72"/>
    <w:rsid w:val="49A87C69"/>
    <w:rsid w:val="49D4755A"/>
    <w:rsid w:val="49DE5769"/>
    <w:rsid w:val="49E33138"/>
    <w:rsid w:val="49FD6207"/>
    <w:rsid w:val="4A5751EC"/>
    <w:rsid w:val="4A6F4C2B"/>
    <w:rsid w:val="4AAC5537"/>
    <w:rsid w:val="4AD807FC"/>
    <w:rsid w:val="4ADF76BB"/>
    <w:rsid w:val="4AE01685"/>
    <w:rsid w:val="4B2D39E9"/>
    <w:rsid w:val="4B3C2D5F"/>
    <w:rsid w:val="4B5A4F93"/>
    <w:rsid w:val="4B66704F"/>
    <w:rsid w:val="4B6E0A3F"/>
    <w:rsid w:val="4B7A3887"/>
    <w:rsid w:val="4B84159A"/>
    <w:rsid w:val="4B863F26"/>
    <w:rsid w:val="4BAC0AEC"/>
    <w:rsid w:val="4BC62629"/>
    <w:rsid w:val="4BC92119"/>
    <w:rsid w:val="4BE64A79"/>
    <w:rsid w:val="4BEF1B80"/>
    <w:rsid w:val="4BF760E3"/>
    <w:rsid w:val="4BFE6267"/>
    <w:rsid w:val="4C501C69"/>
    <w:rsid w:val="4C52210E"/>
    <w:rsid w:val="4C5365B2"/>
    <w:rsid w:val="4C6A56AA"/>
    <w:rsid w:val="4C8F6EBF"/>
    <w:rsid w:val="4C96024D"/>
    <w:rsid w:val="4CC4300C"/>
    <w:rsid w:val="4CF51418"/>
    <w:rsid w:val="4CFD651E"/>
    <w:rsid w:val="4D203FBB"/>
    <w:rsid w:val="4D27359B"/>
    <w:rsid w:val="4D2E2B7B"/>
    <w:rsid w:val="4D341814"/>
    <w:rsid w:val="4D393100"/>
    <w:rsid w:val="4D3D469F"/>
    <w:rsid w:val="4D4203D5"/>
    <w:rsid w:val="4D477799"/>
    <w:rsid w:val="4D4C4DB0"/>
    <w:rsid w:val="4D5A127B"/>
    <w:rsid w:val="4D5C1497"/>
    <w:rsid w:val="4D782049"/>
    <w:rsid w:val="4D7E765F"/>
    <w:rsid w:val="4D810EFD"/>
    <w:rsid w:val="4D8B3B2A"/>
    <w:rsid w:val="4DAC584E"/>
    <w:rsid w:val="4DB43081"/>
    <w:rsid w:val="4DDA08E0"/>
    <w:rsid w:val="4DDD3C5A"/>
    <w:rsid w:val="4DE4148C"/>
    <w:rsid w:val="4DF25957"/>
    <w:rsid w:val="4DF416CF"/>
    <w:rsid w:val="4E0B4C6B"/>
    <w:rsid w:val="4E1753BE"/>
    <w:rsid w:val="4E402B66"/>
    <w:rsid w:val="4E4B32B9"/>
    <w:rsid w:val="4E7520E4"/>
    <w:rsid w:val="4E7736AC"/>
    <w:rsid w:val="4E7B594C"/>
    <w:rsid w:val="4E832A53"/>
    <w:rsid w:val="4EBE3A8B"/>
    <w:rsid w:val="4EE07EA5"/>
    <w:rsid w:val="4EF83441"/>
    <w:rsid w:val="4F005E52"/>
    <w:rsid w:val="4F05790C"/>
    <w:rsid w:val="4F22401A"/>
    <w:rsid w:val="4F8A6C78"/>
    <w:rsid w:val="4F934F18"/>
    <w:rsid w:val="4F9B5B7A"/>
    <w:rsid w:val="4FC9093A"/>
    <w:rsid w:val="4FF36D58"/>
    <w:rsid w:val="4FF63099"/>
    <w:rsid w:val="501653DE"/>
    <w:rsid w:val="50355FCF"/>
    <w:rsid w:val="505F4DFA"/>
    <w:rsid w:val="509E5922"/>
    <w:rsid w:val="50C11611"/>
    <w:rsid w:val="51085492"/>
    <w:rsid w:val="5115685D"/>
    <w:rsid w:val="513E2DC2"/>
    <w:rsid w:val="51452242"/>
    <w:rsid w:val="515B7CB7"/>
    <w:rsid w:val="515D758B"/>
    <w:rsid w:val="5167040A"/>
    <w:rsid w:val="517A638F"/>
    <w:rsid w:val="518F170F"/>
    <w:rsid w:val="51954F77"/>
    <w:rsid w:val="51970DED"/>
    <w:rsid w:val="519F7BA4"/>
    <w:rsid w:val="51A258E6"/>
    <w:rsid w:val="51BA678C"/>
    <w:rsid w:val="51CB6BEB"/>
    <w:rsid w:val="51F7178E"/>
    <w:rsid w:val="520E0886"/>
    <w:rsid w:val="52173BDE"/>
    <w:rsid w:val="5221680B"/>
    <w:rsid w:val="52352B08"/>
    <w:rsid w:val="52416EAD"/>
    <w:rsid w:val="524349D3"/>
    <w:rsid w:val="524D7600"/>
    <w:rsid w:val="52505342"/>
    <w:rsid w:val="5264494A"/>
    <w:rsid w:val="526F43B6"/>
    <w:rsid w:val="52927709"/>
    <w:rsid w:val="52972F71"/>
    <w:rsid w:val="52990A97"/>
    <w:rsid w:val="52C5363A"/>
    <w:rsid w:val="52F17AB0"/>
    <w:rsid w:val="530C1269"/>
    <w:rsid w:val="532A5B93"/>
    <w:rsid w:val="53373E0C"/>
    <w:rsid w:val="5362532D"/>
    <w:rsid w:val="53746E0E"/>
    <w:rsid w:val="53924653"/>
    <w:rsid w:val="53982AFD"/>
    <w:rsid w:val="53A21BCD"/>
    <w:rsid w:val="53A72D40"/>
    <w:rsid w:val="53BA0CC5"/>
    <w:rsid w:val="53BF4943"/>
    <w:rsid w:val="53D562F6"/>
    <w:rsid w:val="53DA3115"/>
    <w:rsid w:val="5415414D"/>
    <w:rsid w:val="542919A7"/>
    <w:rsid w:val="54316AAD"/>
    <w:rsid w:val="543A0058"/>
    <w:rsid w:val="543A753C"/>
    <w:rsid w:val="547370C6"/>
    <w:rsid w:val="5495528E"/>
    <w:rsid w:val="54AE516E"/>
    <w:rsid w:val="54CD67D6"/>
    <w:rsid w:val="54D45DB6"/>
    <w:rsid w:val="54EB3100"/>
    <w:rsid w:val="54FB1595"/>
    <w:rsid w:val="551663CF"/>
    <w:rsid w:val="55195EBF"/>
    <w:rsid w:val="552B174F"/>
    <w:rsid w:val="552C79A0"/>
    <w:rsid w:val="552D4246"/>
    <w:rsid w:val="5543118E"/>
    <w:rsid w:val="554C3B9F"/>
    <w:rsid w:val="55603AEE"/>
    <w:rsid w:val="556829A3"/>
    <w:rsid w:val="55780E38"/>
    <w:rsid w:val="5594498E"/>
    <w:rsid w:val="55B1434A"/>
    <w:rsid w:val="55C93441"/>
    <w:rsid w:val="55CE6CAA"/>
    <w:rsid w:val="55D61B13"/>
    <w:rsid w:val="55DB13C7"/>
    <w:rsid w:val="55E55DA1"/>
    <w:rsid w:val="561D635A"/>
    <w:rsid w:val="564B20A8"/>
    <w:rsid w:val="56535401"/>
    <w:rsid w:val="56757125"/>
    <w:rsid w:val="567D422C"/>
    <w:rsid w:val="56847368"/>
    <w:rsid w:val="569C0B56"/>
    <w:rsid w:val="56D45E8B"/>
    <w:rsid w:val="57354D93"/>
    <w:rsid w:val="573963A5"/>
    <w:rsid w:val="573C7C43"/>
    <w:rsid w:val="576240C4"/>
    <w:rsid w:val="577218B7"/>
    <w:rsid w:val="577D0987"/>
    <w:rsid w:val="5785783C"/>
    <w:rsid w:val="578810DA"/>
    <w:rsid w:val="578E4942"/>
    <w:rsid w:val="57911D3D"/>
    <w:rsid w:val="57CE6FB5"/>
    <w:rsid w:val="57E37B17"/>
    <w:rsid w:val="57F14ED1"/>
    <w:rsid w:val="57FE314A"/>
    <w:rsid w:val="58044C05"/>
    <w:rsid w:val="58472D43"/>
    <w:rsid w:val="58536DD0"/>
    <w:rsid w:val="5855720E"/>
    <w:rsid w:val="58922210"/>
    <w:rsid w:val="58A106A5"/>
    <w:rsid w:val="58AB32D2"/>
    <w:rsid w:val="58B323EC"/>
    <w:rsid w:val="58B71F78"/>
    <w:rsid w:val="58F509F1"/>
    <w:rsid w:val="590649AC"/>
    <w:rsid w:val="59113119"/>
    <w:rsid w:val="591470C9"/>
    <w:rsid w:val="59165D73"/>
    <w:rsid w:val="59215342"/>
    <w:rsid w:val="59341B67"/>
    <w:rsid w:val="59926240"/>
    <w:rsid w:val="599B5502"/>
    <w:rsid w:val="59A57D21"/>
    <w:rsid w:val="59B60181"/>
    <w:rsid w:val="59B61F2F"/>
    <w:rsid w:val="59C208D3"/>
    <w:rsid w:val="59F3635E"/>
    <w:rsid w:val="59F42A57"/>
    <w:rsid w:val="59FD5DAF"/>
    <w:rsid w:val="5A097BCB"/>
    <w:rsid w:val="5A0C1B4F"/>
    <w:rsid w:val="5A0E1E68"/>
    <w:rsid w:val="5A3B68D8"/>
    <w:rsid w:val="5A4B6B1B"/>
    <w:rsid w:val="5A4C2893"/>
    <w:rsid w:val="5A710656"/>
    <w:rsid w:val="5A81078E"/>
    <w:rsid w:val="5A84202D"/>
    <w:rsid w:val="5AA4447D"/>
    <w:rsid w:val="5AA601F5"/>
    <w:rsid w:val="5AAD1584"/>
    <w:rsid w:val="5AC4067B"/>
    <w:rsid w:val="5ACE32A8"/>
    <w:rsid w:val="5AF50835"/>
    <w:rsid w:val="5AFC6067"/>
    <w:rsid w:val="5AFC7E15"/>
    <w:rsid w:val="5B3C6463"/>
    <w:rsid w:val="5B3E042E"/>
    <w:rsid w:val="5B44356A"/>
    <w:rsid w:val="5B952C3B"/>
    <w:rsid w:val="5BCF1086"/>
    <w:rsid w:val="5BE56AFB"/>
    <w:rsid w:val="5BF1724E"/>
    <w:rsid w:val="5BF3746A"/>
    <w:rsid w:val="5C425CFC"/>
    <w:rsid w:val="5C49638E"/>
    <w:rsid w:val="5C677510"/>
    <w:rsid w:val="5C7165E1"/>
    <w:rsid w:val="5C7560D1"/>
    <w:rsid w:val="5C761E49"/>
    <w:rsid w:val="5C846314"/>
    <w:rsid w:val="5C98591B"/>
    <w:rsid w:val="5C9A1694"/>
    <w:rsid w:val="5C9A78E6"/>
    <w:rsid w:val="5CB32755"/>
    <w:rsid w:val="5CDF79EE"/>
    <w:rsid w:val="5D07484F"/>
    <w:rsid w:val="5D094A6B"/>
    <w:rsid w:val="5D184CAE"/>
    <w:rsid w:val="5D2673CB"/>
    <w:rsid w:val="5D2D2508"/>
    <w:rsid w:val="5D5A52C7"/>
    <w:rsid w:val="5D755C5D"/>
    <w:rsid w:val="5D7C3F4F"/>
    <w:rsid w:val="5D7E2D63"/>
    <w:rsid w:val="5D814602"/>
    <w:rsid w:val="5D9205BD"/>
    <w:rsid w:val="5D92680F"/>
    <w:rsid w:val="5D9C58DF"/>
    <w:rsid w:val="5DA821FD"/>
    <w:rsid w:val="5DE0757A"/>
    <w:rsid w:val="5DE74DAC"/>
    <w:rsid w:val="5DEA21A7"/>
    <w:rsid w:val="5DF50B4C"/>
    <w:rsid w:val="5E193D29"/>
    <w:rsid w:val="5E2D4789"/>
    <w:rsid w:val="5E413D91"/>
    <w:rsid w:val="5E541D16"/>
    <w:rsid w:val="5E56783C"/>
    <w:rsid w:val="5E5B30A5"/>
    <w:rsid w:val="5E6E2DD8"/>
    <w:rsid w:val="5E7B3747"/>
    <w:rsid w:val="5E7F4FE5"/>
    <w:rsid w:val="5E8545C5"/>
    <w:rsid w:val="5E8C5954"/>
    <w:rsid w:val="5EA04F5B"/>
    <w:rsid w:val="5EC450EE"/>
    <w:rsid w:val="5ECB4ECA"/>
    <w:rsid w:val="5EE4753E"/>
    <w:rsid w:val="5EF07C91"/>
    <w:rsid w:val="5EF37781"/>
    <w:rsid w:val="5F1C2834"/>
    <w:rsid w:val="5F622211"/>
    <w:rsid w:val="5F944AC0"/>
    <w:rsid w:val="5F97338D"/>
    <w:rsid w:val="5FA840C8"/>
    <w:rsid w:val="5FAB005C"/>
    <w:rsid w:val="5FDC6467"/>
    <w:rsid w:val="5FEC05A4"/>
    <w:rsid w:val="5FFB68ED"/>
    <w:rsid w:val="600C0AFA"/>
    <w:rsid w:val="6025396A"/>
    <w:rsid w:val="60433DF0"/>
    <w:rsid w:val="604B4C22"/>
    <w:rsid w:val="6054424F"/>
    <w:rsid w:val="60673F83"/>
    <w:rsid w:val="60675196"/>
    <w:rsid w:val="60687CFB"/>
    <w:rsid w:val="606D70BF"/>
    <w:rsid w:val="60C969EB"/>
    <w:rsid w:val="60EC092C"/>
    <w:rsid w:val="60FF240D"/>
    <w:rsid w:val="6109328C"/>
    <w:rsid w:val="610939D6"/>
    <w:rsid w:val="610A2B60"/>
    <w:rsid w:val="611F03B9"/>
    <w:rsid w:val="61204499"/>
    <w:rsid w:val="61330309"/>
    <w:rsid w:val="613D2F35"/>
    <w:rsid w:val="61475B62"/>
    <w:rsid w:val="615E4F75"/>
    <w:rsid w:val="619D39D4"/>
    <w:rsid w:val="621974FF"/>
    <w:rsid w:val="621C0D9D"/>
    <w:rsid w:val="621C6FEF"/>
    <w:rsid w:val="62500A46"/>
    <w:rsid w:val="6252656D"/>
    <w:rsid w:val="626B762E"/>
    <w:rsid w:val="627B5AC3"/>
    <w:rsid w:val="62914F07"/>
    <w:rsid w:val="629728D0"/>
    <w:rsid w:val="62A414BE"/>
    <w:rsid w:val="62A419FE"/>
    <w:rsid w:val="62B334AF"/>
    <w:rsid w:val="62C163E7"/>
    <w:rsid w:val="62F51D1A"/>
    <w:rsid w:val="62FC6F89"/>
    <w:rsid w:val="630E2DDB"/>
    <w:rsid w:val="63343EC4"/>
    <w:rsid w:val="63534C92"/>
    <w:rsid w:val="635527B8"/>
    <w:rsid w:val="63554566"/>
    <w:rsid w:val="639043BC"/>
    <w:rsid w:val="6390559E"/>
    <w:rsid w:val="63AF718C"/>
    <w:rsid w:val="63BA6ABF"/>
    <w:rsid w:val="63D321AA"/>
    <w:rsid w:val="63F0428F"/>
    <w:rsid w:val="63F52E25"/>
    <w:rsid w:val="6408782B"/>
    <w:rsid w:val="64175CC0"/>
    <w:rsid w:val="6421269A"/>
    <w:rsid w:val="643423CE"/>
    <w:rsid w:val="646A2293"/>
    <w:rsid w:val="64754794"/>
    <w:rsid w:val="64882719"/>
    <w:rsid w:val="64AA6B34"/>
    <w:rsid w:val="64C73242"/>
    <w:rsid w:val="64E2007C"/>
    <w:rsid w:val="651C7C13"/>
    <w:rsid w:val="652A37D1"/>
    <w:rsid w:val="652C579B"/>
    <w:rsid w:val="65420B1A"/>
    <w:rsid w:val="656D5C62"/>
    <w:rsid w:val="656E7B61"/>
    <w:rsid w:val="657B402C"/>
    <w:rsid w:val="657D5FF6"/>
    <w:rsid w:val="65E971E8"/>
    <w:rsid w:val="65FB0770"/>
    <w:rsid w:val="66383CCB"/>
    <w:rsid w:val="664F09DC"/>
    <w:rsid w:val="66507267"/>
    <w:rsid w:val="66650F64"/>
    <w:rsid w:val="66666A8A"/>
    <w:rsid w:val="667C1E0A"/>
    <w:rsid w:val="66AC6B93"/>
    <w:rsid w:val="66AD290B"/>
    <w:rsid w:val="66C8504F"/>
    <w:rsid w:val="66D02156"/>
    <w:rsid w:val="66F978FF"/>
    <w:rsid w:val="670859D2"/>
    <w:rsid w:val="671D183F"/>
    <w:rsid w:val="67332E10"/>
    <w:rsid w:val="67386679"/>
    <w:rsid w:val="67530DBD"/>
    <w:rsid w:val="678418BE"/>
    <w:rsid w:val="679B09B6"/>
    <w:rsid w:val="67A544A8"/>
    <w:rsid w:val="67B101D9"/>
    <w:rsid w:val="67C63C85"/>
    <w:rsid w:val="6809591F"/>
    <w:rsid w:val="6853303E"/>
    <w:rsid w:val="68617509"/>
    <w:rsid w:val="68B24209"/>
    <w:rsid w:val="68BE5942"/>
    <w:rsid w:val="68BE670A"/>
    <w:rsid w:val="68D26659"/>
    <w:rsid w:val="68D777CC"/>
    <w:rsid w:val="68E24AEE"/>
    <w:rsid w:val="68E72104"/>
    <w:rsid w:val="68FE2FAA"/>
    <w:rsid w:val="69205616"/>
    <w:rsid w:val="6942258C"/>
    <w:rsid w:val="696C260A"/>
    <w:rsid w:val="696F5C56"/>
    <w:rsid w:val="697D0373"/>
    <w:rsid w:val="69821E2D"/>
    <w:rsid w:val="698711F2"/>
    <w:rsid w:val="698E07D2"/>
    <w:rsid w:val="699252DE"/>
    <w:rsid w:val="69B47B0D"/>
    <w:rsid w:val="69CE5072"/>
    <w:rsid w:val="69DA3A17"/>
    <w:rsid w:val="69E403F2"/>
    <w:rsid w:val="69EB79D2"/>
    <w:rsid w:val="69F41154"/>
    <w:rsid w:val="6A006ACF"/>
    <w:rsid w:val="6A0E546F"/>
    <w:rsid w:val="6A162576"/>
    <w:rsid w:val="6A1F767C"/>
    <w:rsid w:val="6A3550F2"/>
    <w:rsid w:val="6A5F216E"/>
    <w:rsid w:val="6AEA7C8A"/>
    <w:rsid w:val="6B146AB5"/>
    <w:rsid w:val="6B3158B9"/>
    <w:rsid w:val="6B39476E"/>
    <w:rsid w:val="6B4078AA"/>
    <w:rsid w:val="6B574BF4"/>
    <w:rsid w:val="6B594E10"/>
    <w:rsid w:val="6B621F16"/>
    <w:rsid w:val="6B6C4B43"/>
    <w:rsid w:val="6B783454"/>
    <w:rsid w:val="6BA77929"/>
    <w:rsid w:val="6BAA11C7"/>
    <w:rsid w:val="6BBD0EFB"/>
    <w:rsid w:val="6BC73B27"/>
    <w:rsid w:val="6BCE135A"/>
    <w:rsid w:val="6BDD334B"/>
    <w:rsid w:val="6C1F5711"/>
    <w:rsid w:val="6C403454"/>
    <w:rsid w:val="6C586E75"/>
    <w:rsid w:val="6C691082"/>
    <w:rsid w:val="6C9A748E"/>
    <w:rsid w:val="6C9D2ADA"/>
    <w:rsid w:val="6C9F4AA4"/>
    <w:rsid w:val="6CA5252A"/>
    <w:rsid w:val="6CB30550"/>
    <w:rsid w:val="6CB70040"/>
    <w:rsid w:val="6CE60925"/>
    <w:rsid w:val="6CFA7F2C"/>
    <w:rsid w:val="6D3F3B91"/>
    <w:rsid w:val="6D611D5A"/>
    <w:rsid w:val="6D7165A7"/>
    <w:rsid w:val="6D7970A3"/>
    <w:rsid w:val="6D810225"/>
    <w:rsid w:val="6D8707CD"/>
    <w:rsid w:val="6D981C1F"/>
    <w:rsid w:val="6DA560EA"/>
    <w:rsid w:val="6DAA3701"/>
    <w:rsid w:val="6DAF0D17"/>
    <w:rsid w:val="6DAF6F69"/>
    <w:rsid w:val="6DB66549"/>
    <w:rsid w:val="6DBE0F5A"/>
    <w:rsid w:val="6DCE5641"/>
    <w:rsid w:val="6DDA2731"/>
    <w:rsid w:val="6DDE33AA"/>
    <w:rsid w:val="6DE36C13"/>
    <w:rsid w:val="6DF826BE"/>
    <w:rsid w:val="6DFD1A82"/>
    <w:rsid w:val="6E0252EB"/>
    <w:rsid w:val="6E182D60"/>
    <w:rsid w:val="6E1868BC"/>
    <w:rsid w:val="6E2424B7"/>
    <w:rsid w:val="6E4753F3"/>
    <w:rsid w:val="6E4B719F"/>
    <w:rsid w:val="6E9F31E5"/>
    <w:rsid w:val="6E9F6ED9"/>
    <w:rsid w:val="6EA2262A"/>
    <w:rsid w:val="6EAF6227"/>
    <w:rsid w:val="6EC95E08"/>
    <w:rsid w:val="6EDA1DC4"/>
    <w:rsid w:val="6EE42C42"/>
    <w:rsid w:val="6EE449F0"/>
    <w:rsid w:val="6F1277AF"/>
    <w:rsid w:val="6F1C418A"/>
    <w:rsid w:val="6F1E6154"/>
    <w:rsid w:val="6F2179F2"/>
    <w:rsid w:val="6F2319BD"/>
    <w:rsid w:val="6F4A519B"/>
    <w:rsid w:val="6F4D6A39"/>
    <w:rsid w:val="6F51652A"/>
    <w:rsid w:val="6F6B5112"/>
    <w:rsid w:val="6FA26D85"/>
    <w:rsid w:val="6FA77FD8"/>
    <w:rsid w:val="6FA81EC2"/>
    <w:rsid w:val="6FCD36D6"/>
    <w:rsid w:val="6FD1766A"/>
    <w:rsid w:val="6FD35191"/>
    <w:rsid w:val="700102B2"/>
    <w:rsid w:val="70253512"/>
    <w:rsid w:val="703025E3"/>
    <w:rsid w:val="703A5210"/>
    <w:rsid w:val="70455963"/>
    <w:rsid w:val="704936A5"/>
    <w:rsid w:val="704A4D27"/>
    <w:rsid w:val="706E6C67"/>
    <w:rsid w:val="70A42689"/>
    <w:rsid w:val="70A72179"/>
    <w:rsid w:val="70B0102E"/>
    <w:rsid w:val="70B76860"/>
    <w:rsid w:val="70BC3E77"/>
    <w:rsid w:val="70C66AA3"/>
    <w:rsid w:val="70CC1BE0"/>
    <w:rsid w:val="70E17439"/>
    <w:rsid w:val="71033854"/>
    <w:rsid w:val="71080E6A"/>
    <w:rsid w:val="71381023"/>
    <w:rsid w:val="714B6FA9"/>
    <w:rsid w:val="71707127"/>
    <w:rsid w:val="71771B4C"/>
    <w:rsid w:val="71A5490B"/>
    <w:rsid w:val="71BC7EA6"/>
    <w:rsid w:val="71C11019"/>
    <w:rsid w:val="71C72D10"/>
    <w:rsid w:val="71E13469"/>
    <w:rsid w:val="71E500A1"/>
    <w:rsid w:val="71F47640"/>
    <w:rsid w:val="71FB452B"/>
    <w:rsid w:val="72071122"/>
    <w:rsid w:val="721455EC"/>
    <w:rsid w:val="72231CD3"/>
    <w:rsid w:val="72273572"/>
    <w:rsid w:val="722C13C8"/>
    <w:rsid w:val="722C4163"/>
    <w:rsid w:val="72973D35"/>
    <w:rsid w:val="72A050D2"/>
    <w:rsid w:val="72AE3C93"/>
    <w:rsid w:val="72B51240"/>
    <w:rsid w:val="72C708B1"/>
    <w:rsid w:val="72D07765"/>
    <w:rsid w:val="72D336FA"/>
    <w:rsid w:val="72ED47BB"/>
    <w:rsid w:val="73002504"/>
    <w:rsid w:val="7303326F"/>
    <w:rsid w:val="7310492E"/>
    <w:rsid w:val="732857F3"/>
    <w:rsid w:val="734D525A"/>
    <w:rsid w:val="735760D9"/>
    <w:rsid w:val="736E619F"/>
    <w:rsid w:val="73C13552"/>
    <w:rsid w:val="73CF5C6F"/>
    <w:rsid w:val="73DC213A"/>
    <w:rsid w:val="73E839E9"/>
    <w:rsid w:val="73EB05CF"/>
    <w:rsid w:val="73F43927"/>
    <w:rsid w:val="73FC58AE"/>
    <w:rsid w:val="740C6EC3"/>
    <w:rsid w:val="7431489F"/>
    <w:rsid w:val="744321B9"/>
    <w:rsid w:val="7456013E"/>
    <w:rsid w:val="747B7BA5"/>
    <w:rsid w:val="748051BB"/>
    <w:rsid w:val="74806F69"/>
    <w:rsid w:val="74933140"/>
    <w:rsid w:val="749543E1"/>
    <w:rsid w:val="74BB2697"/>
    <w:rsid w:val="74BD640F"/>
    <w:rsid w:val="74FC6F38"/>
    <w:rsid w:val="74FD680C"/>
    <w:rsid w:val="75387844"/>
    <w:rsid w:val="754601B3"/>
    <w:rsid w:val="755C1784"/>
    <w:rsid w:val="75930F1E"/>
    <w:rsid w:val="75B4336E"/>
    <w:rsid w:val="75BE243F"/>
    <w:rsid w:val="75C90F3B"/>
    <w:rsid w:val="75EB2B08"/>
    <w:rsid w:val="761B163F"/>
    <w:rsid w:val="761C2D5F"/>
    <w:rsid w:val="76312C11"/>
    <w:rsid w:val="763E70DC"/>
    <w:rsid w:val="765E777E"/>
    <w:rsid w:val="766A7ED1"/>
    <w:rsid w:val="766E5C13"/>
    <w:rsid w:val="76830F93"/>
    <w:rsid w:val="76AE6010"/>
    <w:rsid w:val="76C27D0D"/>
    <w:rsid w:val="76C45833"/>
    <w:rsid w:val="76D85424"/>
    <w:rsid w:val="76FA1255"/>
    <w:rsid w:val="7711659E"/>
    <w:rsid w:val="77244524"/>
    <w:rsid w:val="77456AE1"/>
    <w:rsid w:val="7750356B"/>
    <w:rsid w:val="775766A7"/>
    <w:rsid w:val="776D6278"/>
    <w:rsid w:val="77996839"/>
    <w:rsid w:val="77A3194E"/>
    <w:rsid w:val="77A45665"/>
    <w:rsid w:val="77A86F03"/>
    <w:rsid w:val="77AD4519"/>
    <w:rsid w:val="77B11365"/>
    <w:rsid w:val="77B533CE"/>
    <w:rsid w:val="77B91110"/>
    <w:rsid w:val="77BF23B2"/>
    <w:rsid w:val="77C27B5B"/>
    <w:rsid w:val="77C35AEB"/>
    <w:rsid w:val="77C81353"/>
    <w:rsid w:val="77CA7E05"/>
    <w:rsid w:val="77CF26E1"/>
    <w:rsid w:val="77F4039A"/>
    <w:rsid w:val="78061E7B"/>
    <w:rsid w:val="78085BF3"/>
    <w:rsid w:val="78104AA8"/>
    <w:rsid w:val="784529A4"/>
    <w:rsid w:val="78462278"/>
    <w:rsid w:val="78570929"/>
    <w:rsid w:val="78574485"/>
    <w:rsid w:val="785E28CF"/>
    <w:rsid w:val="785E3A65"/>
    <w:rsid w:val="786E7E95"/>
    <w:rsid w:val="7872306D"/>
    <w:rsid w:val="787C3EEC"/>
    <w:rsid w:val="787D057A"/>
    <w:rsid w:val="78827F94"/>
    <w:rsid w:val="78927724"/>
    <w:rsid w:val="78B418D7"/>
    <w:rsid w:val="78B96EEE"/>
    <w:rsid w:val="78C35D64"/>
    <w:rsid w:val="78CA1DD6"/>
    <w:rsid w:val="78CA4C57"/>
    <w:rsid w:val="78CE0BEB"/>
    <w:rsid w:val="78EA354B"/>
    <w:rsid w:val="78EE4DE9"/>
    <w:rsid w:val="78F46178"/>
    <w:rsid w:val="79305402"/>
    <w:rsid w:val="794669D3"/>
    <w:rsid w:val="79570BE0"/>
    <w:rsid w:val="795D1F6F"/>
    <w:rsid w:val="79870D9A"/>
    <w:rsid w:val="79927E6B"/>
    <w:rsid w:val="79982FA7"/>
    <w:rsid w:val="79AA5D85"/>
    <w:rsid w:val="79AB2CDA"/>
    <w:rsid w:val="79B60DB8"/>
    <w:rsid w:val="79B60DED"/>
    <w:rsid w:val="79B871A5"/>
    <w:rsid w:val="79C36276"/>
    <w:rsid w:val="79CB512B"/>
    <w:rsid w:val="79E32474"/>
    <w:rsid w:val="79E93803"/>
    <w:rsid w:val="79F521A7"/>
    <w:rsid w:val="79F857F4"/>
    <w:rsid w:val="79FD2E0A"/>
    <w:rsid w:val="7A0F74F0"/>
    <w:rsid w:val="7A262361"/>
    <w:rsid w:val="7A513882"/>
    <w:rsid w:val="7A545120"/>
    <w:rsid w:val="7A5769BE"/>
    <w:rsid w:val="7A590988"/>
    <w:rsid w:val="7A7430CC"/>
    <w:rsid w:val="7ABF7E89"/>
    <w:rsid w:val="7AD16771"/>
    <w:rsid w:val="7AD63B30"/>
    <w:rsid w:val="7AE47A8A"/>
    <w:rsid w:val="7AF6122E"/>
    <w:rsid w:val="7AFD1314"/>
    <w:rsid w:val="7B5B24DE"/>
    <w:rsid w:val="7B8732D3"/>
    <w:rsid w:val="7BC2255D"/>
    <w:rsid w:val="7BCF2B4F"/>
    <w:rsid w:val="7BEB06F7"/>
    <w:rsid w:val="7BEB3862"/>
    <w:rsid w:val="7BEB5610"/>
    <w:rsid w:val="7C056250"/>
    <w:rsid w:val="7C065E02"/>
    <w:rsid w:val="7C1728A9"/>
    <w:rsid w:val="7C2C0434"/>
    <w:rsid w:val="7C352D2F"/>
    <w:rsid w:val="7C5238E1"/>
    <w:rsid w:val="7CB06CD0"/>
    <w:rsid w:val="7CB95896"/>
    <w:rsid w:val="7CC61BD9"/>
    <w:rsid w:val="7CDD764F"/>
    <w:rsid w:val="7CFB1883"/>
    <w:rsid w:val="7CFD5B1E"/>
    <w:rsid w:val="7D142945"/>
    <w:rsid w:val="7D1D5C9D"/>
    <w:rsid w:val="7D2E064E"/>
    <w:rsid w:val="7D31799A"/>
    <w:rsid w:val="7D3D00ED"/>
    <w:rsid w:val="7D570460"/>
    <w:rsid w:val="7D5A0C9F"/>
    <w:rsid w:val="7D8B0E0F"/>
    <w:rsid w:val="7D943A85"/>
    <w:rsid w:val="7DCC321F"/>
    <w:rsid w:val="7DD4623E"/>
    <w:rsid w:val="7E10135E"/>
    <w:rsid w:val="7E1F3C97"/>
    <w:rsid w:val="7E7713DD"/>
    <w:rsid w:val="7E7856E8"/>
    <w:rsid w:val="7E8D017E"/>
    <w:rsid w:val="7E9F0934"/>
    <w:rsid w:val="7ECB1729"/>
    <w:rsid w:val="7ECF746B"/>
    <w:rsid w:val="7ED24865"/>
    <w:rsid w:val="7F030EC3"/>
    <w:rsid w:val="7F0F7867"/>
    <w:rsid w:val="7F1D01D6"/>
    <w:rsid w:val="7F286B7B"/>
    <w:rsid w:val="7F2F7F0A"/>
    <w:rsid w:val="7F3325E6"/>
    <w:rsid w:val="7F3C6183"/>
    <w:rsid w:val="7F4D0390"/>
    <w:rsid w:val="7F565496"/>
    <w:rsid w:val="7F7122D0"/>
    <w:rsid w:val="7F7B2853"/>
    <w:rsid w:val="7F800765"/>
    <w:rsid w:val="7FA51F7A"/>
    <w:rsid w:val="7FAA7590"/>
    <w:rsid w:val="7FAC2CED"/>
    <w:rsid w:val="7FED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itle"/>
    <w:basedOn w:val="1"/>
    <w:next w:val="1"/>
    <w:qFormat/>
    <w:uiPriority w:val="0"/>
    <w:pPr>
      <w:widowControl/>
      <w:spacing w:before="240" w:after="60"/>
      <w:outlineLvl w:val="1"/>
    </w:pPr>
    <w:rPr>
      <w:rFonts w:ascii="Cambria" w:hAnsi="Cambria" w:cs="Arial"/>
      <w:b/>
      <w:bCs/>
      <w:kern w:val="28"/>
      <w:sz w:val="32"/>
      <w:szCs w:val="32"/>
      <w:lang w:eastAsia="en-US" w:bidi="en-US"/>
    </w:rPr>
  </w:style>
  <w:style w:type="character" w:styleId="10">
    <w:name w:val="Hyperlink"/>
    <w:qFormat/>
    <w:uiPriority w:val="0"/>
    <w:rPr>
      <w:color w:val="0000FF"/>
      <w:u w:val="single"/>
    </w:rPr>
  </w:style>
  <w:style w:type="character" w:customStyle="1" w:styleId="11">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2020-03-10T06:59:00Z</dcterms:created>
  <dc:creator>xiaogui</dc:creator>
  <cp:lastModifiedBy>↖(^ω^)↗</cp:lastModifiedBy>
  <dcterms:modified xsi:type="dcterms:W3CDTF">2022-05-18T08:22:09Z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0DB9393828464FCA856320CE3991C49D</vt:lpwstr>
  </property>
</Properties>
</file>