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A1327"/>
          <w:sz w:val="21"/>
        </w:rPr>
        <w:t>DIRECCIÓN GENERAL DE SEGURIDAD PÚBLICA Y TRÁNSITO</w:t>
      </w:r>
    </w:p>
    <w:p>
      <w:pPr>
        <w:pStyle w:val="Title"/>
      </w:pPr>
      <w:r>
        <w:rPr>
          <w:color w:val="16202C"/>
        </w:rPr>
        <w:t>Subdirecciones operativas regionales</w:t>
      </w:r>
    </w:p>
    <w:p>
      <w:pPr>
        <w:spacing w:after="240"/>
      </w:pPr>
      <w:r>
        <w:rPr>
          <w:rFonts w:ascii="Calibri" w:hAnsi="Calibri"/>
          <w:b w:val="0"/>
          <w:i/>
          <w:color w:val="596573"/>
          <w:sz w:val="19"/>
        </w:rPr>
        <w:t>17 subdirecciones · ubicación de su comandancia sede y coordinación regional a la que pertenecen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644"/>
        <w:gridCol w:w="1644"/>
        <w:gridCol w:w="4195"/>
        <w:gridCol w:w="907"/>
      </w:tblGrid>
      <w:tr>
        <w:tc>
          <w:tcPr>
            <w:tcW w:type="dxa" w:w="2040"/>
            <w:shd w:val="clear" w:fill="16202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Subdirección</w:t>
            </w:r>
          </w:p>
        </w:tc>
        <w:tc>
          <w:tcPr>
            <w:tcW w:type="dxa" w:w="2040"/>
            <w:shd w:val="clear" w:fill="16202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Coordinación</w:t>
            </w:r>
          </w:p>
        </w:tc>
        <w:tc>
          <w:tcPr>
            <w:tcW w:type="dxa" w:w="2040"/>
            <w:shd w:val="clear" w:fill="16202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Municipio sede</w:t>
            </w:r>
          </w:p>
        </w:tc>
        <w:tc>
          <w:tcPr>
            <w:tcW w:type="dxa" w:w="2040"/>
            <w:shd w:val="clear" w:fill="16202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Ubicación de la comandancia sede</w:t>
            </w:r>
          </w:p>
        </w:tc>
        <w:tc>
          <w:tcPr>
            <w:tcW w:type="dxa" w:w="2040"/>
            <w:shd w:val="clear" w:fill="16202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Inmuebles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202C"/>
                <w:sz w:val="18"/>
              </w:rPr>
              <w:t>Atlacomulco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7A1327"/>
                <w:sz w:val="18"/>
              </w:rPr>
              <w:t>Atlacomulco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Atlacomulco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7"/>
              </w:rPr>
              <w:t>CIRCUITO VIAL JORGE JIMENEZ CANTU SIN NUMERO, ESQUINA AV. INSURGENTES, COLONIA BONGONI, C.P. 50450 ATLACOMULCO, ESTADO DE MEXICO.  ·  CP C.P. 50450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8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202C"/>
                <w:sz w:val="18"/>
              </w:rPr>
              <w:t>Jilotepec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7A1327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Jilotepec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7"/>
              </w:rPr>
              <w:t>CARRETERA JILOTEPEC-IXTLAHUACA KILOMETRO 0+500, COLONIA LAS MANZANAS, C.P. 54240, MUNICIPIO DE JILOTEPEC, ESTADO DE MEXICO.  ·  CP C.P. 54240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9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202C"/>
                <w:sz w:val="18"/>
              </w:rPr>
              <w:t>Ixtapaluca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7A1327"/>
                <w:sz w:val="18"/>
              </w:rPr>
              <w:t>Chalco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Ixtapaluca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7"/>
              </w:rPr>
              <w:t>CALLE LAZARO CARDENAS NUMERO 5 , COLONIA SANTA BARBARA, C.P. 56530, MUNICIPIO DE IXTAPALUCA, ESTADO DE MEXICO.  ·  CP C.P. 56530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7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202C"/>
                <w:sz w:val="18"/>
              </w:rPr>
              <w:t>Volcanes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7A1327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Chalco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7"/>
              </w:rPr>
              <w:t>CALLE SALITRERIA S/N, BARRIO SAN SEBASTIAN, C.P. 56600, MUNICIPIO DE CHALCO, ESTADO DE MEXICO.  ·  CP C.P. 56600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16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202C"/>
                <w:sz w:val="18"/>
              </w:rPr>
              <w:t>Circuito Exterior Mexiquense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7A1327"/>
                <w:sz w:val="18"/>
              </w:rPr>
              <w:t>Ecatepec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Nezahualcoyotl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7"/>
              </w:rPr>
              <w:t>KILOMETRO 54+920 A UN COSTADO DE LA CASETA T-3 NABOR CARRILLO, DE LA VIALIDAD CIRCUITO EXTERIOR MEXIQUENSE, C.P. 57000, MUNICIPIO DE NEZAHUALCOYOTL, ESTADO DE MEXICO.  ·  CP C.P. 57000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8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202C"/>
                <w:sz w:val="18"/>
              </w:rPr>
              <w:t>Ecatepec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7A1327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Tecamac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7"/>
              </w:rPr>
              <w:t>CALLE LAZARO CARDENAS S/N, ESQUINA CALLE ESMERALDA, COLONIA LOMAS DE TECAMAC, C.P. 55765, MUNICIPIO DE TECAMAC, ESTADO DE MEXICO.  ·  CP C.P. 55765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13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202C"/>
                <w:sz w:val="18"/>
              </w:rPr>
              <w:t>Zumpango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7A1327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Tonanitla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7"/>
              </w:rPr>
              <w:t>AV. 16 DE SEPTIEMBRE S/N, COLONIA CENTRO, C.P. 55785, TONANITLA  ·  CP C.P. 55785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10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202C"/>
                <w:sz w:val="18"/>
              </w:rPr>
              <w:t>Ixtapan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7A1327"/>
                <w:sz w:val="18"/>
              </w:rPr>
              <w:t>Ixtapan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Ixtapan de la Sal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7"/>
              </w:rPr>
              <w:t>BOULEVARD ARTURO SAN ROMAN, S/N, COLONIA IXTAPITA, C.P. 51900, MUNICIPIO DE IXTAPAN DE LA SAL, ESTADO DE MEXICO.  ·  CP C.P. 51900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20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202C"/>
                <w:sz w:val="18"/>
              </w:rPr>
              <w:t>Sur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7A1327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Tejupilco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7"/>
              </w:rPr>
              <w:t>AVENIDA CRISTOBAL HIDALGO, COLONIA LAS ROSAS, C.P. 51400, MUNICIPIO DE TEJUPILCO, ESTADO DE MEXICO.  ·  CP C.P. 51400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9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202C"/>
                <w:sz w:val="18"/>
              </w:rPr>
              <w:t>Metropolitana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7A1327"/>
                <w:sz w:val="18"/>
              </w:rPr>
              <w:t>Metropolitana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Tlalnepantla de Baz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7"/>
              </w:rPr>
              <w:t>AVENIDA MIGUEL HIDALGO S/N, ESQUINA PROLONGACION RADIAL TOLTECAS, COLONIA LOS REYES IXTACALA, C.P. 54089, MUNICIPIO DE TLALNEPANTLA DE BAZ, ESTADO DE MEXICO.  ·  CP C.P. 54089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21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202C"/>
                <w:sz w:val="18"/>
              </w:rPr>
              <w:t>Valle Cuautitlan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7A1327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Cuautitlan Izcalli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7"/>
              </w:rPr>
              <w:t>AVENIDA JAMES WATT S/N, COLONIA PARQUE INDUSTRIAL CUAMATLA DISTRITO I-13, C.P. 54730, MUNICIPIO DE CUAUTITLAN IZCALLI, ESTADO DE MEXICO.  ·  CP C.P. 54730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8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202C"/>
                <w:sz w:val="18"/>
              </w:rPr>
              <w:t>Oriente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7A1327"/>
                <w:sz w:val="18"/>
              </w:rPr>
              <w:t>Oriente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La Paz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7"/>
              </w:rPr>
              <w:t>CAMINO AL CERRO EL PINO, LOMAS DE SAN ISIDRO, C.P. 56516 MUNICIPIO LA PAZ, ESTADO DE MEXICO  ·  CP C.P. 56516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11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202C"/>
                <w:sz w:val="18"/>
              </w:rPr>
              <w:t>Texcoco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7A1327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Texcoco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7"/>
              </w:rPr>
              <w:t>CALLE BENJAMIN ROBLES S/N COLONIA SAN MATEO, C.P. 56110, MUNICIPIO DE TEXCOCO, ESTADO DE MEXICO.  ·  CP C.P. 56110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9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202C"/>
                <w:sz w:val="18"/>
              </w:rPr>
              <w:t>Valle de Bravo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7A1327"/>
                <w:sz w:val="18"/>
              </w:rPr>
              <w:t>Valle de Bravo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Valle de Bravo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7"/>
              </w:rPr>
              <w:t>AVENIDA FRAY GREGORIO JIMENEZ DE LA CUENCA, NO. 119, BARRIO DE SAN ANTONIO, C.P. 51200, MUNICIPIO DE VALLE DE BRAVO, ESTADO DE MEXICO.  ·  CP C.P. 51200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6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202C"/>
                <w:sz w:val="18"/>
              </w:rPr>
              <w:t>Villa Victoria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7A1327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Villa Victoria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7"/>
              </w:rPr>
              <w:t>CALLE GUADALUPE VICTORIA ESQUINA CALLE EL ENCINO, COLONIA CENTRO, C.P. 50690, MUNICIPIO DE VILLA VICTORIA, ESTADO DE MEXICO.  ·  CP C.P. 50690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6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202C"/>
                <w:sz w:val="18"/>
              </w:rPr>
              <w:t>Santiago Tianguistenco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7A1327"/>
                <w:sz w:val="18"/>
              </w:rPr>
              <w:t>Valle Toluca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Tianguistenco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7"/>
              </w:rPr>
              <w:t>CARRETERA SANTIAGO- CHALMA KILOMETRO 0+500, COLONIA IZCALLI, C.P. 52600, MUNICIPIO DE SANTIAGO TIANGUISTENCO, ESTADO DE MEXICO.  ·  CP C.P. 52600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6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202C"/>
                <w:sz w:val="18"/>
              </w:rPr>
              <w:t>Valle Toluca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7A1327"/>
                <w:sz w:val="18"/>
              </w:rPr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Metepec</w:t>
            </w:r>
          </w:p>
        </w:tc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7"/>
              </w:rPr>
              <w:t>AVENIDA JAGUEY, COLONIA LLANO GRANDE, MUNICIPIO DE METEPEC, ESTADO DE MEXICO  ·  CP C.P. 52176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6202C"/>
                <w:sz w:val="18"/>
              </w:rPr>
              <w:t>14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16202C"/>
          <w:sz w:val="20"/>
        </w:rPr>
      </w:r>
    </w:p>
    <w:p>
      <w:pPr>
        <w:spacing w:after="80"/>
      </w:pPr>
      <w:r>
        <w:rPr>
          <w:rFonts w:ascii="Calibri" w:hAnsi="Calibri"/>
          <w:b w:val="0"/>
          <w:i/>
          <w:color w:val="596573"/>
          <w:sz w:val="18"/>
        </w:rPr>
        <w:t>Fuente: INSTALACIONES_DGSPYT_290426. Se excluyen las unidades no territoriales (Montados, Caninos y GAMA, y las de Tránsito), que aparecen en la columna de subdirección del inventario pero no mandan territorio. «Circuito Exterior Mexiquense» y «CEM» se unificaron por ser la misma subdirección escrita de dos formas.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