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D675" w14:textId="0D2C3A3C" w:rsidR="00950F19" w:rsidRPr="00317E1C" w:rsidRDefault="00317E1C" w:rsidP="00317E1C">
      <w:pPr>
        <w:rPr>
          <w:rFonts w:ascii="Times New Roman" w:hAnsi="Times New Roman" w:cs="Times New Roman"/>
        </w:rPr>
      </w:pPr>
      <w:r w:rsidRPr="00317E1C">
        <w:rPr>
          <w:rFonts w:ascii="Times New Roman" w:hAnsi="Times New Roman" w:cs="Times New Roman"/>
        </w:rPr>
        <w:t>a)</w:t>
      </w:r>
      <w:r>
        <w:rPr>
          <w:rFonts w:ascii="Times New Roman" w:hAnsi="Times New Roman" w:cs="Times New Roman"/>
        </w:rPr>
        <w:t xml:space="preserve"> </w:t>
      </w:r>
      <w:r w:rsidR="00950F19" w:rsidRPr="00317E1C">
        <w:rPr>
          <w:rFonts w:ascii="Times New Roman" w:hAnsi="Times New Roman" w:cs="Times New Roman"/>
        </w:rPr>
        <w:t>In what specific ways will you use AI to support your learning?</w:t>
      </w:r>
    </w:p>
    <w:p w14:paraId="06333862" w14:textId="77777777" w:rsidR="004B78E9" w:rsidRPr="00317E1C" w:rsidRDefault="00950F19" w:rsidP="00317E1C">
      <w:pPr>
        <w:pStyle w:val="font-claude-response-body"/>
      </w:pPr>
      <w:r w:rsidRPr="00317E1C">
        <w:t xml:space="preserve">AI can guide me through my learning process by acting as a tutor, a practice machine, and a tool for creating practice projects, exams, and flashcards — ultimately increasing the time I </w:t>
      </w:r>
      <w:proofErr w:type="gramStart"/>
      <w:r w:rsidRPr="00317E1C">
        <w:t>actually dedicate</w:t>
      </w:r>
      <w:proofErr w:type="gramEnd"/>
      <w:r w:rsidRPr="00317E1C">
        <w:t xml:space="preserve"> to studying.</w:t>
      </w:r>
    </w:p>
    <w:p w14:paraId="0C3AFF1F" w14:textId="77777777" w:rsidR="004B78E9" w:rsidRPr="00317E1C" w:rsidRDefault="00950F19" w:rsidP="004B78E9">
      <w:pPr>
        <w:pStyle w:val="font-claude-response-body"/>
        <w:rPr>
          <w:rFonts w:eastAsiaTheme="majorEastAsia"/>
        </w:rPr>
      </w:pPr>
      <w:r w:rsidRPr="00317E1C">
        <w:br/>
      </w:r>
      <w:r w:rsidRPr="00317E1C">
        <w:rPr>
          <w:rFonts w:eastAsiaTheme="majorEastAsia"/>
        </w:rPr>
        <w:t>b) When should you avoid using AI?</w:t>
      </w:r>
    </w:p>
    <w:p w14:paraId="5922ED70" w14:textId="77777777" w:rsidR="004B78E9" w:rsidRPr="00317E1C" w:rsidRDefault="004B78E9" w:rsidP="004B78E9">
      <w:pPr>
        <w:pStyle w:val="font-claude-response-body"/>
        <w:rPr>
          <w:rFonts w:eastAsiaTheme="majorEastAsia"/>
        </w:rPr>
      </w:pPr>
      <w:r w:rsidRPr="004B78E9">
        <w:rPr>
          <w:rFonts w:eastAsiaTheme="majorEastAsia"/>
        </w:rPr>
        <w:t>I should avoid using AI when handling sensitive and confidential information, and when creative thinking is required to express my own understanding and authenticity in a project.</w:t>
      </w:r>
      <w:r w:rsidRPr="00317E1C">
        <w:rPr>
          <w:rFonts w:eastAsiaTheme="majorEastAsia"/>
        </w:rPr>
        <w:br/>
      </w:r>
      <w:r w:rsidR="00950F19" w:rsidRPr="00317E1C">
        <w:br/>
      </w:r>
      <w:r w:rsidR="00950F19" w:rsidRPr="00317E1C">
        <w:rPr>
          <w:rFonts w:eastAsiaTheme="majorEastAsia"/>
        </w:rPr>
        <w:t>c) How will you ensure you still develop your own analytical skills?</w:t>
      </w:r>
    </w:p>
    <w:p w14:paraId="34D19B15" w14:textId="77777777" w:rsidR="00317E1C" w:rsidRPr="00317E1C" w:rsidRDefault="00317E1C" w:rsidP="00317E1C">
      <w:pPr>
        <w:pStyle w:val="font-claude-response-body"/>
      </w:pPr>
      <w:r w:rsidRPr="00317E1C">
        <w:t>By practicing consistently over time and making sure I can complete tasks and answer questions independently, without relying solely on artificial intelligence.</w:t>
      </w:r>
    </w:p>
    <w:p w14:paraId="75052850" w14:textId="77777777" w:rsidR="004B78E9" w:rsidRPr="00317E1C" w:rsidRDefault="00950F19" w:rsidP="004B78E9">
      <w:pPr>
        <w:pStyle w:val="font-claude-response-body"/>
        <w:rPr>
          <w:rFonts w:eastAsiaTheme="majorEastAsia"/>
        </w:rPr>
      </w:pPr>
      <w:r w:rsidRPr="00317E1C">
        <w:br/>
      </w:r>
      <w:r w:rsidRPr="00317E1C">
        <w:rPr>
          <w:rFonts w:eastAsiaTheme="majorEastAsia"/>
        </w:rPr>
        <w:t>d) What guardrails will you follow?</w:t>
      </w:r>
    </w:p>
    <w:p w14:paraId="77E24D2C" w14:textId="4892EA37" w:rsidR="00317E1C" w:rsidRPr="00317E1C" w:rsidRDefault="00317E1C" w:rsidP="004B78E9">
      <w:pPr>
        <w:pStyle w:val="font-claude-response-body"/>
        <w:rPr>
          <w:rFonts w:eastAsiaTheme="majorEastAsia"/>
        </w:rPr>
      </w:pPr>
      <w:r w:rsidRPr="00317E1C">
        <w:rPr>
          <w:rFonts w:eastAsiaTheme="majorEastAsia"/>
        </w:rPr>
        <w:t>I will make sure to never input sensitive or confidential information into AI tools, and to always use AI as a support resource rather than a replacement for my own thinking.</w:t>
      </w:r>
    </w:p>
    <w:p w14:paraId="7EBC717C" w14:textId="21D25598" w:rsidR="00950F19" w:rsidRPr="004B78E9" w:rsidRDefault="00950F19" w:rsidP="004B78E9">
      <w:pPr>
        <w:pStyle w:val="font-claude-response-body"/>
        <w:rPr>
          <w:rFonts w:eastAsiaTheme="majorEastAsia"/>
        </w:rPr>
      </w:pPr>
    </w:p>
    <w:p w14:paraId="7514EA22" w14:textId="77777777" w:rsidR="00485ED1" w:rsidRDefault="00485ED1"/>
    <w:sectPr w:rsidR="0048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1122D"/>
    <w:multiLevelType w:val="hybridMultilevel"/>
    <w:tmpl w:val="8A8A5F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C7BA7"/>
    <w:multiLevelType w:val="hybridMultilevel"/>
    <w:tmpl w:val="0A047E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570952">
    <w:abstractNumId w:val="0"/>
  </w:num>
  <w:num w:numId="2" w16cid:durableId="1406950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AE"/>
    <w:rsid w:val="00317E1C"/>
    <w:rsid w:val="00485ED1"/>
    <w:rsid w:val="004B78E9"/>
    <w:rsid w:val="004D61AE"/>
    <w:rsid w:val="006046AA"/>
    <w:rsid w:val="008D78AD"/>
    <w:rsid w:val="00950F19"/>
    <w:rsid w:val="00B64F1B"/>
    <w:rsid w:val="00CE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C8F7"/>
  <w15:chartTrackingRefBased/>
  <w15:docId w15:val="{B10EA91A-BF5F-4359-B05A-C3D67222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A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50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B7F1D75092C43A80735B994755528" ma:contentTypeVersion="5" ma:contentTypeDescription="Create a new document." ma:contentTypeScope="" ma:versionID="b03bbc9001f408e5d63252b1898fb56b">
  <xsd:schema xmlns:xsd="http://www.w3.org/2001/XMLSchema" xmlns:xs="http://www.w3.org/2001/XMLSchema" xmlns:p="http://schemas.microsoft.com/office/2006/metadata/properties" xmlns:ns3="b275f972-a0ec-44ed-acfc-93b347ca42d1" targetNamespace="http://schemas.microsoft.com/office/2006/metadata/properties" ma:root="true" ma:fieldsID="b210d7d1dd2ec113c5acce4bfd2f11b7" ns3:_="">
    <xsd:import namespace="b275f972-a0ec-44ed-acfc-93b347ca42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5f972-a0ec-44ed-acfc-93b347ca42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5f972-a0ec-44ed-acfc-93b347ca42d1" xsi:nil="true"/>
  </documentManagement>
</p:properties>
</file>

<file path=customXml/itemProps1.xml><?xml version="1.0" encoding="utf-8"?>
<ds:datastoreItem xmlns:ds="http://schemas.openxmlformats.org/officeDocument/2006/customXml" ds:itemID="{4EBD9D68-BF1B-47F0-B52C-EA0D42B96F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5f972-a0ec-44ed-acfc-93b347ca4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0FD8F1-29E3-475D-AA47-DD8CB2D695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B6068E-5BB3-43C9-ADFB-4E718677C502}">
  <ds:schemaRefs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b275f972-a0ec-44ed-acfc-93b347ca42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793</Characters>
  <Application>Microsoft Office Word</Application>
  <DocSecurity>0</DocSecurity>
  <Lines>31</Lines>
  <Paragraphs>9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sthefanie ramirez</dc:creator>
  <cp:keywords/>
  <dc:description/>
  <cp:lastModifiedBy>sthefanie ramirez</cp:lastModifiedBy>
  <cp:revision>2</cp:revision>
  <dcterms:created xsi:type="dcterms:W3CDTF">2026-04-04T21:02:00Z</dcterms:created>
  <dcterms:modified xsi:type="dcterms:W3CDTF">2026-04-04T21:02:00Z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0x0101006BAB7F1D75092C43A80735B994755528</vt:lpwstr>
  </property>
</Properties>
</file>