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E293B"/>
          <w:sz w:val="64"/>
          <w:szCs w:val="64"/>
        </w:rPr>
        <w:t xml:space="preserve">Axyren CRM</w:t>
      </w:r>
    </w:p>
    <w:p>
      <w:pPr>
        <w:spacing w:after="120"/>
        <w:jc w:val="center"/>
      </w:pPr>
      <w:r>
        <w:rPr>
          <w:color w:val="4F86C6"/>
          <w:sz w:val="36"/>
          <w:szCs w:val="36"/>
        </w:rPr>
        <w:t xml:space="preserve">Features Reference v2.0</w:t>
      </w:r>
    </w:p>
    <w:p>
      <w:pPr>
        <w:spacing w:after="600"/>
        <w:jc w:val="center"/>
      </w:pPr>
      <w:r>
        <w:rPr>
          <w:color w:val="94A3B8"/>
          <w:sz w:val="24"/>
          <w:szCs w:val="24"/>
        </w:rPr>
        <w:t xml:space="preserve">Sessions 1–5 · Updated April 2026</w:t>
      </w:r>
    </w:p>
    <w:p>
      <w:pPr>
        <w:spacing w:after="600"/>
        <w:jc w:val="center"/>
      </w:pPr>
      <w:r>
        <w:rPr>
          <w:color w:val="E2E8F0"/>
          <w:sz w:val="22"/>
          <w:szCs w:val="22"/>
        </w:rPr>
        <w:t xml:space="preserve">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4F86C6" w:sz="6"/>
        </w:pBdr>
        <w:spacing w:after="160" w:before="400"/>
      </w:pPr>
      <w:r>
        <w:t xml:space="preserve">Sections 1–8: Core Platform (Pre-Session 1)</w:t>
      </w:r>
    </w:p>
    <w:p>
      <w:pPr>
        <w:spacing w:after="80"/>
      </w:pPr>
      <w:r>
        <w:rPr>
          <w:color w:val="334155"/>
          <w:sz w:val="22"/>
          <w:szCs w:val="22"/>
        </w:rPr>
        <w:t xml:space="preserve">The following sections cover the core Axyren platform features built prior to the session-based feature additions. These are included for reference.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1 — WhatsApp Bot &amp; Flow Engine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Core platform feature — see previous documentation for full detail.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2 — Lead Management &amp; Scoring</w:t>
      </w:r>
    </w:p>
    <w:p>
      <w:pPr>
        <w:spacing w:after="80"/>
      </w:pPr>
      <w:r>
        <w:rPr>
          <w:color w:val="334155"/>
          <w:sz w:val="22"/>
          <w:szCs w:val="22"/>
        </w:rPr>
        <w:t xml:space="preserve">Core platform feature — see previous documentation for full detail.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3 — Pipeline (Kanban Board)</w:t>
      </w:r>
    </w:p>
    <w:p>
      <w:pPr>
        <w:spacing w:after="80"/>
      </w:pPr>
      <w:r>
        <w:rPr>
          <w:color w:val="334155"/>
          <w:sz w:val="22"/>
          <w:szCs w:val="22"/>
        </w:rPr>
        <w:t xml:space="preserve">Core platform feature — see previous documentation for full detail.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4 — Conversation Manager</w:t>
      </w:r>
    </w:p>
    <w:p>
      <w:pPr>
        <w:spacing w:after="80"/>
      </w:pPr>
      <w:r>
        <w:rPr>
          <w:color w:val="334155"/>
          <w:sz w:val="22"/>
          <w:szCs w:val="22"/>
        </w:rPr>
        <w:t xml:space="preserve">Core platform feature — see previous documentation for full detail.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5 — Analytics Dashboard</w:t>
      </w:r>
    </w:p>
    <w:p>
      <w:pPr>
        <w:spacing w:after="80"/>
      </w:pPr>
      <w:r>
        <w:rPr>
          <w:color w:val="334155"/>
          <w:sz w:val="22"/>
          <w:szCs w:val="22"/>
        </w:rPr>
        <w:t xml:space="preserve">Core platform feature — see previous documentation for full detail.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6 — Appointments Module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Core platform feature — see previous documentation for full detail.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7 — Settings &amp; Agent Management</w:t>
      </w:r>
    </w:p>
    <w:p>
      <w:pPr>
        <w:spacing w:after="80"/>
      </w:pPr>
      <w:r>
        <w:rPr>
          <w:color w:val="334155"/>
          <w:sz w:val="22"/>
          <w:szCs w:val="22"/>
        </w:rPr>
        <w:t xml:space="preserve">Core platform feature — see previous documentation for full detail.</w:t>
      </w:r>
    </w:p>
    <w:p>
      <w:pPr>
        <w:spacing w:after="80"/>
      </w:pPr>
    </w:p>
    <w:p>
      <w:pPr>
        <w:pStyle w:val="Heading2"/>
        <w:spacing w:after="120" w:before="320"/>
      </w:pPr>
      <w:r>
        <w:t xml:space="preserve">8 — Admin &amp; Multi-Tenant Architecture</w:t>
      </w:r>
    </w:p>
    <w:p>
      <w:pPr>
        <w:spacing w:after="80"/>
      </w:pPr>
      <w:r>
        <w:rPr>
          <w:color w:val="334155"/>
          <w:sz w:val="22"/>
          <w:szCs w:val="22"/>
        </w:rPr>
        <w:t xml:space="preserve">Core platform feature — see previous documentation for full detail.</w:t>
      </w:r>
    </w:p>
    <w:p>
      <w:pPr>
        <w:spacing w:after="80"/>
      </w:pPr>
    </w:p>
    <w:p>
      <w:pPr>
        <w:pStyle w:val="Heading1"/>
        <w:pBdr>
          <w:bottom w:val="single" w:color="4F86C6" w:sz="6"/>
        </w:pBdr>
        <w:spacing w:after="160" w:before="400"/>
      </w:pPr>
      <w:r>
        <w:t xml:space="preserve">Section 9 — Universal Lead ID (Session 1)</w:t>
      </w:r>
    </w:p>
    <w:p>
      <w:pPr>
        <w:spacing w:after="80"/>
      </w:pPr>
      <w:r>
        <w:rPr>
          <w:color w:val="334155"/>
          <w:sz w:val="22"/>
          <w:szCs w:val="22"/>
        </w:rPr>
        <w:t xml:space="preserve">Every lead is assigned a unique, human-readable ID at the point of capture. The ID encodes the client, year, sequence, channel, and vertical — making it instantly recognisable and searchable.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Auto-Generated ID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Format: AXY-2026-0042-WA-RE — client prefix, year, 4-digit sequence, channel code, vertical code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 Prefix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Configurable per client (e.g. AXY, ORX, PSG). Set via CLIENT_PREFIX env var or admin panel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Channel Codes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WA=WhatsApp · PH=Phone · FB=Facebook · IG=Instagram · WB=Web · WK=Walk-in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Vertical Codes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RE=Real Estate · RS=Restaurant · CL=Clinic · RT=Retail · SL=Salon · CD=Car Dealer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Global Search Bar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Top-bar search across all leads by ID, name, phone, or area — opens Lead 360° Profile on click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Retroactive Assignment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POST /api/dev/assign-lead-ids migrates existing leads without IDs in bulk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Unique Constraint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MongoDB sparse unique index prevents duplicate IDs; auto-increments per client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4F86C6" w:sz="6"/>
        </w:pBdr>
        <w:spacing w:after="160" w:before="400"/>
      </w:pPr>
      <w:r>
        <w:t xml:space="preserve">Section 10 — Manual Lead Capture (Session 2)</w:t>
      </w:r>
    </w:p>
    <w:p>
      <w:pPr>
        <w:spacing w:after="80"/>
      </w:pPr>
      <w:r>
        <w:rPr>
          <w:color w:val="334155"/>
          <w:sz w:val="22"/>
          <w:szCs w:val="22"/>
        </w:rPr>
        <w:t xml:space="preserve">Agents can capture phone, walk-in, or referral leads directly from the dashboard without a WhatsApp conversation. A guided modal with disclaimer and browser recording ensures compliance.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 New Lead Button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Persistent button in top-bar; opens multi-step modal from any dashboard page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Mandatory Disclaimer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Step 1 requires agent to confirm recording consent before proceeding — legally compliant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Browser Mic Recording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MediaRecorder API auto-starts on Step 2; timer shows live duration; stops on save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Industry-Specific Form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 vertical templates: Real Estate, Restaurant, Clinic, Retail, Salon, Car Dealer — each with relevant fields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Lead ID Preview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ID generated client-side (GET /api/leads/preview-id) and shown before saving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Automatic Scoring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Score computed server-side based on budget, timeline, intent — same logic as bot flow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Recording Upload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Audio uploaded via multipart to POST /api/recordings/upload; stored with lead_id, agent, source, notes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4F86C6" w:sz="6"/>
        </w:pBdr>
        <w:spacing w:after="160" w:before="400"/>
      </w:pPr>
      <w:r>
        <w:t xml:space="preserve">Section 11 — Call Recordings Report (Session 3)</w:t>
      </w:r>
    </w:p>
    <w:p>
      <w:pPr>
        <w:spacing w:after="80"/>
      </w:pPr>
      <w:r>
        <w:rPr>
          <w:color w:val="334155"/>
          <w:sz w:val="22"/>
          <w:szCs w:val="22"/>
        </w:rPr>
        <w:t xml:space="preserve">A dedicated Call Recordings page gives managers full visibility of all recorded calls. Recordings can be played inline, filtered, starred for training, and exported.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Sidebar Link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"Call Recordings" nav item in Reports section — hash-based SPA navigation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KPI Cards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Recordings · Total Duration · Unique Agents · Today's Recordings — live from API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Search &amp; Filters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Search by Lead ID/agent/notes · Date range · Agent dropdown · Score (HOT/WARM/COLD) · Min Duration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Inline Audio Player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Floating player bar at bottom; plays any recording without leaving the page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Speed Control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1× / 1.5× / 2× playback speed buttons on the audio player bar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Notes Per Recording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Editable notes field per row — saved via POST /api/recordings/:id/note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Star / Training Lib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★ button toggles starred; "Training Library" filter shows only starred recordings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Export CSV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Downloads all visible recordings as CSV with all fields including duration and score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4F86C6" w:sz="6"/>
        </w:pBdr>
        <w:spacing w:after="160" w:before="400"/>
      </w:pPr>
      <w:r>
        <w:t xml:space="preserve">Section 12 — Lead 360° Profile (Session 4)</w:t>
      </w:r>
    </w:p>
    <w:p>
      <w:pPr>
        <w:spacing w:after="80"/>
      </w:pPr>
      <w:r>
        <w:rPr>
          <w:color w:val="334155"/>
          <w:sz w:val="22"/>
          <w:szCs w:val="22"/>
        </w:rPr>
        <w:t xml:space="preserve">A comprehensive single-screen view of every lead's complete history, KPIs, timeline, and available actions. Accessible from the Contacts table, Pipeline board, Conversation header, and global search.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Hero Card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Avatar (initials, score-coloured) · Name · Lead ID chip · phone/email/channel meta · Score badge · Stage badge · Vertical badge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 KPI Cards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Touchpoints · Appointments · Recordings · Days Active · Budget · Lead Score — all from one API call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Colour-Coded Timeline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 event types: MSG (inbound) · BOT (outbound) · MANUAL · APPT · SCORE · REC · NOTE · LISTING · CAMP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Lead Details Grid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Intent · Property Type · Area Interest · Timeline · Language · Source · Entry Method · Last Updated — all with formatLabel() normalisation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Appointments Panel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Mini list of all booked appointments with date, time slot, and status badge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 Action Buttons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💬 WhatsApp Lead · 🏠 Send Listing · 📅 Book Appointment · 📝 Add Note · ⭐ Flag VIP · 🔄 Re-engage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Click-to-Open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Lead name clickable in: Contacts table · Pipeline kanban cards · Conversation header · Search results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Timeout Protection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8s client-side timeout with Retry button; 10s server-side 504 timeout with clearTimeout on all exits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4F86C6" w:sz="6"/>
        </w:pBdr>
        <w:spacing w:after="160" w:before="400"/>
      </w:pPr>
      <w:r>
        <w:t xml:space="preserve">Section 13 — Campaign Manager (Session 5)</w:t>
      </w:r>
    </w:p>
    <w:p>
      <w:pPr>
        <w:spacing w:after="80"/>
      </w:pPr>
      <w:r>
        <w:rPr>
          <w:color w:val="334155"/>
          <w:sz w:val="22"/>
          <w:szCs w:val="22"/>
        </w:rPr>
        <w:t xml:space="preserve">Agents can send personalised WhatsApp broadcast messages to precisely targeted lead segments. The segment builder provides 7 filters with a live lead count preview before sending.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Segment Builder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 filters: Score · Pipeline Stage · Channel · Language · Entry Method · Days Inactive · Area Interest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Live Lead Count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Counter updates in real time as filters change — shows matching lead count + sample names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Message Composer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Campaign name (required) · Textarea (1000 char max with counter) · Variable placeholder pill buttons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Personalisation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{name} · {area} · {budget} replaced per-lead before sending — preview shows sample substitution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Live Preview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Right-side preview panel updates as you type, showing message with sample data filled in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Send to Segment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POST /api/campaigns/send — iterates matching leads, personalises, sends via WhatsApp, saves to messages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Confirmation Modal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Summary modal: "Send [Name] to X leads?" with message excerpt before executing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Campaign History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Table of past campaigns grouped by message content — shows recipient count, first/last sent date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4F86C6" w:sz="6"/>
        </w:pBdr>
        <w:spacing w:after="160" w:before="400"/>
      </w:pPr>
      <w:r>
        <w:t xml:space="preserve">Section 14 — Features in Development</w:t>
      </w:r>
    </w:p>
    <w:p>
      <w:pPr>
        <w:spacing w:after="80"/>
      </w:pPr>
      <w:r>
        <w:rPr>
          <w:color w:val="334155"/>
          <w:sz w:val="22"/>
          <w:szCs w:val="22"/>
        </w:rPr>
        <w:t xml:space="preserve">The following features are planned for upcoming sessions: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86C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✅ Session 1 — Universal Lead ID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Complete — live in production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✅ Session 2 — Manual Lead Capture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Complete — live in production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✅ Session 3 — Call Recordings Report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Complete — live in production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✅ Session 4 — Lead 360° Profile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Complete — live in production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✅ Session 5 — Campaign Manager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Complete — live in production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🔜 Facebook/Instagram Lead Intake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Meta webhook integration for FB/IG lead ads → auto-capture as leads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🔜 Web Form Embed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Embeddable JS snippet for client websites — leads flow directly into CRM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🔜 AI Call Transcription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Whisper/OpenAI transcription of recorded calls → searchable text in timeline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🔜 Automated Campaign Scheduling</w:t>
            </w:r>
          </w:p>
        </w:tc>
        <w:tc>
          <w:tcPr>
            <w:tcW w:type="pct" w:w="6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Schedule campaigns for future delivery with recurrence options</w:t>
            </w:r>
          </w:p>
        </w:tc>
      </w:tr>
    </w:tbl>
    <w:p>
      <w:pPr>
        <w:spacing w:after="80"/>
      </w:pPr>
    </w:p>
    <w:p>
      <w:pPr>
        <w:spacing w:after="120" w:before="400"/>
        <w:jc w:val="center"/>
      </w:pPr>
      <w:r>
        <w:rPr>
          <w:color w:val="E2E8F0"/>
          <w:sz w:val="22"/>
          <w:szCs w:val="22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4A3B8"/>
          <w:sz w:val="18"/>
          <w:szCs w:val="18"/>
        </w:rPr>
        <w:t xml:space="preserve">Axyren CRM · Confidential · Generated 28 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4F86C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Axyren Features Reference v2</dc:title>
  <dc:creator>Axyren CRM</dc:creator>
  <dc:description>Complete feature reference for Axyren CRM — Sessions 1–5</dc:description>
  <cp:lastModifiedBy>Un-named</cp:lastModifiedBy>
  <cp:revision>1</cp:revision>
  <dcterms:created xsi:type="dcterms:W3CDTF">2026-04-28T10:39:31.924Z</dcterms:created>
  <dcterms:modified xsi:type="dcterms:W3CDTF">2026-04-28T10:39:31.924Z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