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1B2A4A"/>
          <w:sz w:val="32"/>
          <w:szCs w:val="32"/>
        </w:rPr>
        <w:t xml:space="preserve">DHEERAJ THIAGARAJAN</w:t>
      </w:r>
    </w:p>
    <w:p>
      <w:r>
        <w:rPr>
          <w:rFonts w:ascii="Calibri" w:cs="Calibri" w:eastAsia="Calibri" w:hAnsi="Calibri"/>
          <w:sz w:val="24"/>
          <w:szCs w:val="24"/>
        </w:rPr>
        <w:t xml:space="preserve">dheerajt1899@gmail.com | +44 7501069543 | London, UK</w:t>
      </w:r>
    </w:p>
    <w:p>
      <w:r>
        <w:rPr>
          <w:rFonts w:ascii="Calibri" w:cs="Calibri" w:eastAsia="Calibri" w:hAnsi="Calibri"/>
          <w:sz w:val="24"/>
          <w:szCs w:val="24"/>
        </w:rPr>
        <w:t xml:space="preserve">https://www.linkedin.com/in/dheeraj-t1/</w:t>
      </w:r>
    </w:p>
    <w:p>
      <w:pPr>
        <w:pBdr>
          <w:bottom w:val="single" w:color="1B2A4A" w:sz="6" w:space="1"/>
        </w:pBdr>
      </w:pPr>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sz w:val="22"/>
          <w:szCs w:val="22"/>
        </w:rPr>
        <w:t xml:space="preserve">7 March 2026</w:t>
      </w:r>
    </w:p>
    <w:p>
      <w:r>
        <w:rPr>
          <w:rFonts w:ascii="Calibri" w:cs="Calibri" w:eastAsia="Calibri" w:hAnsi="Calibri"/>
          <w:sz w:val="22"/>
          <w:szCs w:val="22"/>
        </w:rPr>
        <w:t xml:space="preserve"/>
      </w:r>
    </w:p>
    <w:p>
      <w:r>
        <w:rPr>
          <w:rFonts w:ascii="Calibri" w:cs="Calibri" w:eastAsia="Calibri" w:hAnsi="Calibri"/>
          <w:b/>
          <w:bCs/>
          <w:sz w:val="22"/>
          <w:szCs w:val="22"/>
        </w:rPr>
        <w:t xml:space="preserve">Hiring Manager</w:t>
      </w:r>
    </w:p>
    <w:p>
      <w:r>
        <w:rPr>
          <w:rFonts w:ascii="Calibri" w:cs="Calibri" w:eastAsia="Calibri" w:hAnsi="Calibri"/>
          <w:sz w:val="22"/>
          <w:szCs w:val="22"/>
        </w:rPr>
        <w:t xml:space="preserve">Unilever</w:t>
      </w:r>
    </w:p>
    <w:p>
      <w:r>
        <w:rPr>
          <w:rFonts w:ascii="Calibri" w:cs="Calibri" w:eastAsia="Calibri" w:hAnsi="Calibri"/>
          <w:sz w:val="22"/>
          <w:szCs w:val="22"/>
        </w:rPr>
        <w:t xml:space="preserve">Jeddah, Makkah, Saudi Arabia</w:t>
      </w:r>
    </w:p>
    <w:p>
      <w:r>
        <w:rPr>
          <w:rFonts w:ascii="Calibri" w:cs="Calibri" w:eastAsia="Calibri" w:hAnsi="Calibri"/>
          <w:sz w:val="22"/>
          <w:szCs w:val="22"/>
        </w:rPr>
        <w:t xml:space="preserve"/>
      </w:r>
    </w:p>
    <w:p>
      <w:r>
        <w:rPr>
          <w:rFonts w:ascii="Calibri" w:cs="Calibri" w:eastAsia="Calibri" w:hAnsi="Calibri"/>
          <w:b/>
          <w:bCs/>
          <w:sz w:val="22"/>
          <w:szCs w:val="22"/>
        </w:rPr>
        <w:t xml:space="preserve">Re: Business Development Assistant Manager - General Trade</w:t>
      </w:r>
    </w:p>
    <w:p>
      <w:r>
        <w:rPr>
          <w:rFonts w:ascii="Calibri" w:cs="Calibri" w:eastAsia="Calibri" w:hAnsi="Calibri"/>
          <w:sz w:val="22"/>
          <w:szCs w:val="22"/>
        </w:rPr>
        <w:t xml:space="preserve"/>
      </w:r>
    </w:p>
    <w:p>
      <w:r>
        <w:rPr>
          <w:rFonts w:ascii="Calibri" w:cs="Calibri" w:eastAsia="Calibri" w:hAnsi="Calibri"/>
          <w:sz w:val="22"/>
          <w:szCs w:val="22"/>
        </w:rPr>
        <w:t xml:space="preserve">Your FMCG leadership in the Middle East market and commitment to purposeful brands strongly aligns with my commercial background in B2B growth and stakeholder engagement. Unilever's general trade expansion strategy in Saudi Arabia represents exactly the type of high-impact, customer-centric role where I can drive meaningful business development outcomes in one of the region's most dynamic markets.</w:t>
      </w:r>
    </w:p>
    <w:p>
      <w:r>
        <w:rPr>
          <w:rFonts w:ascii="Calibri" w:cs="Calibri" w:eastAsia="Calibri" w:hAnsi="Calibri"/>
          <w:sz w:val="22"/>
          <w:szCs w:val="22"/>
        </w:rPr>
        <w:t xml:space="preserve"/>
      </w:r>
    </w:p>
    <w:p>
      <w:r>
        <w:rPr>
          <w:rFonts w:ascii="Calibri" w:cs="Calibri" w:eastAsia="Calibri" w:hAnsi="Calibri"/>
          <w:sz w:val="22"/>
          <w:szCs w:val="22"/>
        </w:rPr>
        <w:t xml:space="preserve">My B2B sales track record demonstrates the commercial acumen essential for general trade success. At G.Network, I achieved a 65%+ conversion rate while engaging 50+ C-suite stakeholders, finishing in the top 3 performers by revenue and exceeding 100% of my KPIs. This experience managing complex stakeholder relationships directly translates to building partnerships with distributors and retailers across Saudi Arabia's diverse trade landscape. Additionally, my current role at Lovemore Sports has strengthened my commercial partnership capabilities, where I've secured £1m+ partnerships for Premier League clubs, showcasing the relationship-building skills crucial for expanding Unilever's general trade presence.</w:t>
      </w:r>
    </w:p>
    <w:p>
      <w:r>
        <w:rPr>
          <w:rFonts w:ascii="Calibri" w:cs="Calibri" w:eastAsia="Calibri" w:hAnsi="Calibri"/>
          <w:sz w:val="22"/>
          <w:szCs w:val="22"/>
        </w:rPr>
        <w:t xml:space="preserve"/>
      </w:r>
    </w:p>
    <w:p>
      <w:r>
        <w:rPr>
          <w:rFonts w:ascii="Calibri" w:cs="Calibri" w:eastAsia="Calibri" w:hAnsi="Calibri"/>
          <w:sz w:val="22"/>
          <w:szCs w:val="22"/>
        </w:rPr>
        <w:t xml:space="preserve">I am excited by the opportunity to contribute to Unilever's growth in the GCC market and bring my LSE and Chicago Booth credentials to your Saudi Arabian operations. With a notice period of just one month, I am ready to relocate immediately to Jeddah and would welcome the opportunity to discuss how my commercial experience can accelerate your general trade objectives in this pivotal market.</w:t>
      </w:r>
    </w:p>
    <w:p>
      <w:r>
        <w:rPr>
          <w:rFonts w:ascii="Calibri" w:cs="Calibri" w:eastAsia="Calibri" w:hAnsi="Calibri"/>
          <w:sz w:val="22"/>
          <w:szCs w:val="22"/>
        </w:rPr>
        <w:t xml:space="preserve"/>
      </w:r>
    </w:p>
    <w:p>
      <w:r>
        <w:rPr>
          <w:rFonts w:ascii="Calibri" w:cs="Calibri" w:eastAsia="Calibri" w:hAnsi="Calibri"/>
          <w:sz w:val="22"/>
          <w:szCs w:val="22"/>
        </w:rPr>
        <w:t xml:space="preserve">Dheeraj Thiagarajan</w:t>
      </w:r>
    </w:p>
    <w:p>
      <w:r>
        <w:rPr>
          <w:rFonts w:ascii="Calibri" w:cs="Calibri" w:eastAsia="Calibri" w:hAnsi="Calibri"/>
          <w:sz w:val="22"/>
          <w:szCs w:val="22"/>
        </w:rPr>
        <w:t xml:space="preserve"/>
      </w:r>
    </w:p>
    <w:p>
      <w:r>
        <w:rPr>
          <w:rFonts w:ascii="Calibri" w:cs="Calibri" w:eastAsia="Calibri" w:hAnsi="Calibri"/>
          <w:sz w:val="22"/>
          <w:szCs w:val="22"/>
        </w:rPr>
        <w:t xml:space="preserve">Yours sincerely,</w:t>
      </w:r>
    </w:p>
    <w:p>
      <w:r>
        <w:rPr>
          <w:rFonts w:ascii="Calibri" w:cs="Calibri" w:eastAsia="Calibri" w:hAnsi="Calibri"/>
          <w:sz w:val="22"/>
          <w:szCs w:val="22"/>
        </w:rPr>
        <w:t xml:space="preserve"/>
      </w:r>
    </w:p>
    <w:p>
      <w:r>
        <w:rPr>
          <w:rFonts w:ascii="Calibri" w:cs="Calibri" w:eastAsia="Calibri" w:hAnsi="Calibri"/>
          <w:b/>
          <w:bCs/>
          <w:sz w:val="22"/>
          <w:szCs w:val="22"/>
        </w:rPr>
        <w:t xml:space="preserve">DHEERAJ THIAGARAJAN</w:t>
      </w:r>
    </w:p>
    <w:p>
      <w:r>
        <w:rPr>
          <w:rFonts w:ascii="Calibri" w:cs="Calibri" w:eastAsia="Calibri" w:hAnsi="Calibri"/>
          <w:sz w:val="22"/>
          <w:szCs w:val="22"/>
        </w:rPr>
        <w:t xml:space="preserve">Investment &amp; Partnerships Analyst</w:t>
      </w:r>
    </w:p>
    <w:p>
      <w:r>
        <w:rPr>
          <w:rFonts w:ascii="Calibri" w:cs="Calibri" w:eastAsia="Calibri" w:hAnsi="Calibri"/>
          <w:sz w:val="22"/>
          <w:szCs w:val="22"/>
        </w:rPr>
        <w:t xml:space="preserve">dheerajt1899@gmail.com | +44 7501069543</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2026-03-07T01:13:58.569Z</dcterms:created>
  <dcterms:modified xsi:type="dcterms:W3CDTF">2026-03-07T01:13:58.569Z</dcterms:modified>
</cp:coreProperties>
</file>

<file path=docProps/custom.xml><?xml version="1.0" encoding="utf-8"?>
<Properties xmlns="http://schemas.openxmlformats.org/officeDocument/2006/custom-properties" xmlns:vt="http://schemas.openxmlformats.org/officeDocument/2006/docPropsVTypes"/>
</file>