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9CB" w:rsidRDefault="009779CB" w:rsidP="009779CB">
      <w:pPr>
        <w:tabs>
          <w:tab w:val="num" w:pos="720"/>
        </w:tabs>
        <w:ind w:left="720" w:hanging="360"/>
      </w:pPr>
    </w:p>
    <w:p w:rsidR="00345E2F" w:rsidRDefault="00345E2F" w:rsidP="00345E2F">
      <w:pPr>
        <w:pStyle w:val="m-7251954258944327777msolistparagraph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</w:p>
    <w:p w:rsidR="00345E2F" w:rsidRPr="00345E2F" w:rsidRDefault="00345E2F" w:rsidP="00345E2F">
      <w:pPr>
        <w:pStyle w:val="m-7251954258944327777msolistparagraph"/>
        <w:spacing w:before="0" w:beforeAutospacing="0" w:after="0" w:afterAutospacing="0"/>
        <w:ind w:left="720"/>
        <w:jc w:val="center"/>
        <w:rPr>
          <w:rFonts w:ascii="Calibri" w:hAnsi="Calibri" w:cs="Calibri"/>
          <w:b/>
          <w:color w:val="222222"/>
        </w:rPr>
      </w:pPr>
      <w:r>
        <w:rPr>
          <w:rFonts w:ascii="Calibri" w:hAnsi="Calibri" w:cs="Calibri"/>
          <w:b/>
          <w:color w:val="222222"/>
        </w:rPr>
        <w:t>HMC Implementation</w:t>
      </w:r>
    </w:p>
    <w:p w:rsidR="00345E2F" w:rsidRDefault="00345E2F" w:rsidP="00345E2F">
      <w:pPr>
        <w:pStyle w:val="m-7251954258944327777msolistparagraph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</w:p>
    <w:p w:rsidR="00345E2F" w:rsidRPr="00345E2F" w:rsidRDefault="00345E2F" w:rsidP="00345E2F">
      <w:pPr>
        <w:pStyle w:val="m-7251954258944327777msolistparagraph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</w:p>
    <w:p w:rsidR="009779CB" w:rsidRDefault="009779CB" w:rsidP="009779CB">
      <w:pPr>
        <w:pStyle w:val="m-7251954258944327777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Introduction</w:t>
      </w:r>
    </w:p>
    <w:p w:rsidR="009779CB" w:rsidRDefault="005354FD" w:rsidP="009779CB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What is HMC: (1p = one paragraph)</w:t>
      </w:r>
    </w:p>
    <w:p w:rsidR="009779CB" w:rsidRDefault="00EE1DEE" w:rsidP="009779CB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has emerged as new method for Bayesian computation</w:t>
      </w:r>
    </w:p>
    <w:p w:rsidR="00EE1DEE" w:rsidRDefault="007D2F26" w:rsidP="009779CB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Why HMC is used (high dimensional data)</w:t>
      </w:r>
    </w:p>
    <w:p w:rsidR="007D2F26" w:rsidRDefault="005354FD" w:rsidP="007D2F26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Where HMC used (1p)</w:t>
      </w:r>
      <w:r w:rsidR="007D2F26">
        <w:rPr>
          <w:rFonts w:ascii="Calibri" w:hAnsi="Calibri" w:cs="Calibri"/>
          <w:color w:val="222222"/>
        </w:rPr>
        <w:t xml:space="preserve"> current implementation survey (Stan, Pymc)</w:t>
      </w:r>
    </w:p>
    <w:p w:rsidR="007D2F26" w:rsidRDefault="005354FD" w:rsidP="007D2F26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Why paper (1p)</w:t>
      </w:r>
    </w:p>
    <w:p w:rsidR="007D2F26" w:rsidRDefault="007D2F26" w:rsidP="007D2F26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Why this paper: need for tutorial on how to implement HMC</w:t>
      </w:r>
    </w:p>
    <w:p w:rsidR="007D2F26" w:rsidRDefault="007D2F26" w:rsidP="007D2F26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Use R software only – familiar to statisticians</w:t>
      </w:r>
    </w:p>
    <w:p w:rsidR="007D2F26" w:rsidRDefault="007D2F26" w:rsidP="007D2F26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Emphasis on education over computational efficiency</w:t>
      </w:r>
    </w:p>
    <w:p w:rsidR="0073295A" w:rsidRDefault="0073295A" w:rsidP="007D2F26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Assume no background in MCMC (i.e. we start with MH and build)</w:t>
      </w:r>
    </w:p>
    <w:p w:rsidR="00BA0B85" w:rsidRDefault="00535CF7" w:rsidP="00BA0B85">
      <w:pPr>
        <w:pStyle w:val="m-7251954258944327777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MCMC basic concepts – Metropolis Hastings</w:t>
      </w:r>
      <w:r w:rsidR="00B95135">
        <w:rPr>
          <w:rFonts w:ascii="Calibri" w:hAnsi="Calibri" w:cs="Calibri"/>
          <w:color w:val="222222"/>
        </w:rPr>
        <w:t xml:space="preserve"> (careful here don’t take too much time)</w:t>
      </w:r>
    </w:p>
    <w:p w:rsidR="00BA0B85" w:rsidRDefault="00BA0B85" w:rsidP="00BA0B85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Metropolis-Hastings</w:t>
      </w:r>
      <w:r w:rsidR="004C48B3">
        <w:rPr>
          <w:rFonts w:ascii="Calibri" w:hAnsi="Calibri" w:cs="Calibri"/>
          <w:color w:val="222222"/>
        </w:rPr>
        <w:t xml:space="preserve"> </w:t>
      </w:r>
      <w:r w:rsidR="007B68FD">
        <w:rPr>
          <w:rFonts w:ascii="Calibri" w:hAnsi="Calibri" w:cs="Calibri"/>
          <w:color w:val="222222"/>
        </w:rPr>
        <w:t xml:space="preserve">concepts/theory </w:t>
      </w:r>
      <w:r w:rsidR="004C48B3">
        <w:rPr>
          <w:rFonts w:ascii="Calibri" w:hAnsi="Calibri" w:cs="Calibri"/>
          <w:color w:val="222222"/>
        </w:rPr>
        <w:t xml:space="preserve">(maybe too much here?  My thought though is that HMC will be easier to understand once MH is used). </w:t>
      </w:r>
    </w:p>
    <w:p w:rsidR="00BA0B85" w:rsidRDefault="005354FD" w:rsidP="00BA0B85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MCMC – focus on MH (1p)</w:t>
      </w:r>
    </w:p>
    <w:p w:rsidR="00BA0B85" w:rsidRDefault="00BA0B85" w:rsidP="00BA0B8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Mention MH/Gibbs</w:t>
      </w:r>
    </w:p>
    <w:p w:rsidR="00BA0B85" w:rsidRDefault="00BA0B85" w:rsidP="00BA0B8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builds on MH</w:t>
      </w:r>
    </w:p>
    <w:p w:rsidR="00BA0B85" w:rsidRDefault="00BA0B85" w:rsidP="00BA0B8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Start with MH implementation in R</w:t>
      </w:r>
    </w:p>
    <w:p w:rsidR="00BA0B85" w:rsidRDefault="005354FD" w:rsidP="00BA0B85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Where MH comes from (1p)</w:t>
      </w:r>
    </w:p>
    <w:p w:rsidR="005067D5" w:rsidRDefault="005067D5" w:rsidP="005067D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MH algorithm origi</w:t>
      </w:r>
      <w:r w:rsidR="0073295A">
        <w:rPr>
          <w:rFonts w:ascii="Calibri" w:hAnsi="Calibri" w:cs="Calibri"/>
          <w:color w:val="222222"/>
        </w:rPr>
        <w:t>n: one sentence</w:t>
      </w:r>
    </w:p>
    <w:p w:rsidR="0073295A" w:rsidRDefault="005354FD" w:rsidP="005067D5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Broad: why MH was and is popular</w:t>
      </w:r>
    </w:p>
    <w:p w:rsidR="005354FD" w:rsidRDefault="005354FD" w:rsidP="005354FD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MH algorithm (</w:t>
      </w:r>
      <w:r w:rsidR="00FF0A23">
        <w:rPr>
          <w:rFonts w:ascii="Calibri" w:hAnsi="Calibri" w:cs="Calibri"/>
          <w:color w:val="222222"/>
        </w:rPr>
        <w:t>3</w:t>
      </w:r>
      <w:r>
        <w:rPr>
          <w:rFonts w:ascii="Calibri" w:hAnsi="Calibri" w:cs="Calibri"/>
          <w:color w:val="222222"/>
        </w:rPr>
        <w:t>p)</w:t>
      </w:r>
    </w:p>
    <w:p w:rsidR="005354FD" w:rsidRDefault="005354FD" w:rsidP="005354FD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Theory:  Bayes theorem, likelihood, prior</w:t>
      </w:r>
    </w:p>
    <w:p w:rsidR="005354FD" w:rsidRDefault="005354FD" w:rsidP="005354FD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Posteri</w:t>
      </w:r>
      <w:r w:rsidR="00FF0A23">
        <w:rPr>
          <w:rFonts w:ascii="Calibri" w:hAnsi="Calibri" w:cs="Calibri"/>
          <w:color w:val="222222"/>
        </w:rPr>
        <w:t>or: unnormalize</w:t>
      </w:r>
      <w:r w:rsidR="00A97EED">
        <w:rPr>
          <w:rFonts w:ascii="Calibri" w:hAnsi="Calibri" w:cs="Calibri"/>
          <w:color w:val="222222"/>
        </w:rPr>
        <w:t>d.  Why MH works</w:t>
      </w:r>
    </w:p>
    <w:p w:rsidR="00FF0A23" w:rsidRDefault="00FF0A23" w:rsidP="005354FD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Algorithm specific steps</w:t>
      </w:r>
    </w:p>
    <w:p w:rsidR="007B68FD" w:rsidRDefault="007B68FD" w:rsidP="007B68FD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MH how it works (idea: describe theory, then immediately show the code)</w:t>
      </w:r>
    </w:p>
    <w:p w:rsidR="00FF0A23" w:rsidRPr="007B68FD" w:rsidRDefault="00FF0A23" w:rsidP="007B68FD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 w:rsidRPr="007B68FD">
        <w:rPr>
          <w:rFonts w:ascii="Calibri" w:hAnsi="Calibri" w:cs="Calibri"/>
          <w:color w:val="222222"/>
        </w:rPr>
        <w:t>MH R code:  show code and then describe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>mh &lt;- function(N, paramInit, qPROP, qFUN, pdFUN, nu, ...) {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paramSim &lt;- list()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paramSim[[1]] &lt;- paramInit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accept &lt;- 0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for (j in 2:N) {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u &lt;- runif(1)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paramProposal &lt;- qPROP(paramSim[[j-1]], nu)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lnum &lt;- pdFUN(paramProposal, ...) + qFUN(paramSim[[j-1]], paramProposal, nu)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lden &lt;- pdFUN(paramSim[[j-1]], ...) + qFUN(paramProposal, paramSim[[j-1]], nu)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l.alpha &lt;- pmin(0, lnum - lden)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if (l.alpha &gt; log(u)) {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  paramSim[[j]] &lt;- paramProposal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  accept &lt;- accept + 1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} else {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  paramSim[[j]] &lt;- paramSim[[j-1]]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lastRenderedPageBreak/>
        <w:t xml:space="preserve">    }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}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list(paramSim = paramSim, 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 xml:space="preserve">       accept = accept)</w:t>
      </w:r>
    </w:p>
    <w:p w:rsidR="00350B98" w:rsidRPr="00350B98" w:rsidRDefault="00350B98" w:rsidP="00350B98">
      <w:pPr>
        <w:pStyle w:val="m-7251954258944327777msolistparagraph"/>
        <w:spacing w:before="0" w:beforeAutospacing="0" w:after="0" w:afterAutospacing="0"/>
        <w:ind w:left="2160"/>
        <w:rPr>
          <w:rFonts w:ascii="Calibri" w:hAnsi="Calibri" w:cs="Calibri"/>
          <w:color w:val="0070C0"/>
          <w:sz w:val="21"/>
        </w:rPr>
      </w:pPr>
      <w:r w:rsidRPr="00350B98">
        <w:rPr>
          <w:rFonts w:ascii="Calibri" w:hAnsi="Calibri" w:cs="Calibri"/>
          <w:color w:val="0070C0"/>
          <w:sz w:val="21"/>
        </w:rPr>
        <w:t>}</w:t>
      </w:r>
    </w:p>
    <w:p w:rsidR="00FF0A23" w:rsidRDefault="009F1F2F" w:rsidP="00FF0A23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Parameters (N, paramInit, qPROP, qFUN, pdFUN, nu, …) describe each of these and what they are for (1p)</w:t>
      </w:r>
    </w:p>
    <w:p w:rsidR="009F1F2F" w:rsidRDefault="009F1F2F" w:rsidP="00FF0A23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Loop and acceptance ratio (1p)</w:t>
      </w:r>
    </w:p>
    <w:p w:rsidR="000C0DDB" w:rsidRDefault="000C0DDB" w:rsidP="000C0DDB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Linear model example with MH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Likelihood and priors for linear model (1p)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qPROP/qFUN function specification (1p).  This is the proposal function for MH – random walk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pdFUN function specific to this linear model (1p).  This is the specific unnormalized posterior density.  User supplies this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Data example (1p):  describe the data used for this example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Implementation (1p):  step-by-step tuning of model.  Show how different proposals generate different acceptance rates</w:t>
      </w:r>
    </w:p>
    <w:p w:rsidR="000C0DDB" w:rsidRDefault="000C0DDB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Trace plots / diagnostics (1p):  show traceplots and briefly describe how to diagnose MCMC chain.  Describe autocorrelation, stationarity</w:t>
      </w:r>
      <w:r w:rsidR="008E1442">
        <w:rPr>
          <w:rFonts w:ascii="Calibri" w:hAnsi="Calibri" w:cs="Calibri"/>
          <w:color w:val="222222"/>
        </w:rPr>
        <w:t xml:space="preserve">, histogram.  </w:t>
      </w:r>
    </w:p>
    <w:p w:rsidR="008E1442" w:rsidRDefault="008E1442" w:rsidP="000C0DDB">
      <w:pPr>
        <w:pStyle w:val="m-7251954258944327777msolistparagraph"/>
        <w:numPr>
          <w:ilvl w:val="3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Parameter estimates from MH.  Compare to frequentist lm function in R (1p)</w:t>
      </w:r>
    </w:p>
    <w:p w:rsidR="008E1442" w:rsidRDefault="004C48B3" w:rsidP="00535CF7">
      <w:pPr>
        <w:pStyle w:val="m-7251954258944327777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concepts</w:t>
      </w:r>
      <w:r w:rsidR="007B68FD">
        <w:rPr>
          <w:rFonts w:ascii="Calibri" w:hAnsi="Calibri" w:cs="Calibri"/>
          <w:color w:val="222222"/>
        </w:rPr>
        <w:t>/theory</w:t>
      </w:r>
    </w:p>
    <w:p w:rsidR="004C48B3" w:rsidRDefault="004C48B3" w:rsidP="00535CF7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Why HMC needed – MH is flexible, but difficult in high-dimensions, can be slow (1p)</w:t>
      </w:r>
    </w:p>
    <w:p w:rsidR="004C48B3" w:rsidRDefault="00110C78" w:rsidP="00535CF7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differences and similarities to MH</w:t>
      </w:r>
      <w:r w:rsidR="0097458C">
        <w:rPr>
          <w:rFonts w:ascii="Calibri" w:hAnsi="Calibri" w:cs="Calibri"/>
          <w:color w:val="222222"/>
        </w:rPr>
        <w:t xml:space="preserve"> (3p)</w:t>
      </w:r>
    </w:p>
    <w:p w:rsidR="0097458C" w:rsidRDefault="0097458C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Gradient of log posterior used to guide proposals (unlike random walk)</w:t>
      </w:r>
    </w:p>
    <w:p w:rsidR="0097458C" w:rsidRDefault="0097458C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Latent variable introduced </w:t>
      </w:r>
      <w:r w:rsidR="006A1FD5">
        <w:rPr>
          <w:rFonts w:ascii="Calibri" w:hAnsi="Calibri" w:cs="Calibri"/>
          <w:color w:val="222222"/>
        </w:rPr>
        <w:t>for each parameter.  Mathematical framework from physics – reference Wiley paper</w:t>
      </w:r>
    </w:p>
    <w:p w:rsidR="006A1FD5" w:rsidRDefault="00110C78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Retains acceptance ratio from MH.  </w:t>
      </w:r>
      <w:r w:rsidR="00F119B5">
        <w:rPr>
          <w:rFonts w:ascii="Calibri" w:hAnsi="Calibri" w:cs="Calibri"/>
          <w:color w:val="222222"/>
        </w:rPr>
        <w:t xml:space="preserve">Typically higher acceptance than MH.  </w:t>
      </w:r>
      <w:r>
        <w:rPr>
          <w:rFonts w:ascii="Calibri" w:hAnsi="Calibri" w:cs="Calibri"/>
          <w:color w:val="222222"/>
        </w:rPr>
        <w:t>Unnormalized posterior like MH – flexible.  However, more parameters in HMC</w:t>
      </w:r>
      <w:r w:rsidR="00F119B5">
        <w:rPr>
          <w:rFonts w:ascii="Calibri" w:hAnsi="Calibri" w:cs="Calibri"/>
          <w:color w:val="222222"/>
        </w:rPr>
        <w:t xml:space="preserve">.  </w:t>
      </w:r>
    </w:p>
    <w:p w:rsidR="00110C78" w:rsidRDefault="00110C78" w:rsidP="00535CF7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HMC </w:t>
      </w:r>
      <w:r w:rsidR="00E24930">
        <w:rPr>
          <w:rFonts w:ascii="Calibri" w:hAnsi="Calibri" w:cs="Calibri"/>
          <w:color w:val="222222"/>
        </w:rPr>
        <w:t>basic theory (</w:t>
      </w:r>
      <w:r w:rsidR="00E3130C">
        <w:rPr>
          <w:rFonts w:ascii="Calibri" w:hAnsi="Calibri" w:cs="Calibri"/>
          <w:color w:val="222222"/>
        </w:rPr>
        <w:t>4p</w:t>
      </w:r>
      <w:r w:rsidR="00E24930">
        <w:rPr>
          <w:rFonts w:ascii="Calibri" w:hAnsi="Calibri" w:cs="Calibri"/>
          <w:color w:val="222222"/>
        </w:rPr>
        <w:t>)</w:t>
      </w:r>
    </w:p>
    <w:p w:rsidR="00110C78" w:rsidRDefault="00AA4D93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Describe Hamiltonian equations.  Mention roots in physics</w:t>
      </w:r>
    </w:p>
    <w:p w:rsidR="00AA4D93" w:rsidRDefault="00AA4D93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Momentum variable description.  P ~ multivariate Normal</w:t>
      </w:r>
    </w:p>
    <w:p w:rsidR="00AA4D93" w:rsidRDefault="00AA4D93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Leapfrog algorithm to solve differential equations</w:t>
      </w:r>
    </w:p>
    <w:p w:rsidR="00E3130C" w:rsidRDefault="00F119B5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MH-style acceptance ratio</w:t>
      </w:r>
      <w:r w:rsidR="00BF2759">
        <w:rPr>
          <w:rFonts w:ascii="Calibri" w:hAnsi="Calibri" w:cs="Calibri"/>
          <w:color w:val="222222"/>
        </w:rPr>
        <w:t xml:space="preserve"> needed due to approximation (maybe wrap into 3</w:t>
      </w:r>
      <w:r w:rsidR="00BF2759" w:rsidRPr="00BF2759">
        <w:rPr>
          <w:rFonts w:ascii="Calibri" w:hAnsi="Calibri" w:cs="Calibri"/>
          <w:color w:val="222222"/>
          <w:vertAlign w:val="superscript"/>
        </w:rPr>
        <w:t>rd</w:t>
      </w:r>
      <w:r w:rsidR="00BF2759">
        <w:rPr>
          <w:rFonts w:ascii="Calibri" w:hAnsi="Calibri" w:cs="Calibri"/>
          <w:color w:val="222222"/>
        </w:rPr>
        <w:t xml:space="preserve"> paragraph)</w:t>
      </w:r>
    </w:p>
    <w:p w:rsidR="00F119B5" w:rsidRDefault="00F119B5" w:rsidP="00535CF7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algorithm</w:t>
      </w:r>
      <w:r w:rsidR="00CB08B4">
        <w:rPr>
          <w:rFonts w:ascii="Calibri" w:hAnsi="Calibri" w:cs="Calibri"/>
          <w:color w:val="222222"/>
        </w:rPr>
        <w:t>: figure + 1p:</w:t>
      </w:r>
    </w:p>
    <w:p w:rsidR="00CB08B4" w:rsidRDefault="00CB08B4" w:rsidP="00535CF7">
      <w:pPr>
        <w:pStyle w:val="m-7251954258944327777msolistparagraph"/>
        <w:numPr>
          <w:ilvl w:val="2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Discuss how this is different from MH.  MVN or uniform proposal function in MH compare to </w:t>
      </w:r>
      <w:r w:rsidR="00423781">
        <w:rPr>
          <w:rFonts w:ascii="Calibri" w:hAnsi="Calibri" w:cs="Calibri"/>
          <w:color w:val="222222"/>
        </w:rPr>
        <w:t>MVN momentum + leapfrog</w:t>
      </w:r>
    </w:p>
    <w:p w:rsidR="007B68FD" w:rsidRDefault="007B68FD" w:rsidP="00535CF7">
      <w:pPr>
        <w:pStyle w:val="m-7251954258944327777msolistparagraph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HMC </w:t>
      </w:r>
      <w:r w:rsidR="00535CF7">
        <w:rPr>
          <w:rFonts w:ascii="Calibri" w:hAnsi="Calibri" w:cs="Calibri"/>
          <w:color w:val="222222"/>
        </w:rPr>
        <w:t>implementation – general purpose HMC function in R</w:t>
      </w:r>
    </w:p>
    <w:p w:rsidR="00427AF2" w:rsidRDefault="00427AF2" w:rsidP="001C11F8">
      <w:pPr>
        <w:pStyle w:val="m-7251954258944327777msolistparagraph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R code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leapfrog integrator from Hamiltonian dynamics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lastRenderedPageBreak/>
        <w:t># theta:  parameter of interest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r:  momentum variable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epsilon:  step size parameter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logDENS:  log of joint density of parameter of interest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  (log likelihood)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... additional parameters to pass to logDENS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leapfrog &lt;- function(theta_lf, r, epsilon, logDENS, glPOSTERIOR, y, X, Minv, constrain=FALSE,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             lastSTEP=FALSE, ...)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gradient of log posterior for old theta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g.ld &lt;- glPOSTERIOR(theta_lf, y=y, X=X, ...)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first momentum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r.new &lt;- r + epsilon/2*g.ld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theta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note diagonal matrix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theta.new &lt;- theta_lf + as.numeric(epsilon*r.new/ diag(M_mx))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theta.new &lt;- theta_lf + as.numeric(epsilon* Minv %*% as.numeric(r.new))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check positive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switch_sign &lt;- constrain &amp; theta.new &lt; 0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r.new[switch_sign] &lt;- -r.new[switch_sign]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theta.new[switch_sign] &lt;- -theta.new[switch_sign]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gradient of log posterior for new theta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g.ld.new &lt;- glPOSTERIOR(theta.new, y=y, X=X, ...)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if not on last step, second momentum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if (!lastSTEP)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r.new &lt;- r.new + epsilon/2*g.ld.new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list(theta.new=theta.new, 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r.new=as.numeric(r.new))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theta.init:  initial values of theta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Nstep:  number of steps (called L in paper)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M:  number of times to repeat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epsilon:  step size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logDENS:  log of joint density of parameter of interest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glPOSTERIOR:  gradient of log posterior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# ...:  additional parameters to pass to logDENS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hmc &lt;- function(M, thetaInit, epsilon, Nstep, logDENS, glPOSTERIOR, y, X, var.p=NULL, verbose=FALSE, ...)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p &lt;- length(thetaInit) # number of parameters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mass matrix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mu.p &lt;- rep(0, p)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unit mass matrix if not provided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if (is.null(var.p))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var.p &lt;- rep(1, p)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var.p.mx &lt;- diag(var.p)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} else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lastRenderedPageBreak/>
        <w:t xml:space="preserve">    var.p.mx &lt;- diag(var.p)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# store theta and momentum (usually not of interest)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theta &lt;- list()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theta[[1]] &lt;- thetaInit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r &lt;- list()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r[[1]] &lt;- NA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accept &lt;- 0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for (jj in 2:M)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theta[[jj]] &lt;- theta.new &lt;- theta[[jj-1]]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r0 &lt;- MASS::mvrnorm(1, mu.p, var.p.mx)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r.new &lt;- r[[jj]] &lt;- r0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for (i in 1:Nstep)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lstp &lt;- i == Nstep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lf &lt;- leapfrog(theta.new, r.new, epsilon, logDENS, glPOSTERIOR, y, X,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              var.p.mx, lastSTEP=lstp, ...)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#lf &lt;- leapfrog(theta.new, r.new, epsilon, logDENS, y, X, lastSTEP=lstp, a0=a0, b0=b0)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theta.new &lt;- lf$theta.new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r.new &lt;- lf$r.new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if (verbose) print(jj)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# standard metropolis-hastings update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u &lt;- runif(1)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# use log transform for ratio due to low numbers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num &lt;- logDENS(theta.new, y=y, X=X, ...) - 0.5*(r.new %*% r.new)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den &lt;- logDENS(theta[[jj-1]], y=y, X=X, ...) - 0.5*(r0 %*% r0)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log.alpha &lt;- pmin(0, num - den)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if (log(u) &lt; log.alpha)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theta[[jj]] &lt;- theta.new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r[[jj]] &lt;- -r.new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accept &lt;- accept + 1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} else {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theta[[jj]] &lt;- theta[[jj-1]]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r[[jj]] &lt;- r[[jj-1]]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}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list(theta=theta,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r=r,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 xml:space="preserve">       accept=accept)</w:t>
      </w:r>
    </w:p>
    <w:p w:rsidR="009F59D6" w:rsidRPr="009F59D6" w:rsidRDefault="009F59D6" w:rsidP="009F59D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9F59D6">
        <w:rPr>
          <w:rFonts w:ascii="Courier New" w:eastAsia="Times New Roman" w:hAnsi="Courier New" w:cs="Courier New"/>
          <w:color w:val="0070C0"/>
          <w:sz w:val="20"/>
          <w:szCs w:val="20"/>
        </w:rPr>
        <w:t>}</w:t>
      </w:r>
    </w:p>
    <w:p w:rsidR="006E233B" w:rsidRDefault="006E233B" w:rsidP="00535CF7">
      <w:pPr>
        <w:pStyle w:val="m-7251954258944327777msolistparagraph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Describe R code</w:t>
      </w:r>
      <w:r w:rsidR="0011520E">
        <w:rPr>
          <w:rFonts w:ascii="Calibri" w:hAnsi="Calibri" w:cs="Calibri"/>
          <w:color w:val="222222"/>
        </w:rPr>
        <w:t>.  May rename some of these arguments</w:t>
      </w:r>
    </w:p>
    <w:p w:rsidR="0011520E" w:rsidRPr="0011520E" w:rsidRDefault="0011520E" w:rsidP="0011520E">
      <w:pPr>
        <w:pStyle w:val="m-7251954258944327777msolistparagraph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Arguments (see comments above in code)</w:t>
      </w:r>
    </w:p>
    <w:p w:rsidR="006E233B" w:rsidRDefault="0011520E" w:rsidP="006E233B">
      <w:pPr>
        <w:pStyle w:val="m-7251954258944327777msolistparagraph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Tuning parameters:  epsilon, L (Nstep), mass matrix</w:t>
      </w:r>
    </w:p>
    <w:p w:rsidR="0011520E" w:rsidRDefault="0011520E" w:rsidP="006E233B">
      <w:pPr>
        <w:pStyle w:val="m-7251954258944327777msolistparagraph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lastRenderedPageBreak/>
        <w:t xml:space="preserve">Custom functions required:  logDENS and glPOSTERIOR for log posterior and its gradient, respectively </w:t>
      </w:r>
    </w:p>
    <w:p w:rsidR="00427AF2" w:rsidRDefault="00427AF2" w:rsidP="00535CF7">
      <w:pPr>
        <w:pStyle w:val="m-7251954258944327777msolistparagraph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Simple HMC example – perhaps the Gamma distribution with 2 parameters from my prelim </w:t>
      </w:r>
    </w:p>
    <w:p w:rsidR="00427AF2" w:rsidRDefault="00427AF2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Likelihood and priors.  Log posterior</w:t>
      </w:r>
    </w:p>
    <w:p w:rsidR="00427AF2" w:rsidRDefault="00427AF2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Derive gradient for log posterior</w:t>
      </w:r>
    </w:p>
    <w:p w:rsidR="00427AF2" w:rsidRDefault="00427AF2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R code for </w:t>
      </w:r>
      <w:r w:rsidR="00FD1182">
        <w:rPr>
          <w:rFonts w:ascii="Calibri" w:hAnsi="Calibri" w:cs="Calibri"/>
          <w:color w:val="222222"/>
        </w:rPr>
        <w:t>logDENS and glPOSTERIOR</w:t>
      </w:r>
      <w:r w:rsidR="00EC5329">
        <w:rPr>
          <w:rFonts w:ascii="Calibri" w:hAnsi="Calibri" w:cs="Calibri"/>
          <w:color w:val="222222"/>
        </w:rPr>
        <w:t xml:space="preserve">.  </w:t>
      </w:r>
    </w:p>
    <w:p w:rsidR="00C9205A" w:rsidRDefault="00C9205A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Leapfrog method</w:t>
      </w:r>
    </w:p>
    <w:p w:rsidR="00EC5329" w:rsidRDefault="00EC5329" w:rsidP="001C11F8">
      <w:pPr>
        <w:pStyle w:val="m-7251954258944327777msolistparagraph"/>
        <w:numPr>
          <w:ilvl w:val="2"/>
          <w:numId w:val="3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Run example with set tuning parameters – don’t describe how to tune yet, just give the parameters and run</w:t>
      </w:r>
    </w:p>
    <w:p w:rsidR="00C9205A" w:rsidRDefault="00C9205A" w:rsidP="00C9205A">
      <w:pPr>
        <w:pStyle w:val="m-7251954258944327777msolistparagraph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practical considerations</w:t>
      </w:r>
    </w:p>
    <w:p w:rsidR="00C9205A" w:rsidRDefault="00C9205A" w:rsidP="00C9205A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Tuning</w:t>
      </w:r>
    </w:p>
    <w:p w:rsidR="00C9205A" w:rsidRDefault="00C9205A" w:rsidP="00C9205A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1p: Why more challenging than MH.  Compare number of parameters in MH to HMC (epsilon, L, mass matrix)</w:t>
      </w:r>
    </w:p>
    <w:p w:rsidR="00C9205A" w:rsidRPr="00C9205A" w:rsidRDefault="00C9205A" w:rsidP="00C9205A">
      <w:pPr>
        <w:pStyle w:val="NormalWeb"/>
        <w:ind w:left="1440" w:firstLine="720"/>
        <w:rPr>
          <w:color w:val="0070C0"/>
        </w:rPr>
      </w:pPr>
      <w:r>
        <w:rPr>
          <w:rFonts w:ascii="Calibri" w:hAnsi="Calibri" w:cs="Calibri"/>
          <w:color w:val="222222"/>
        </w:rPr>
        <w:t>1p: introduction to step-by-step tuning</w:t>
      </w:r>
      <w:r>
        <w:rPr>
          <w:rFonts w:ascii="Calibri" w:hAnsi="Calibri" w:cs="Calibri"/>
          <w:color w:val="222222"/>
        </w:rPr>
        <w:br/>
      </w:r>
      <w:r w:rsidRPr="00C9205A">
        <w:rPr>
          <w:rFonts w:ascii="LMRoman10" w:hAnsi="LMRoman10"/>
          <w:color w:val="0070C0"/>
          <w:sz w:val="20"/>
          <w:szCs w:val="20"/>
        </w:rPr>
        <w:t xml:space="preserve">Steps for tuning HMC: </w:t>
      </w:r>
    </w:p>
    <w:p w:rsidR="00C9205A" w:rsidRPr="00C9205A" w:rsidRDefault="00C9205A" w:rsidP="00C9205A">
      <w:pPr>
        <w:pStyle w:val="NormalWeb"/>
        <w:ind w:left="2160"/>
        <w:rPr>
          <w:color w:val="0070C0"/>
        </w:rPr>
      </w:pPr>
      <w:r w:rsidRPr="00C9205A">
        <w:rPr>
          <w:rFonts w:ascii="LMRoman10" w:hAnsi="LMRoman10"/>
          <w:color w:val="0070C0"/>
          <w:sz w:val="20"/>
          <w:szCs w:val="20"/>
        </w:rPr>
        <w:t xml:space="preserve">1. Set the stepsize to an initial value such as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ε </w:t>
      </w:r>
      <w:r w:rsidRPr="00C9205A">
        <w:rPr>
          <w:rFonts w:ascii="LMRoman10" w:hAnsi="LMRoman10"/>
          <w:color w:val="0070C0"/>
          <w:sz w:val="20"/>
          <w:szCs w:val="20"/>
        </w:rPr>
        <w:t>= 1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e </w:t>
      </w:r>
      <w:r w:rsidRPr="00C9205A">
        <w:rPr>
          <w:rFonts w:ascii="LMMathSymbols10" w:hAnsi="LMMathSymbols10"/>
          <w:color w:val="0070C0"/>
          <w:sz w:val="20"/>
          <w:szCs w:val="20"/>
        </w:rPr>
        <w:t xml:space="preserve">− </w:t>
      </w:r>
      <w:r w:rsidRPr="00C9205A">
        <w:rPr>
          <w:rFonts w:ascii="LMRoman10" w:hAnsi="LMRoman10"/>
          <w:color w:val="0070C0"/>
          <w:sz w:val="20"/>
          <w:szCs w:val="20"/>
        </w:rPr>
        <w:t xml:space="preserve">2 with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L </w:t>
      </w:r>
      <w:r w:rsidRPr="00C9205A">
        <w:rPr>
          <w:rFonts w:ascii="LMRoman10" w:hAnsi="LMRoman10"/>
          <w:color w:val="0070C0"/>
          <w:sz w:val="20"/>
          <w:szCs w:val="20"/>
        </w:rPr>
        <w:t xml:space="preserve">= 10 and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M </w:t>
      </w:r>
      <w:r w:rsidRPr="00C9205A">
        <w:rPr>
          <w:rFonts w:ascii="LMRoman10" w:hAnsi="LMRoman10"/>
          <w:color w:val="0070C0"/>
          <w:sz w:val="20"/>
          <w:szCs w:val="20"/>
        </w:rPr>
        <w:t xml:space="preserve">unit diagonal </w:t>
      </w:r>
    </w:p>
    <w:p w:rsidR="00C9205A" w:rsidRPr="00C9205A" w:rsidRDefault="00C9205A" w:rsidP="00C9205A">
      <w:pPr>
        <w:pStyle w:val="NormalWeb"/>
        <w:ind w:left="2160"/>
        <w:rPr>
          <w:color w:val="0070C0"/>
        </w:rPr>
      </w:pPr>
      <w:r w:rsidRPr="00C9205A">
        <w:rPr>
          <w:rFonts w:ascii="LMRoman10" w:hAnsi="LMRoman10"/>
          <w:color w:val="0070C0"/>
          <w:sz w:val="20"/>
          <w:szCs w:val="20"/>
        </w:rPr>
        <w:t xml:space="preserve">2. Run a preliminary HMC chain and compute the acceptance rate. Adjust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ε </w:t>
      </w:r>
      <w:r w:rsidRPr="00C9205A">
        <w:rPr>
          <w:rFonts w:ascii="LMRoman10" w:hAnsi="LMRoman10"/>
          <w:color w:val="0070C0"/>
          <w:sz w:val="20"/>
          <w:szCs w:val="20"/>
        </w:rPr>
        <w:t xml:space="preserve">until the acceptance is between 0.6 and 0.9. </w:t>
      </w:r>
    </w:p>
    <w:p w:rsidR="00C9205A" w:rsidRPr="00C9205A" w:rsidRDefault="00C9205A" w:rsidP="00C9205A">
      <w:pPr>
        <w:pStyle w:val="NormalWeb"/>
        <w:ind w:left="2160"/>
        <w:rPr>
          <w:color w:val="0070C0"/>
        </w:rPr>
      </w:pPr>
      <w:r w:rsidRPr="00C9205A">
        <w:rPr>
          <w:rFonts w:ascii="LMRoman10" w:hAnsi="LMRoman10"/>
          <w:color w:val="0070C0"/>
          <w:sz w:val="20"/>
          <w:szCs w:val="20"/>
        </w:rPr>
        <w:t xml:space="preserve">3. Check the autocorrelation for each parameter either visually or via direct calculation. For parameters with high autocorrelation, reduce the relevant value in the diagonal of </w:t>
      </w:r>
      <w:r w:rsidRPr="00C9205A">
        <w:rPr>
          <w:rFonts w:ascii="LMMathItalic10" w:hAnsi="LMMathItalic10"/>
          <w:color w:val="0070C0"/>
          <w:sz w:val="20"/>
          <w:szCs w:val="20"/>
        </w:rPr>
        <w:t>M</w:t>
      </w:r>
      <w:r w:rsidRPr="00C9205A">
        <w:rPr>
          <w:rFonts w:ascii="LMRoman10" w:hAnsi="LMRoman10"/>
          <w:color w:val="0070C0"/>
          <w:sz w:val="20"/>
          <w:szCs w:val="20"/>
        </w:rPr>
        <w:t xml:space="preserve">. This adjustment may decrease the acceptance rate. </w:t>
      </w:r>
    </w:p>
    <w:p w:rsidR="00C9205A" w:rsidRDefault="00C9205A" w:rsidP="00C9205A">
      <w:pPr>
        <w:pStyle w:val="NormalWeb"/>
        <w:ind w:left="2160"/>
        <w:rPr>
          <w:rFonts w:ascii="LMRoman10" w:hAnsi="LMRoman10"/>
          <w:color w:val="0070C0"/>
          <w:sz w:val="20"/>
          <w:szCs w:val="20"/>
        </w:rPr>
      </w:pPr>
      <w:r w:rsidRPr="00C9205A">
        <w:rPr>
          <w:rFonts w:ascii="LMRoman10" w:hAnsi="LMRoman10"/>
          <w:color w:val="0070C0"/>
          <w:sz w:val="20"/>
          <w:szCs w:val="20"/>
        </w:rPr>
        <w:t xml:space="preserve">4. If necessary, increase </w:t>
      </w:r>
      <w:r w:rsidRPr="00C9205A">
        <w:rPr>
          <w:rFonts w:ascii="LMMathItalic10" w:hAnsi="LMMathItalic10"/>
          <w:color w:val="0070C0"/>
          <w:sz w:val="20"/>
          <w:szCs w:val="20"/>
        </w:rPr>
        <w:t xml:space="preserve">L </w:t>
      </w:r>
      <w:r w:rsidRPr="00C9205A">
        <w:rPr>
          <w:rFonts w:ascii="LMRoman10" w:hAnsi="LMRoman10"/>
          <w:color w:val="0070C0"/>
          <w:sz w:val="20"/>
          <w:szCs w:val="20"/>
        </w:rPr>
        <w:t xml:space="preserve">to further reduce autocorrelation in the simulation </w:t>
      </w:r>
    </w:p>
    <w:p w:rsidR="002A16A3" w:rsidRPr="002A16A3" w:rsidRDefault="002A16A3" w:rsidP="00C9205A">
      <w:pPr>
        <w:pStyle w:val="NormalWeb"/>
        <w:ind w:left="2160"/>
        <w:rPr>
          <w:color w:val="000000" w:themeColor="text1"/>
        </w:rPr>
      </w:pPr>
      <w:r w:rsidRPr="002A16A3">
        <w:rPr>
          <w:color w:val="000000" w:themeColor="text1"/>
        </w:rPr>
        <w:t>1p: Automatic</w:t>
      </w:r>
      <w:r>
        <w:rPr>
          <w:color w:val="000000" w:themeColor="text1"/>
        </w:rPr>
        <w:t xml:space="preserve"> tuning via NUTS, mass matrix selection, epsilon heuristics.  Focus on Stan software</w:t>
      </w:r>
    </w:p>
    <w:p w:rsidR="00C9205A" w:rsidRDefault="00C9205A" w:rsidP="00C9205A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Constrained parameters</w:t>
      </w:r>
    </w:p>
    <w:p w:rsidR="00C9205A" w:rsidRDefault="00C9205A" w:rsidP="00C9205A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mathematical transformation to log scale (0, infty) =&gt; (-infty, infty)</w:t>
      </w:r>
    </w:p>
    <w:p w:rsidR="00C9205A" w:rsidRDefault="00C9205A" w:rsidP="00C9205A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Neil’s constrained approach. Just focus on log.  </w:t>
      </w:r>
    </w:p>
    <w:p w:rsidR="00C9205A" w:rsidRDefault="00C9205A" w:rsidP="00C9205A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R code for leapfrog with constrained parameter</w:t>
      </w:r>
    </w:p>
    <w:p w:rsidR="00A33267" w:rsidRDefault="00F23AAD" w:rsidP="00A33267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QR decomposition</w:t>
      </w:r>
      <w:r w:rsidR="009152F8">
        <w:rPr>
          <w:rFonts w:ascii="Calibri" w:hAnsi="Calibri" w:cs="Calibri"/>
          <w:color w:val="222222"/>
        </w:rPr>
        <w:t xml:space="preserve"> (cite, tell why needed</w:t>
      </w:r>
      <w:r w:rsidR="00606512">
        <w:rPr>
          <w:rFonts w:ascii="Calibri" w:hAnsi="Calibri" w:cs="Calibri"/>
          <w:color w:val="222222"/>
        </w:rPr>
        <w:t xml:space="preserve">.  Benefits, a little on how.  Base function in R ‘qr’ </w:t>
      </w:r>
      <w:r w:rsidR="009152F8">
        <w:rPr>
          <w:rFonts w:ascii="Calibri" w:hAnsi="Calibri" w:cs="Calibri"/>
          <w:color w:val="222222"/>
        </w:rPr>
        <w:t>)</w:t>
      </w:r>
    </w:p>
    <w:p w:rsidR="00F23AAD" w:rsidRDefault="00F23AAD" w:rsidP="00F23AAD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What is QR decomposition.  </w:t>
      </w:r>
    </w:p>
    <w:p w:rsidR="00F23AAD" w:rsidRDefault="00F23AAD" w:rsidP="00F23AAD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Why we transform to orthogonal space.  Mention why useful for Euclidean HMC</w:t>
      </w:r>
    </w:p>
    <w:p w:rsidR="00F23AAD" w:rsidRDefault="00F23AAD" w:rsidP="00F23AAD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(multi-p) Derivation of priors using this approach – empirical Bayes (see HMC paper draft)</w:t>
      </w:r>
    </w:p>
    <w:p w:rsidR="00F23AAD" w:rsidRDefault="00F23AAD" w:rsidP="00F23AAD">
      <w:pPr>
        <w:pStyle w:val="m-7251954258944327777msolistparagraph"/>
        <w:numPr>
          <w:ilvl w:val="2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lastRenderedPageBreak/>
        <w:t>R code to perform QR decomposition and description.  Use standard R functions</w:t>
      </w:r>
    </w:p>
    <w:p w:rsidR="002C7A0D" w:rsidRDefault="002C7A0D" w:rsidP="002C7A0D">
      <w:pPr>
        <w:pStyle w:val="m-7251954258944327777msolistparagraph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use in statistical models (LM, GLM, GLMM)</w:t>
      </w:r>
    </w:p>
    <w:p w:rsidR="002C7A0D" w:rsidRDefault="00F8758F" w:rsidP="002C7A0D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Describe requirements to implement these models using HMC.  Need likelihood derivation (usually already completed).  Need prior specification.  Need to derive gradient of log posterior</w:t>
      </w:r>
    </w:p>
    <w:p w:rsidR="00F8758F" w:rsidRDefault="00F8758F" w:rsidP="002C7A0D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Requirements appear simple on the surface.  However, different gradient needed for any change (e.g. in prior).  </w:t>
      </w:r>
    </w:p>
    <w:p w:rsidR="00F8758F" w:rsidRDefault="00F8758F" w:rsidP="002C7A0D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(1p) When implementing manually, helpful to use R package like pracma to test that gradient is derived and coded correctly.  </w:t>
      </w:r>
    </w:p>
    <w:p w:rsidR="00F8758F" w:rsidRDefault="00F8758F" w:rsidP="002C7A0D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(1p) Automated gradient algorithms are used for this.  Calculates gradient exactly.  Mention Stan autodiff.  Some performance penalty but only compared to comparable code in C++</w:t>
      </w:r>
    </w:p>
    <w:p w:rsidR="00ED17A5" w:rsidRDefault="00ED17A5" w:rsidP="00ED17A5">
      <w:pPr>
        <w:pStyle w:val="m-7251954258944327777msolistparagraph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HMC: </w:t>
      </w:r>
      <w:r w:rsidR="000A4DF1">
        <w:rPr>
          <w:rFonts w:ascii="Calibri" w:hAnsi="Calibri" w:cs="Calibri"/>
          <w:color w:val="222222"/>
        </w:rPr>
        <w:t>data</w:t>
      </w:r>
      <w:r>
        <w:rPr>
          <w:rFonts w:ascii="Calibri" w:hAnsi="Calibri" w:cs="Calibri"/>
          <w:color w:val="222222"/>
        </w:rPr>
        <w:t xml:space="preserve"> example </w:t>
      </w:r>
      <w:r w:rsidR="00DE7255">
        <w:rPr>
          <w:rFonts w:ascii="Calibri" w:hAnsi="Calibri" w:cs="Calibri"/>
          <w:color w:val="222222"/>
        </w:rPr>
        <w:t>GLM (maybe GLMM)</w:t>
      </w:r>
      <w:r w:rsidR="00C76727">
        <w:rPr>
          <w:rFonts w:ascii="Calibri" w:hAnsi="Calibri" w:cs="Calibri"/>
          <w:color w:val="222222"/>
        </w:rPr>
        <w:t xml:space="preserve"> – maybe Agresti?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Describe data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Model specification and prior specification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Derive likelihood and log posterior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Derive gradient of log posterior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Create design matrix in R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Develop R code for log posterior and gradient (custom functions)</w:t>
      </w:r>
    </w:p>
    <w:p w:rsidR="00DE7255" w:rsidRDefault="00DE7255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Test gradient function using pracma and dummy code.  </w:t>
      </w:r>
    </w:p>
    <w:p w:rsidR="00DE7255" w:rsidRDefault="00585867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Tune model using approach specified above</w:t>
      </w:r>
    </w:p>
    <w:p w:rsidR="00585867" w:rsidRDefault="00585867" w:rsidP="00DE7255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Examine results.  Compare to frequentist version</w:t>
      </w:r>
    </w:p>
    <w:p w:rsidR="00585867" w:rsidRDefault="00585867" w:rsidP="00585867">
      <w:pPr>
        <w:pStyle w:val="m-7251954258944327777msolistparagraph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D</w:t>
      </w:r>
      <w:r w:rsidR="005E28B7">
        <w:rPr>
          <w:rFonts w:ascii="Calibri" w:hAnsi="Calibri" w:cs="Calibri"/>
          <w:color w:val="222222"/>
        </w:rPr>
        <w:t>i</w:t>
      </w:r>
      <w:r>
        <w:rPr>
          <w:rFonts w:ascii="Calibri" w:hAnsi="Calibri" w:cs="Calibri"/>
          <w:color w:val="222222"/>
        </w:rPr>
        <w:t>scussion</w:t>
      </w:r>
      <w:r w:rsidR="00C25817">
        <w:rPr>
          <w:rFonts w:ascii="Calibri" w:hAnsi="Calibri" w:cs="Calibri"/>
          <w:color w:val="222222"/>
        </w:rPr>
        <w:t xml:space="preserve"> – highlight the contribution, why impt</w:t>
      </w:r>
    </w:p>
    <w:p w:rsidR="005E28B7" w:rsidRDefault="00C660FB" w:rsidP="005E28B7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HMC expanding possibilities of complex statistical models.  Flexibility of MH but improved efficiency</w:t>
      </w:r>
    </w:p>
    <w:p w:rsidR="00C660FB" w:rsidRDefault="00C660FB" w:rsidP="005E28B7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Learning HMC using R implementation helpful to understand production environments such as Stan</w:t>
      </w:r>
    </w:p>
    <w:p w:rsidR="00C660FB" w:rsidRPr="005354FD" w:rsidRDefault="00C660FB" w:rsidP="005E28B7">
      <w:pPr>
        <w:pStyle w:val="m-7251954258944327777msolistparagraph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Next frontiers in HMC.  Riemannian HMC, GPU</w:t>
      </w:r>
    </w:p>
    <w:p w:rsidR="009779CB" w:rsidRDefault="009779CB" w:rsidP="009779CB">
      <w:pPr>
        <w:pStyle w:val="m-7251954258944327777msolistparagraph"/>
        <w:spacing w:before="0" w:beforeAutospacing="0" w:after="0" w:afterAutospacing="0"/>
        <w:rPr>
          <w:rFonts w:ascii="Calibri" w:hAnsi="Calibri" w:cs="Calibri"/>
          <w:color w:val="222222"/>
        </w:rPr>
      </w:pPr>
    </w:p>
    <w:p w:rsidR="009779CB" w:rsidRPr="009779CB" w:rsidRDefault="009779CB" w:rsidP="009779CB">
      <w:pPr>
        <w:pStyle w:val="m-7251954258944327777msolistparagraph"/>
        <w:spacing w:before="0" w:beforeAutospacing="0" w:after="0" w:afterAutospacing="0"/>
        <w:rPr>
          <w:rFonts w:ascii="Calibri" w:hAnsi="Calibri" w:cs="Calibri"/>
          <w:color w:val="222222"/>
        </w:rPr>
      </w:pP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Introduction. (A new tool for Bayesian computation; running HMC in R – benefits and challenges; how this tutorial would help – emphasizing the educational aspects of running HMC in R)</w:t>
      </w:r>
      <w:r w:rsidR="00EC36F2">
        <w:rPr>
          <w:rFonts w:ascii="Calibri" w:hAnsi="Calibri" w:cs="Calibri"/>
          <w:color w:val="222222"/>
          <w:sz w:val="22"/>
          <w:szCs w:val="22"/>
        </w:rPr>
        <w:tab/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The basic concepts and the generic algorithm (the MH and its limitations; the basic ideas of HMC; the algorithm; HMC properties; leapfrog, etc)</w:t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A general purpose HMC function in R (briefly describe the structure of this function)</w:t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Tuning of HMC in R (automatic tuning)</w:t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HMC in commonly used statistical models (succinctly describe its application in LM, GLM, and GLMM, stay away from semiparametric models)</w:t>
      </w:r>
    </w:p>
    <w:p w:rsidR="009779CB" w:rsidRDefault="009779CB" w:rsidP="009779CB">
      <w:pPr>
        <w:pStyle w:val="m-7251954258944327777msolistparagraph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  <w:sz w:val="22"/>
          <w:szCs w:val="22"/>
        </w:rPr>
        <w:t>Discussion.  </w:t>
      </w:r>
    </w:p>
    <w:p w:rsidR="00CB0289" w:rsidRDefault="00CB0289"/>
    <w:p w:rsidR="004F2EDE" w:rsidRDefault="004F2EDE"/>
    <w:p w:rsidR="004F2EDE" w:rsidRDefault="004F2EDE"/>
    <w:p w:rsidR="004F2EDE" w:rsidRDefault="004F2EDE">
      <w:r>
        <w:lastRenderedPageBreak/>
        <w:t xml:space="preserve">Brief on MH:  focus on the issues of MH (motivation for HMC).  Especially large number of parameters – newer models.  </w:t>
      </w:r>
      <w:r w:rsidR="00453889">
        <w:t>Carefully handled – not 3-4 pages.</w:t>
      </w:r>
    </w:p>
    <w:p w:rsidR="00453889" w:rsidRDefault="00453889">
      <w:r>
        <w:t>Still have MH algorithm</w:t>
      </w:r>
    </w:p>
    <w:p w:rsidR="0030651B" w:rsidRDefault="0030651B"/>
    <w:p w:rsidR="0030651B" w:rsidRDefault="0030651B">
      <w:r>
        <w:t>Example: give impression usable to different types of models</w:t>
      </w:r>
    </w:p>
    <w:p w:rsidR="003A3854" w:rsidRDefault="003A3854"/>
    <w:p w:rsidR="001C394A" w:rsidRDefault="001C394A">
      <w:r>
        <w:t>Package on hmclearn…..here’s the code and download package</w:t>
      </w:r>
    </w:p>
    <w:p w:rsidR="0057326B" w:rsidRDefault="0057326B"/>
    <w:p w:rsidR="0057326B" w:rsidRDefault="0057326B">
      <w:r>
        <w:t>(separate)</w:t>
      </w:r>
    </w:p>
    <w:p w:rsidR="00AC21A2" w:rsidRDefault="00AC21A2">
      <w:r>
        <w:t>First finish the package get done</w:t>
      </w:r>
    </w:p>
    <w:p w:rsidR="00AC21A2" w:rsidRDefault="00AC21A2"/>
    <w:p w:rsidR="00AC21A2" w:rsidRDefault="00AC21A2">
      <w:r>
        <w:t>Pick and choose into publishable papers</w:t>
      </w:r>
    </w:p>
    <w:p w:rsidR="00AC21A2" w:rsidRDefault="00AC21A2"/>
    <w:p w:rsidR="0057326B" w:rsidRDefault="0057326B">
      <w:r>
        <w:t>Simulation:  linear, mixed effect, logistic model</w:t>
      </w:r>
    </w:p>
    <w:p w:rsidR="0057326B" w:rsidRDefault="0057326B" w:rsidP="0057326B">
      <w:pPr>
        <w:pStyle w:val="ListParagraph"/>
        <w:numPr>
          <w:ilvl w:val="3"/>
          <w:numId w:val="4"/>
        </w:numPr>
      </w:pPr>
      <w:r>
        <w:t>Fit standard approach (MH)</w:t>
      </w:r>
    </w:p>
    <w:p w:rsidR="0057326B" w:rsidRDefault="0057326B" w:rsidP="0057326B">
      <w:pPr>
        <w:pStyle w:val="ListParagraph"/>
        <w:numPr>
          <w:ilvl w:val="3"/>
          <w:numId w:val="4"/>
        </w:numPr>
      </w:pPr>
      <w:r>
        <w:t>Then fit mine (semipar) and contrast</w:t>
      </w:r>
    </w:p>
    <w:p w:rsidR="0057326B" w:rsidRDefault="0057326B" w:rsidP="0057326B">
      <w:pPr>
        <w:pStyle w:val="ListParagraph"/>
        <w:numPr>
          <w:ilvl w:val="3"/>
          <w:numId w:val="4"/>
        </w:numPr>
      </w:pPr>
      <w:r>
        <w:t xml:space="preserve">Outcome: </w:t>
      </w:r>
    </w:p>
    <w:p w:rsidR="0057326B" w:rsidRDefault="0057326B" w:rsidP="0057326B">
      <w:pPr>
        <w:pStyle w:val="ListParagraph"/>
        <w:numPr>
          <w:ilvl w:val="4"/>
          <w:numId w:val="4"/>
        </w:numPr>
      </w:pPr>
      <w:r>
        <w:t>Faster convergence</w:t>
      </w:r>
    </w:p>
    <w:p w:rsidR="0057326B" w:rsidRDefault="0057326B" w:rsidP="0057326B">
      <w:pPr>
        <w:pStyle w:val="ListParagraph"/>
        <w:numPr>
          <w:ilvl w:val="4"/>
          <w:numId w:val="4"/>
        </w:numPr>
      </w:pPr>
      <w:r>
        <w:t>Similar results</w:t>
      </w:r>
    </w:p>
    <w:p w:rsidR="0057326B" w:rsidRDefault="00AC21A2" w:rsidP="0057326B">
      <w:pPr>
        <w:pStyle w:val="ListParagraph"/>
        <w:numPr>
          <w:ilvl w:val="4"/>
          <w:numId w:val="4"/>
        </w:numPr>
      </w:pPr>
      <w:r>
        <w:t>Use my own functions (hmclearn)</w:t>
      </w:r>
    </w:p>
    <w:p w:rsidR="00804E0E" w:rsidRDefault="00804E0E" w:rsidP="00804E0E"/>
    <w:p w:rsidR="00804E0E" w:rsidRDefault="00804E0E" w:rsidP="00804E0E"/>
    <w:p w:rsidR="00804E0E" w:rsidRDefault="00804E0E" w:rsidP="00804E0E"/>
    <w:p w:rsidR="00804E0E" w:rsidRDefault="00804E0E" w:rsidP="00804E0E"/>
    <w:p w:rsidR="00804E0E" w:rsidRDefault="00804E0E" w:rsidP="00804E0E"/>
    <w:p w:rsidR="00804E0E" w:rsidRDefault="00804E0E" w:rsidP="00804E0E">
      <w:r>
        <w:t>$$</w:t>
      </w:r>
    </w:p>
    <w:p w:rsidR="00804E0E" w:rsidRDefault="00804E0E" w:rsidP="00804E0E">
      <w:r>
        <w:t>f(y; \beta) = g^{-1}(\pmb{X}\bm\beta) = p(y | \pmb{X}\bm\beta)</w:t>
      </w:r>
    </w:p>
    <w:p w:rsidR="00804E0E" w:rsidRDefault="00804E0E" w:rsidP="00804E0E">
      <w:r>
        <w:t>$$</w:t>
      </w:r>
    </w:p>
    <w:p w:rsidR="00804E0E" w:rsidRDefault="00804E0E" w:rsidP="00804E0E"/>
    <w:p w:rsidR="00804E0E" w:rsidRDefault="00804E0E" w:rsidP="00804E0E">
      <w:r>
        <w:t xml:space="preserve">The likelihood functions for standard GLM's are readily available from statistical texts on the subject.  </w:t>
      </w:r>
    </w:p>
    <w:p w:rsidR="00804E0E" w:rsidRDefault="00804E0E" w:rsidP="00804E0E"/>
    <w:p w:rsidR="00804E0E" w:rsidRDefault="00804E0E" w:rsidP="00804E0E">
      <w:r>
        <w:t xml:space="preserve">Once the likelihood is defined, the prior must be selected for the parameter of interest.  Unlike more restrictive algorithms such as Gibbs, the analyst has a substantial degree of flexibility in prior selection for HMC.  Depending on the application, the form of the prior may be defined as restricted within a certain range when known in advance.  </w:t>
      </w:r>
    </w:p>
    <w:p w:rsidR="00804E0E" w:rsidRDefault="00804E0E" w:rsidP="00804E0E"/>
    <w:p w:rsidR="00804E0E" w:rsidRDefault="00804E0E" w:rsidP="00804E0E">
      <w:r>
        <w:t xml:space="preserve">Alternatively, the prior is defined as vague over the support of $\bm\beta$.  For example, when $\bm\beta$ may be any real number, a vague prior may be a multivariate Normal with a high variance.  </w:t>
      </w:r>
    </w:p>
    <w:p w:rsidR="00804E0E" w:rsidRDefault="00804E0E" w:rsidP="00804E0E"/>
    <w:p w:rsidR="00804E0E" w:rsidRDefault="00804E0E" w:rsidP="00804E0E">
      <w:r>
        <w:t>Once the log likelihood is defined and the prior is selected, the log posterior may be written</w:t>
      </w:r>
    </w:p>
    <w:p w:rsidR="00804E0E" w:rsidRDefault="00804E0E" w:rsidP="00804E0E"/>
    <w:p w:rsidR="00804E0E" w:rsidRDefault="00804E0E" w:rsidP="00804E0E">
      <w:r>
        <w:t>$$</w:t>
      </w:r>
    </w:p>
    <w:p w:rsidR="00804E0E" w:rsidRDefault="00804E0E" w:rsidP="00804E0E">
      <w:r>
        <w:lastRenderedPageBreak/>
        <w:t>\log p(\bm\beta | y, \pmb{X}) = \log p(y | \pmb{X}\bm\pmb{\beta}) + \log p(\bm\pmb\beta)</w:t>
      </w:r>
    </w:p>
    <w:p w:rsidR="00804E0E" w:rsidRDefault="00804E0E" w:rsidP="00804E0E">
      <w:r>
        <w:t>$$</w:t>
      </w:r>
    </w:p>
    <w:p w:rsidR="00804E0E" w:rsidRDefault="00804E0E" w:rsidP="00804E0E"/>
    <w:p w:rsidR="00E82492" w:rsidRDefault="00E82492" w:rsidP="00804E0E"/>
    <w:p w:rsidR="00E82492" w:rsidRDefault="00E82492" w:rsidP="00804E0E"/>
    <w:p w:rsidR="00E82492" w:rsidRDefault="009E5B61" w:rsidP="00804E0E">
      <w:r>
        <w:t>Wanzhu 10/17/2019</w:t>
      </w:r>
    </w:p>
    <w:p w:rsidR="009E5B61" w:rsidRDefault="009E5B61" w:rsidP="00804E0E"/>
    <w:p w:rsidR="00E82492" w:rsidRDefault="00E82492" w:rsidP="00804E0E">
      <w:r>
        <w:t>WinBUGS – similar syntax to Stan so hard to see merits</w:t>
      </w:r>
    </w:p>
    <w:p w:rsidR="00E82492" w:rsidRDefault="00E82492" w:rsidP="00804E0E"/>
    <w:p w:rsidR="000A4D1C" w:rsidRDefault="000A4D1C" w:rsidP="00804E0E">
      <w:r>
        <w:t>Put code into appendix.  More substantial hands-on work.</w:t>
      </w:r>
    </w:p>
    <w:p w:rsidR="000A4D1C" w:rsidRDefault="000A4D1C" w:rsidP="00804E0E"/>
    <w:p w:rsidR="000A4D1C" w:rsidRDefault="000A4D1C" w:rsidP="00804E0E">
      <w:r>
        <w:t xml:space="preserve">Main paper, develop general purpose hmc function instead of jumping to details.  What does the general purpose function do?  Flexibility, ...etc.   </w:t>
      </w:r>
    </w:p>
    <w:p w:rsidR="000D3472" w:rsidRDefault="000D3472" w:rsidP="00804E0E"/>
    <w:p w:rsidR="000D3472" w:rsidRDefault="000D3472" w:rsidP="00804E0E">
      <w:r>
        <w:t xml:space="preserve">Flowchart visual might be better for algorithm. Less technical-looking picture.  Keep older version with technical details people may want.  </w:t>
      </w:r>
    </w:p>
    <w:p w:rsidR="004D40F3" w:rsidRDefault="004D40F3" w:rsidP="00804E0E"/>
    <w:p w:rsidR="004D40F3" w:rsidRDefault="004D40F3" w:rsidP="00804E0E">
      <w:r>
        <w:t xml:space="preserve">QR decomposition:  focus on how it helps in HMC.  Not immediately clear. </w:t>
      </w:r>
    </w:p>
    <w:p w:rsidR="00CF3964" w:rsidRDefault="00CF3964" w:rsidP="00804E0E"/>
    <w:p w:rsidR="00CF3964" w:rsidRDefault="00CF3964" w:rsidP="00804E0E">
      <w:r>
        <w:t>Autodiff:   small paragraph and cite main reference and give link to where get the tool</w:t>
      </w:r>
      <w:r w:rsidR="00793843">
        <w:t>.  Maybe in step 4</w:t>
      </w:r>
      <w:r w:rsidR="0007435F">
        <w:t xml:space="preserve"> and link to tool we can use</w:t>
      </w:r>
      <w:r w:rsidR="009E5B61">
        <w:t xml:space="preserve">.   Mention in the beginning and point to section later for details. </w:t>
      </w:r>
    </w:p>
    <w:p w:rsidR="000A4D1C" w:rsidRDefault="000A4D1C" w:rsidP="00804E0E"/>
    <w:p w:rsidR="00D02DF1" w:rsidRDefault="00D02DF1" w:rsidP="00804E0E">
      <w:r>
        <w:t xml:space="preserve">3 examples:  concise.  Not too much detail.  Model, then posterior, then gradient, and the code.  Gradient and log posterior code go to appendix just show main hmc function.  </w:t>
      </w:r>
    </w:p>
    <w:p w:rsidR="00D02DF1" w:rsidRDefault="00D02DF1" w:rsidP="00804E0E"/>
    <w:p w:rsidR="000A4D1C" w:rsidRDefault="00D02DF1" w:rsidP="00804E0E">
      <w:r>
        <w:t>1. Maybe start with linear model (good place to start)</w:t>
      </w:r>
    </w:p>
    <w:p w:rsidR="00D02DF1" w:rsidRDefault="00D02DF1" w:rsidP="00804E0E"/>
    <w:p w:rsidR="00D02DF1" w:rsidRDefault="00D02DF1" w:rsidP="00804E0E">
      <w:r>
        <w:t>Then expand to generalized linear model.  Maybe binary or poisson outcome</w:t>
      </w:r>
    </w:p>
    <w:p w:rsidR="00D02DF1" w:rsidRDefault="00D02DF1" w:rsidP="00804E0E"/>
    <w:p w:rsidR="00D02DF1" w:rsidRDefault="00D02DF1" w:rsidP="00804E0E">
      <w:r>
        <w:t>Last example mixed model (whatever outcome)</w:t>
      </w:r>
    </w:p>
    <w:p w:rsidR="00D02DF1" w:rsidRDefault="00D02DF1" w:rsidP="00804E0E"/>
    <w:p w:rsidR="00D02DF1" w:rsidRDefault="00D02DF1" w:rsidP="00804E0E">
      <w:r>
        <w:t>You can use it to learn, and for some practical data analysis</w:t>
      </w:r>
    </w:p>
    <w:p w:rsidR="00D02DF1" w:rsidRDefault="00D02DF1" w:rsidP="00804E0E"/>
    <w:p w:rsidR="00D02DF1" w:rsidRDefault="00D02DF1" w:rsidP="00804E0E">
      <w:r>
        <w:t>Maybe Rhmc name instead</w:t>
      </w:r>
      <w:bookmarkStart w:id="0" w:name="_GoBack"/>
      <w:bookmarkEnd w:id="0"/>
    </w:p>
    <w:sectPr w:rsidR="00D02DF1" w:rsidSect="0055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Roman10">
    <w:altName w:val="Cambria"/>
    <w:panose1 w:val="020B0604020202020204"/>
    <w:charset w:val="00"/>
    <w:family w:val="roman"/>
    <w:notTrueType/>
    <w:pitch w:val="default"/>
  </w:font>
  <w:font w:name="LMMathItalic10">
    <w:altName w:val="Cambria"/>
    <w:panose1 w:val="020B0604020202020204"/>
    <w:charset w:val="00"/>
    <w:family w:val="roman"/>
    <w:notTrueType/>
    <w:pitch w:val="default"/>
  </w:font>
  <w:font w:name="LMMathSymbols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35CD"/>
    <w:multiLevelType w:val="hybridMultilevel"/>
    <w:tmpl w:val="2A4ABD9C"/>
    <w:lvl w:ilvl="0" w:tplc="9A4CC5E2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F6468D"/>
    <w:multiLevelType w:val="hybridMultilevel"/>
    <w:tmpl w:val="F1C49ED8"/>
    <w:lvl w:ilvl="0" w:tplc="77E860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0902438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9D3186"/>
    <w:multiLevelType w:val="multilevel"/>
    <w:tmpl w:val="19B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891FC6"/>
    <w:multiLevelType w:val="hybridMultilevel"/>
    <w:tmpl w:val="40C8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44"/>
    <w:rsid w:val="0007435F"/>
    <w:rsid w:val="000A4D1C"/>
    <w:rsid w:val="000A4DF1"/>
    <w:rsid w:val="000C0DDB"/>
    <w:rsid w:val="000D3472"/>
    <w:rsid w:val="00110C78"/>
    <w:rsid w:val="0011520E"/>
    <w:rsid w:val="001C11F8"/>
    <w:rsid w:val="001C394A"/>
    <w:rsid w:val="002A16A3"/>
    <w:rsid w:val="002C7A0D"/>
    <w:rsid w:val="0030651B"/>
    <w:rsid w:val="00345E2F"/>
    <w:rsid w:val="00350B98"/>
    <w:rsid w:val="003A3854"/>
    <w:rsid w:val="003E6597"/>
    <w:rsid w:val="00423781"/>
    <w:rsid w:val="00427AF2"/>
    <w:rsid w:val="00453889"/>
    <w:rsid w:val="004C48B3"/>
    <w:rsid w:val="004D40F3"/>
    <w:rsid w:val="004F2EDE"/>
    <w:rsid w:val="005067D5"/>
    <w:rsid w:val="005354FD"/>
    <w:rsid w:val="00535CF7"/>
    <w:rsid w:val="00555213"/>
    <w:rsid w:val="0057326B"/>
    <w:rsid w:val="00585867"/>
    <w:rsid w:val="005E28B7"/>
    <w:rsid w:val="00606512"/>
    <w:rsid w:val="006A1542"/>
    <w:rsid w:val="006A1FD5"/>
    <w:rsid w:val="006E233B"/>
    <w:rsid w:val="0073295A"/>
    <w:rsid w:val="00793843"/>
    <w:rsid w:val="007B68FD"/>
    <w:rsid w:val="007D2F26"/>
    <w:rsid w:val="00804E0E"/>
    <w:rsid w:val="00871B44"/>
    <w:rsid w:val="008E1442"/>
    <w:rsid w:val="009152F8"/>
    <w:rsid w:val="0097458C"/>
    <w:rsid w:val="009779CB"/>
    <w:rsid w:val="00985281"/>
    <w:rsid w:val="009E5B61"/>
    <w:rsid w:val="009F1F2F"/>
    <w:rsid w:val="009F59D6"/>
    <w:rsid w:val="00A33267"/>
    <w:rsid w:val="00A80330"/>
    <w:rsid w:val="00A97EED"/>
    <w:rsid w:val="00AA4D93"/>
    <w:rsid w:val="00AC21A2"/>
    <w:rsid w:val="00B95135"/>
    <w:rsid w:val="00BA0B85"/>
    <w:rsid w:val="00BF2759"/>
    <w:rsid w:val="00C25817"/>
    <w:rsid w:val="00C660FB"/>
    <w:rsid w:val="00C76727"/>
    <w:rsid w:val="00C9205A"/>
    <w:rsid w:val="00CB0289"/>
    <w:rsid w:val="00CB08B4"/>
    <w:rsid w:val="00CF3964"/>
    <w:rsid w:val="00D02DF1"/>
    <w:rsid w:val="00D35C45"/>
    <w:rsid w:val="00D66E39"/>
    <w:rsid w:val="00DE7255"/>
    <w:rsid w:val="00E24930"/>
    <w:rsid w:val="00E3130C"/>
    <w:rsid w:val="00E82492"/>
    <w:rsid w:val="00EC36F2"/>
    <w:rsid w:val="00EC5329"/>
    <w:rsid w:val="00ED17A5"/>
    <w:rsid w:val="00EE1DEE"/>
    <w:rsid w:val="00F119B5"/>
    <w:rsid w:val="00F23AAD"/>
    <w:rsid w:val="00F8758F"/>
    <w:rsid w:val="00FD1182"/>
    <w:rsid w:val="00F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FD7A"/>
  <w15:chartTrackingRefBased/>
  <w15:docId w15:val="{AD26E95E-5BE5-B445-94D1-A58AD12D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251954258944327777msolistparagraph">
    <w:name w:val="m_-7251954258944327777msolistparagraph"/>
    <w:basedOn w:val="Normal"/>
    <w:rsid w:val="009779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9D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F59D6"/>
  </w:style>
  <w:style w:type="paragraph" w:styleId="ListParagraph">
    <w:name w:val="List Paragraph"/>
    <w:basedOn w:val="Normal"/>
    <w:uiPriority w:val="34"/>
    <w:qFormat/>
    <w:rsid w:val="009F59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20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6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Thomas</dc:creator>
  <cp:keywords/>
  <dc:description/>
  <cp:lastModifiedBy>Samuel Thomas</cp:lastModifiedBy>
  <cp:revision>15</cp:revision>
  <dcterms:created xsi:type="dcterms:W3CDTF">2019-09-14T18:17:00Z</dcterms:created>
  <dcterms:modified xsi:type="dcterms:W3CDTF">2019-10-17T13:21:00Z</dcterms:modified>
</cp:coreProperties>
</file>