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平台管理模組</w:t>
      </w:r>
    </w:p>
    <w:p>
      <w:pPr>
        <w:spacing w:after="0"/>
        <w:jc w:val="center"/>
      </w:pPr>
      <w:r>
        <w:rPr>
          <w:sz w:val="44"/>
        </w:rPr>
        <w:t>DP05 操作記錄查詢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教育訓練或文件管理的管理者</w:t>
      </w:r>
      <w:r>
        <w:t>查詢全平台的操作記錄，供資安稽核與異常追查。兩個模組的管理者都可查詢全部記錄，包含登入、登出這類不分模組的事件。</w:t>
      </w:r>
    </w:p>
    <w:p>
      <w:pPr>
        <w:ind w:firstLine="482"/>
      </w:pPr>
      <w:r>
        <w:t>系統會自動記錄下列操作，不需人工登錄：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類別</w:t>
            </w:r>
          </w:p>
        </w:tc>
        <w:tc>
          <w:tcPr>
            <w:tcW w:type="dxa" w:w="7313"/>
          </w:tcPr>
          <w:p>
            <w:r>
              <w:rPr>
                <w:b/>
              </w:rPr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047"/>
          </w:tcPr>
          <w:p>
            <w:r/>
            <w:r>
              <w:t>帳號與登入</w:t>
            </w:r>
          </w:p>
        </w:tc>
        <w:tc>
          <w:tcPr>
            <w:tcW w:type="dxa" w:w="7313"/>
          </w:tcPr>
          <w:p>
            <w:r/>
            <w:r>
              <w:t>登入成功或失敗、登出、變更密碼、密碼重設</w:t>
            </w:r>
          </w:p>
        </w:tc>
      </w:tr>
      <w:tr>
        <w:tc>
          <w:tcPr>
            <w:tcW w:type="dxa" w:w="2047"/>
          </w:tcPr>
          <w:p>
            <w:r/>
            <w:r>
              <w:t>帳號與權限管理</w:t>
            </w:r>
          </w:p>
        </w:tc>
        <w:tc>
          <w:tcPr>
            <w:tcW w:type="dxa" w:w="7313"/>
          </w:tcPr>
          <w:p>
            <w:r/>
            <w:r>
              <w:t>建立、停用、啟用帳號；指派角色與授權</w:t>
            </w:r>
          </w:p>
        </w:tc>
      </w:tr>
      <w:tr>
        <w:tc>
          <w:tcPr>
            <w:tcW w:type="dxa" w:w="2047"/>
          </w:tcPr>
          <w:p>
            <w:r/>
            <w:r>
              <w:t>系統設定</w:t>
            </w:r>
          </w:p>
        </w:tc>
        <w:tc>
          <w:tcPr>
            <w:tcW w:type="dxa" w:w="7313"/>
          </w:tcPr>
          <w:p>
            <w:r/>
            <w:r>
              <w:t>系統參數、選項清單、通知範本、排程的異動</w:t>
            </w:r>
          </w:p>
        </w:tc>
      </w:tr>
      <w:tr>
        <w:tc>
          <w:tcPr>
            <w:tcW w:type="dxa" w:w="2047"/>
          </w:tcPr>
          <w:p>
            <w:r/>
            <w:r>
              <w:t>文件管理</w:t>
            </w:r>
          </w:p>
        </w:tc>
        <w:tc>
          <w:tcPr>
            <w:tcW w:type="dxa" w:w="7313"/>
          </w:tcPr>
          <w:p>
            <w:r/>
            <w:r>
              <w:t>文件的新增與編輯、簽核（核准、退回）、廢止申請、撤回送審</w:t>
            </w:r>
          </w:p>
        </w:tc>
      </w:tr>
      <w:tr>
        <w:tc>
          <w:tcPr>
            <w:tcW w:type="dxa" w:w="2047"/>
          </w:tcPr>
          <w:p>
            <w:r/>
            <w:r>
              <w:t>教育訓練</w:t>
            </w:r>
          </w:p>
        </w:tc>
        <w:tc>
          <w:tcPr>
            <w:tcW w:type="dxa" w:w="7313"/>
          </w:tcPr>
          <w:p>
            <w:r/>
            <w:r>
              <w:t>課程維護、學員加入或移除、線下核可、重置作答次數</w:t>
            </w:r>
          </w:p>
        </w:tc>
      </w:tr>
      <w:tr>
        <w:tc>
          <w:tcPr>
            <w:tcW w:type="dxa" w:w="2047"/>
          </w:tcPr>
          <w:p>
            <w:r/>
            <w:r>
              <w:t>資料匯出</w:t>
            </w:r>
          </w:p>
        </w:tc>
        <w:tc>
          <w:tcPr>
            <w:tcW w:type="dxa" w:w="7313"/>
          </w:tcPr>
          <w:p>
            <w:r/>
            <w:r>
              <w:t>匯出含個人資料的檔案</w:t>
            </w:r>
          </w:p>
        </w:tc>
      </w:tr>
    </w:tbl>
    <w:p>
      <w:pPr>
        <w:ind w:firstLine="482"/>
      </w:pPr>
      <w:r>
        <w:t>記錄</w:t>
      </w:r>
      <w:r>
        <w:rPr>
          <w:b/>
        </w:rPr>
        <w:t>只能查詢、無法修改或刪除</w:t>
      </w:r>
      <w:r>
        <w:t>。文件的閱讀與下載、學員的學習進度與一般作答不在本作業：前者的閱讀情形於 DM06 閱讀統計 KPI 查看，後者於 ET02 學員學習表現查看。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側邊選單「系統管理者後台 → DP05 操作記錄查詢」。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畫面上方為查詢條件，其下為操作記錄清單，依時間由新到舊排列，每頁 20 筆。進入時未設任何條件，即列出全部記錄。</w:t>
      </w:r>
    </w:p>
    <w:p>
      <w:pPr>
        <w:ind w:firstLine="482"/>
      </w:pPr>
      <w:r>
        <w:t>查詢條件</w:t>
      </w:r>
      <w:r>
        <w:rPr>
          <w:b/>
        </w:rPr>
        <w:t>一經變更即自動重新查詢</w:t>
      </w:r>
      <w:r>
        <w:t>，畫面上沒有「查詢」按鈕；按「清除篩選」可一次清空所有條件。</w:t>
      </w:r>
    </w:p>
    <w:p>
      <w:pPr>
        <w:pStyle w:val="2"/>
      </w:pPr>
      <w:r>
        <w:t>二、設定查詢條件</w:t>
      </w:r>
    </w:p>
    <w:p>
      <w:pPr>
        <w:ind w:firstLine="482"/>
      </w:pPr>
      <w:r>
        <w:t>各條件可單獨使用，也可同時設定；同時設定多個條件時，列出</w:t>
      </w:r>
      <w:r>
        <w:rPr>
          <w:b/>
        </w:rPr>
        <w:t>全部條件都符合</w:t>
      </w:r>
      <w:r>
        <w:t>的記錄。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087"/>
          </w:tcPr>
          <w:p>
            <w:r>
              <w:rPr>
                <w:b/>
              </w:rPr>
            </w:r>
            <w:r>
              <w:rPr>
                <w:b/>
              </w:rPr>
              <w:t>條件</w:t>
            </w:r>
          </w:p>
        </w:tc>
        <w:tc>
          <w:tcPr>
            <w:tcW w:type="dxa" w:w="6273"/>
          </w:tcPr>
          <w:p>
            <w:r>
              <w:rPr>
                <w:b/>
              </w:rPr>
            </w:r>
            <w:r>
              <w:rPr>
                <w:b/>
              </w:rPr>
              <w:t>比對方式</w:t>
            </w:r>
          </w:p>
        </w:tc>
      </w:tr>
      <w:tr>
        <w:tc>
          <w:tcPr>
            <w:tcW w:type="dxa" w:w="3087"/>
          </w:tcPr>
          <w:p>
            <w:r/>
            <w:r>
              <w:t>操作者（姓名 / Email）</w:t>
            </w:r>
          </w:p>
        </w:tc>
        <w:tc>
          <w:tcPr>
            <w:tcW w:type="dxa" w:w="6273"/>
          </w:tcPr>
          <w:p>
            <w:r/>
            <w:r>
              <w:t>比對操作者的姓名或帳號（Email），輸入其中一段文字即可，不分大小寫</w:t>
            </w:r>
          </w:p>
        </w:tc>
      </w:tr>
      <w:tr>
        <w:tc>
          <w:tcPr>
            <w:tcW w:type="dxa" w:w="3087"/>
          </w:tcPr>
          <w:p>
            <w:r/>
            <w:r>
              <w:t>功能</w:t>
            </w:r>
          </w:p>
        </w:tc>
        <w:tc>
          <w:tcPr>
            <w:tcW w:type="dxa" w:w="6273"/>
          </w:tcPr>
          <w:p>
            <w:r/>
            <w:r>
              <w:t>選定一項功能。功能名稱前綴標示所屬模組，例如「DP-使用者管理」「DM-簽核」「ET-課程維護」</w:t>
            </w:r>
          </w:p>
        </w:tc>
      </w:tr>
      <w:tr>
        <w:tc>
          <w:tcPr>
            <w:tcW w:type="dxa" w:w="3087"/>
          </w:tcPr>
          <w:p>
            <w:r/>
            <w:r>
              <w:t>操作類別</w:t>
            </w:r>
          </w:p>
        </w:tc>
        <w:tc>
          <w:tcPr>
            <w:tcW w:type="dxa" w:w="6273"/>
          </w:tcPr>
          <w:p>
            <w:r/>
            <w:r>
              <w:t>登入、登出、新增、修改、刪除、匯出、查詢</w:t>
            </w:r>
          </w:p>
        </w:tc>
      </w:tr>
      <w:tr>
        <w:tc>
          <w:tcPr>
            <w:tcW w:type="dxa" w:w="3087"/>
          </w:tcPr>
          <w:p>
            <w:r/>
            <w:r>
              <w:t>執行結果</w:t>
            </w:r>
          </w:p>
        </w:tc>
        <w:tc>
          <w:tcPr>
            <w:tcW w:type="dxa" w:w="6273"/>
          </w:tcPr>
          <w:p>
            <w:r/>
            <w:r>
              <w:t>成功或失敗。追查登入失敗（含帳號停用、鎖定）等異常時，選「失敗」</w:t>
            </w:r>
          </w:p>
        </w:tc>
      </w:tr>
      <w:tr>
        <w:tc>
          <w:tcPr>
            <w:tcW w:type="dxa" w:w="3087"/>
          </w:tcPr>
          <w:p>
            <w:r/>
            <w:r>
              <w:t>起日、訖日</w:t>
            </w:r>
          </w:p>
        </w:tc>
        <w:tc>
          <w:tcPr>
            <w:tcW w:type="dxa" w:w="6273"/>
          </w:tcPr>
          <w:p>
            <w:r/>
            <w:r>
              <w:t>依操作發生的日期篩選，起、訖兩日皆含在內，日期以台灣時間計。訖日最晚可選到今天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51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5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1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以操作者、操作類別「修改」與起訖日篩選，清單只列出符合的記錄，對象欄顯示被操作者的姓名或項目代碼，右側明細鈕可開啟單筆明細</w:t>
      </w:r>
    </w:p>
    <w:p>
      <w:pPr>
        <w:pStyle w:val="2"/>
      </w:pPr>
      <w:r>
        <w:t>三、檢視查詢結果</w:t>
      </w:r>
    </w:p>
    <w:p>
      <w:pPr>
        <w:ind w:firstLine="482"/>
      </w:pPr>
      <w:r>
        <w:t>清單中各欄看不出來的地方如下：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117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8243"/>
          </w:tcPr>
          <w:p>
            <w:r>
              <w:rPr>
                <w:b/>
              </w:rPr>
            </w:r>
            <w:r>
              <w:rPr>
                <w:b/>
              </w:rPr>
              <w:t>看不出來的地方</w:t>
            </w:r>
          </w:p>
        </w:tc>
      </w:tr>
      <w:tr>
        <w:tc>
          <w:tcPr>
            <w:tcW w:type="dxa" w:w="1117"/>
          </w:tcPr>
          <w:p>
            <w:r/>
            <w:r>
              <w:t>時間</w:t>
            </w:r>
          </w:p>
        </w:tc>
        <w:tc>
          <w:tcPr>
            <w:tcW w:type="dxa" w:w="8243"/>
          </w:tcPr>
          <w:p>
            <w:r/>
            <w:r>
              <w:t>台灣時間，顯示到分鐘。需要精確到秒時，請匯出 CSV</w:t>
            </w:r>
          </w:p>
        </w:tc>
      </w:tr>
      <w:tr>
        <w:tc>
          <w:tcPr>
            <w:tcW w:type="dxa" w:w="1117"/>
          </w:tcPr>
          <w:p>
            <w:r/>
            <w:r>
              <w:t>操作者</w:t>
            </w:r>
          </w:p>
        </w:tc>
        <w:tc>
          <w:tcPr>
            <w:tcW w:type="dxa" w:w="8243"/>
          </w:tcPr>
          <w:p>
            <w:r/>
            <w:r>
              <w:t>顯示姓名；系統排程等非人員操作的記錄，顯示系統的識別碼</w:t>
            </w:r>
          </w:p>
        </w:tc>
      </w:tr>
      <w:tr>
        <w:tc>
          <w:tcPr>
            <w:tcW w:type="dxa" w:w="1117"/>
          </w:tcPr>
          <w:p>
            <w:r/>
            <w:r>
              <w:t>對象</w:t>
            </w:r>
          </w:p>
        </w:tc>
        <w:tc>
          <w:tcPr>
            <w:tcW w:type="dxa" w:w="8243"/>
          </w:tcPr>
          <w:p>
            <w:r/>
            <w:r>
              <w:t>被操作的帳號或項目；與特定對象無關的操作（如登入）顯示「—」</w:t>
            </w:r>
          </w:p>
        </w:tc>
      </w:tr>
    </w:tbl>
    <w:p>
      <w:pPr>
        <w:pStyle w:val="affa"/>
      </w:pPr>
      <w:r>
        <w:t>檢視單筆明細</w:t>
      </w:r>
    </w:p>
    <w:p>
      <w:pPr>
        <w:ind w:firstLine="482"/>
      </w:pPr>
      <w:r>
        <w:t>按該列右側的明細鈕，開啟「操作記錄明細」視窗，除清單上的欄位外，另顯示：</w:t>
      </w:r>
    </w:p>
    <w:p>
      <w:pPr>
        <w:pStyle w:val="af0"/>
        <w:numPr>
          <w:ilvl w:val="0"/>
          <w:numId w:val="900"/>
        </w:numPr>
      </w:pPr>
      <w:r>
        <w:rPr>
          <w:b/>
        </w:rPr>
        <w:t>事件描述</w:t>
      </w:r>
      <w:r>
        <w:t>：該次操作的說明，失敗時通常寫明失敗原因</w:t>
      </w:r>
    </w:p>
    <w:p>
      <w:pPr>
        <w:pStyle w:val="af0"/>
        <w:numPr>
          <w:ilvl w:val="0"/>
          <w:numId w:val="900"/>
        </w:numPr>
      </w:pPr>
      <w:r>
        <w:rPr>
          <w:b/>
        </w:rPr>
        <w:t>異動前值、異動後值</w:t>
      </w:r>
      <w:r>
        <w:t>：多數修改類操作記下資料修改前與修改後的內容，可比對改了什麼，部分功能（如教育訓練的角色指派、課程維護）只記異動後值；內容以欄位名稱與原始代碼呈現，例如帳號狀態為「ACTIVE」（啟用）、「DISABLED」（停用）；新增類操作只有異動後值，其他類別通常兩者皆為「—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停用帳號的明細，異動前值為 status: ACTIVE、異動後值為 status: DISABLED，可直接比對改了什麼</w:t>
      </w:r>
    </w:p>
    <w:p>
      <w:pPr>
        <w:pStyle w:val="2"/>
      </w:pPr>
      <w:r>
        <w:t>四、匯出 CSV</w:t>
      </w:r>
    </w:p>
    <w:p>
      <w:pPr>
        <w:ind w:firstLine="482"/>
      </w:pPr>
      <w:r>
        <w:t>按查詢條件右側的「匯出」，系統即下載一份 CSV 檔，內容為</w:t>
      </w:r>
      <w:r>
        <w:rPr>
          <w:b/>
        </w:rPr>
        <w:t>目前查詢條件下的全部記錄</w:t>
      </w:r>
      <w:r>
        <w:t>，不限於畫面上的這一頁。查詢結果為 0 筆，或匯出正在進行時，「匯出」呈灰色無法按。</w:t>
      </w:r>
    </w:p>
    <w:p>
      <w:pPr>
        <w:ind w:firstLine="482"/>
      </w:pPr>
      <w:r>
        <w:t>匯出的動作本身也會留下一筆記錄（操作類別為「匯出」），記下匯出當時的筆數與篩選條件，供日後追查誰匯出過操作記錄。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267"/>
          </w:tcPr>
          <w:p>
            <w:r/>
            <w:r>
              <w:t>欄位</w:t>
            </w:r>
          </w:p>
        </w:tc>
        <w:tc>
          <w:tcPr>
            <w:tcW w:type="dxa" w:w="8093"/>
          </w:tcPr>
          <w:p>
            <w:r/>
            <w:r>
              <w:t>操作時間（台灣時間 UTC+8）、操作者帳號、功能、操作類別、執行結果、對象、來源 IP、異動前值、異動後值</w:t>
            </w:r>
          </w:p>
        </w:tc>
      </w:tr>
      <w:tr>
        <w:tc>
          <w:tcPr>
            <w:tcW w:type="dxa" w:w="1267"/>
          </w:tcPr>
          <w:p>
            <w:r/>
            <w:r>
              <w:t>時間</w:t>
            </w:r>
          </w:p>
        </w:tc>
        <w:tc>
          <w:tcPr>
            <w:tcW w:type="dxa" w:w="8093"/>
          </w:tcPr>
          <w:p>
            <w:r/>
            <w:r>
              <w:t>台灣時間，精確到秒</w:t>
            </w:r>
          </w:p>
        </w:tc>
      </w:tr>
      <w:tr>
        <w:tc>
          <w:tcPr>
            <w:tcW w:type="dxa" w:w="1267"/>
          </w:tcPr>
          <w:p>
            <w:r/>
            <w:r>
              <w:t>開啟方式</w:t>
            </w:r>
          </w:p>
        </w:tc>
        <w:tc>
          <w:tcPr>
            <w:tcW w:type="dxa" w:w="8093"/>
          </w:tcPr>
          <w:p>
            <w:r/>
            <w:r>
              <w:t>可直接以 Excel 開啟，中文不會變成亂碼</w:t>
            </w:r>
          </w:p>
        </w:tc>
      </w:tr>
    </w:tbl>
    <w:p>
      <w:pPr>
        <w:spacing w:before="80" w:after="80"/>
        <w:ind w:left="283" w:firstLine="0"/>
      </w:pPr>
      <w:r>
        <w:t>注意：CSV 不含事件描述。需要事件描述時，請於畫面上開啟該筆的明細。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087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6273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087"/>
          </w:tcPr>
          <w:p>
            <w:r/>
            <w:r>
              <w:t>「查無符合條件之紀錄」</w:t>
            </w:r>
          </w:p>
        </w:tc>
        <w:tc>
          <w:tcPr>
            <w:tcW w:type="dxa" w:w="6273"/>
          </w:tcPr>
          <w:p>
            <w:r/>
            <w:r>
              <w:t>沒有同時符合全部條件的記錄。請減少條件，或按「清除篩選」後重新設定</w:t>
            </w:r>
          </w:p>
        </w:tc>
      </w:tr>
      <w:tr>
        <w:tc>
          <w:tcPr>
            <w:tcW w:type="dxa" w:w="3087"/>
          </w:tcPr>
          <w:p>
            <w:r/>
            <w:r>
              <w:t>「無權限存取此功能」</w:t>
            </w:r>
          </w:p>
        </w:tc>
        <w:tc>
          <w:tcPr>
            <w:tcW w:type="dxa" w:w="6273"/>
          </w:tcPr>
          <w:p>
            <w:r/>
            <w:r>
              <w:t>不具教育訓練或文件管理的管理者身分。需要時請該模組的管理者於 DP02 權限管理指派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