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2593" w:rsidRDefault="00C42593">
      <w:pPr>
        <w:spacing w:after="0"/>
        <w:jc w:val="center"/>
      </w:pPr>
      <w:bookmarkStart w:id="0" w:name="_GoBack"/>
      <w:bookmarkEnd w:id="0"/>
    </w:p>
    <w:p w:rsidR="00C42593" w:rsidRDefault="00A25463">
      <w:pPr>
        <w:spacing w:after="0"/>
        <w:jc w:val="center"/>
      </w:pPr>
      <w:r>
        <w:rPr>
          <w:sz w:val="72"/>
        </w:rPr>
        <w:t>國防醫學大學三軍總醫院</w:t>
      </w:r>
    </w:p>
    <w:p w:rsidR="00C42593" w:rsidRDefault="00C42593">
      <w:pPr>
        <w:spacing w:after="0"/>
        <w:jc w:val="center"/>
      </w:pPr>
    </w:p>
    <w:p w:rsidR="00C42593" w:rsidRDefault="00C42593">
      <w:pPr>
        <w:spacing w:after="0"/>
        <w:jc w:val="center"/>
      </w:pPr>
    </w:p>
    <w:p w:rsidR="00C42593" w:rsidRDefault="00C42593">
      <w:pPr>
        <w:spacing w:after="0"/>
        <w:jc w:val="center"/>
      </w:pPr>
    </w:p>
    <w:p w:rsidR="00C42593" w:rsidRDefault="00C42593">
      <w:pPr>
        <w:spacing w:after="0"/>
        <w:jc w:val="center"/>
      </w:pPr>
    </w:p>
    <w:p w:rsidR="00C42593" w:rsidRDefault="00C42593">
      <w:pPr>
        <w:spacing w:after="0"/>
        <w:jc w:val="center"/>
      </w:pPr>
    </w:p>
    <w:p w:rsidR="00C42593" w:rsidRDefault="00C42593">
      <w:pPr>
        <w:spacing w:after="0"/>
        <w:jc w:val="center"/>
      </w:pPr>
    </w:p>
    <w:p w:rsidR="00C42593" w:rsidRDefault="00C42593">
      <w:pPr>
        <w:spacing w:after="0"/>
        <w:jc w:val="center"/>
      </w:pPr>
    </w:p>
    <w:p w:rsidR="00C42593" w:rsidRDefault="00C42593">
      <w:pPr>
        <w:spacing w:after="0"/>
        <w:jc w:val="center"/>
      </w:pPr>
    </w:p>
    <w:p w:rsidR="00C42593" w:rsidRDefault="00A25463">
      <w:pPr>
        <w:spacing w:after="0"/>
        <w:jc w:val="center"/>
      </w:pPr>
      <w:r>
        <w:rPr>
          <w:sz w:val="56"/>
        </w:rPr>
        <w:t>國軍醫院設立捐血站裝備整備案</w:t>
      </w:r>
    </w:p>
    <w:p w:rsidR="00C42593" w:rsidRDefault="00A25463">
      <w:pPr>
        <w:spacing w:after="0"/>
        <w:jc w:val="center"/>
      </w:pPr>
      <w:r>
        <w:rPr>
          <w:sz w:val="56"/>
        </w:rPr>
        <w:t>系統操作手冊</w:t>
      </w:r>
    </w:p>
    <w:p w:rsidR="00C42593" w:rsidRDefault="00C42593">
      <w:pPr>
        <w:spacing w:after="0"/>
        <w:jc w:val="center"/>
      </w:pPr>
    </w:p>
    <w:p w:rsidR="00C42593" w:rsidRDefault="00C42593">
      <w:pPr>
        <w:spacing w:after="0"/>
        <w:jc w:val="center"/>
      </w:pPr>
    </w:p>
    <w:p w:rsidR="00C42593" w:rsidRDefault="00C42593">
      <w:pPr>
        <w:spacing w:after="0"/>
        <w:jc w:val="center"/>
      </w:pPr>
    </w:p>
    <w:p w:rsidR="00C42593" w:rsidRDefault="00C42593">
      <w:pPr>
        <w:spacing w:after="0"/>
        <w:jc w:val="center"/>
      </w:pPr>
    </w:p>
    <w:p w:rsidR="00C42593" w:rsidRDefault="00C42593">
      <w:pPr>
        <w:spacing w:after="0"/>
        <w:jc w:val="center"/>
      </w:pPr>
    </w:p>
    <w:p w:rsidR="00C42593" w:rsidRDefault="00C42593">
      <w:pPr>
        <w:spacing w:after="0"/>
        <w:jc w:val="center"/>
      </w:pPr>
    </w:p>
    <w:p w:rsidR="00C42593" w:rsidRDefault="00C42593">
      <w:pPr>
        <w:spacing w:after="0"/>
        <w:jc w:val="center"/>
      </w:pPr>
    </w:p>
    <w:p w:rsidR="00C42593" w:rsidRDefault="00A25463">
      <w:pPr>
        <w:spacing w:after="0"/>
        <w:jc w:val="center"/>
      </w:pPr>
      <w:r>
        <w:rPr>
          <w:sz w:val="56"/>
        </w:rPr>
        <w:t>文件管理模組</w:t>
      </w:r>
    </w:p>
    <w:p w:rsidR="00C42593" w:rsidRDefault="00A25463">
      <w:pPr>
        <w:spacing w:after="0"/>
        <w:jc w:val="center"/>
      </w:pPr>
      <w:r>
        <w:rPr>
          <w:sz w:val="44"/>
        </w:rPr>
        <w:t xml:space="preserve">DM05 </w:t>
      </w:r>
      <w:r>
        <w:rPr>
          <w:sz w:val="44"/>
        </w:rPr>
        <w:t>文件變更歷程查詢</w:t>
      </w:r>
    </w:p>
    <w:p w:rsidR="00C42593" w:rsidRDefault="00C42593">
      <w:pPr>
        <w:spacing w:after="0"/>
        <w:jc w:val="center"/>
      </w:pPr>
    </w:p>
    <w:p w:rsidR="00C42593" w:rsidRDefault="00C42593">
      <w:pPr>
        <w:spacing w:after="0"/>
        <w:jc w:val="center"/>
      </w:pPr>
    </w:p>
    <w:p w:rsidR="00C42593" w:rsidRDefault="00C42593">
      <w:pPr>
        <w:spacing w:after="0"/>
        <w:jc w:val="center"/>
      </w:pPr>
    </w:p>
    <w:p w:rsidR="00C42593" w:rsidRDefault="00C42593">
      <w:pPr>
        <w:spacing w:after="0"/>
        <w:jc w:val="center"/>
      </w:pPr>
    </w:p>
    <w:p w:rsidR="00C42593" w:rsidRDefault="00C42593">
      <w:pPr>
        <w:spacing w:after="0"/>
        <w:jc w:val="center"/>
      </w:pP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3600"/>
      </w:tblGrid>
      <w:tr w:rsidR="00C42593">
        <w:trPr>
          <w:jc w:val="center"/>
        </w:trPr>
        <w:tc>
          <w:tcPr>
            <w:tcW w:w="2160" w:type="dxa"/>
          </w:tcPr>
          <w:p w:rsidR="00C42593" w:rsidRDefault="00A25463">
            <w:pPr>
              <w:spacing w:before="60" w:after="60"/>
            </w:pPr>
            <w:r>
              <w:t>版本</w:t>
            </w:r>
          </w:p>
        </w:tc>
        <w:tc>
          <w:tcPr>
            <w:tcW w:w="3600" w:type="dxa"/>
          </w:tcPr>
          <w:p w:rsidR="00C42593" w:rsidRDefault="00A25463">
            <w:pPr>
              <w:spacing w:before="60" w:after="60"/>
            </w:pPr>
            <w:r>
              <w:t>1.0</w:t>
            </w:r>
          </w:p>
        </w:tc>
      </w:tr>
      <w:tr w:rsidR="00C42593">
        <w:trPr>
          <w:jc w:val="center"/>
        </w:trPr>
        <w:tc>
          <w:tcPr>
            <w:tcW w:w="2160" w:type="dxa"/>
          </w:tcPr>
          <w:p w:rsidR="00C42593" w:rsidRDefault="00A25463">
            <w:pPr>
              <w:spacing w:before="60" w:after="60"/>
            </w:pPr>
            <w:r>
              <w:t>建立日期</w:t>
            </w:r>
          </w:p>
        </w:tc>
        <w:tc>
          <w:tcPr>
            <w:tcW w:w="3600" w:type="dxa"/>
          </w:tcPr>
          <w:p w:rsidR="00C42593" w:rsidRDefault="00A25463">
            <w:pPr>
              <w:spacing w:before="60" w:after="60"/>
            </w:pPr>
            <w:r>
              <w:t>2026/10/20</w:t>
            </w:r>
          </w:p>
        </w:tc>
      </w:tr>
      <w:tr w:rsidR="00C42593">
        <w:trPr>
          <w:jc w:val="center"/>
        </w:trPr>
        <w:tc>
          <w:tcPr>
            <w:tcW w:w="2160" w:type="dxa"/>
          </w:tcPr>
          <w:p w:rsidR="00C42593" w:rsidRDefault="00A25463">
            <w:pPr>
              <w:spacing w:before="60" w:after="60"/>
            </w:pPr>
            <w:r>
              <w:t>更新日期</w:t>
            </w:r>
          </w:p>
        </w:tc>
        <w:tc>
          <w:tcPr>
            <w:tcW w:w="3600" w:type="dxa"/>
          </w:tcPr>
          <w:p w:rsidR="00C42593" w:rsidRDefault="00C42593">
            <w:pPr>
              <w:spacing w:before="60" w:after="60"/>
            </w:pPr>
          </w:p>
        </w:tc>
      </w:tr>
      <w:tr w:rsidR="00C42593">
        <w:trPr>
          <w:jc w:val="center"/>
        </w:trPr>
        <w:tc>
          <w:tcPr>
            <w:tcW w:w="2160" w:type="dxa"/>
          </w:tcPr>
          <w:p w:rsidR="00C42593" w:rsidRDefault="00A25463">
            <w:pPr>
              <w:spacing w:before="60" w:after="60"/>
            </w:pPr>
            <w:r>
              <w:t>作者</w:t>
            </w:r>
          </w:p>
        </w:tc>
        <w:tc>
          <w:tcPr>
            <w:tcW w:w="3600" w:type="dxa"/>
          </w:tcPr>
          <w:p w:rsidR="00C42593" w:rsidRDefault="00A25463">
            <w:pPr>
              <w:spacing w:before="60" w:after="60"/>
            </w:pPr>
            <w:r>
              <w:t>朱可棠</w:t>
            </w:r>
          </w:p>
        </w:tc>
      </w:tr>
    </w:tbl>
    <w:p w:rsidR="00C42593" w:rsidRDefault="00A25463">
      <w:pPr>
        <w:pStyle w:val="Heading1NoTOC"/>
      </w:pPr>
      <w:r>
        <w:lastRenderedPageBreak/>
        <w:t>文件制</w:t>
      </w:r>
      <w:r>
        <w:t>/</w:t>
      </w:r>
      <w:r>
        <w:t>修訂履歷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51"/>
        <w:gridCol w:w="1729"/>
        <w:gridCol w:w="4320"/>
        <w:gridCol w:w="2160"/>
      </w:tblGrid>
      <w:tr w:rsidR="00C42593">
        <w:tc>
          <w:tcPr>
            <w:tcW w:w="1151" w:type="dxa"/>
          </w:tcPr>
          <w:p w:rsidR="00C42593" w:rsidRDefault="00A25463">
            <w:pPr>
              <w:spacing w:before="60" w:after="60"/>
              <w:jc w:val="center"/>
            </w:pPr>
            <w:r>
              <w:rPr>
                <w:b/>
              </w:rPr>
              <w:t>版次</w:t>
            </w:r>
          </w:p>
        </w:tc>
        <w:tc>
          <w:tcPr>
            <w:tcW w:w="1729" w:type="dxa"/>
          </w:tcPr>
          <w:p w:rsidR="00C42593" w:rsidRDefault="00A25463">
            <w:pPr>
              <w:spacing w:before="60" w:after="60"/>
              <w:jc w:val="center"/>
            </w:pPr>
            <w:r>
              <w:rPr>
                <w:b/>
              </w:rPr>
              <w:t>日期</w:t>
            </w:r>
          </w:p>
        </w:tc>
        <w:tc>
          <w:tcPr>
            <w:tcW w:w="4320" w:type="dxa"/>
          </w:tcPr>
          <w:p w:rsidR="00C42593" w:rsidRDefault="00A25463">
            <w:pPr>
              <w:spacing w:before="60" w:after="60"/>
              <w:jc w:val="center"/>
            </w:pPr>
            <w:r>
              <w:rPr>
                <w:b/>
              </w:rPr>
              <w:t>說明</w:t>
            </w:r>
          </w:p>
        </w:tc>
        <w:tc>
          <w:tcPr>
            <w:tcW w:w="2160" w:type="dxa"/>
          </w:tcPr>
          <w:p w:rsidR="00C42593" w:rsidRDefault="00A25463">
            <w:pPr>
              <w:spacing w:before="60" w:after="60"/>
              <w:jc w:val="center"/>
            </w:pPr>
            <w:r>
              <w:rPr>
                <w:b/>
              </w:rPr>
              <w:t>修訂人</w:t>
            </w:r>
          </w:p>
        </w:tc>
      </w:tr>
      <w:tr w:rsidR="00C42593">
        <w:tc>
          <w:tcPr>
            <w:tcW w:w="1151" w:type="dxa"/>
          </w:tcPr>
          <w:p w:rsidR="00C42593" w:rsidRDefault="00A25463">
            <w:pPr>
              <w:spacing w:before="60" w:after="60"/>
              <w:jc w:val="center"/>
            </w:pPr>
            <w:r>
              <w:t>1.0</w:t>
            </w:r>
          </w:p>
        </w:tc>
        <w:tc>
          <w:tcPr>
            <w:tcW w:w="1729" w:type="dxa"/>
          </w:tcPr>
          <w:p w:rsidR="00C42593" w:rsidRDefault="00A25463">
            <w:pPr>
              <w:spacing w:before="60" w:after="60"/>
              <w:jc w:val="center"/>
            </w:pPr>
            <w:r>
              <w:t>2026/10/20</w:t>
            </w:r>
          </w:p>
        </w:tc>
        <w:tc>
          <w:tcPr>
            <w:tcW w:w="4320" w:type="dxa"/>
          </w:tcPr>
          <w:p w:rsidR="00C42593" w:rsidRDefault="00A25463">
            <w:pPr>
              <w:spacing w:before="60" w:after="60"/>
            </w:pPr>
            <w:r>
              <w:t>初次發行</w:t>
            </w:r>
          </w:p>
        </w:tc>
        <w:tc>
          <w:tcPr>
            <w:tcW w:w="2160" w:type="dxa"/>
          </w:tcPr>
          <w:p w:rsidR="00C42593" w:rsidRDefault="00A25463">
            <w:pPr>
              <w:spacing w:before="60" w:after="60"/>
              <w:jc w:val="center"/>
            </w:pPr>
            <w:r>
              <w:t>朱可棠</w:t>
            </w:r>
          </w:p>
        </w:tc>
      </w:tr>
    </w:tbl>
    <w:p w:rsidR="00C42593" w:rsidRDefault="00A25463">
      <w:pPr>
        <w:pStyle w:val="Heading1NoTOC"/>
      </w:pPr>
      <w:r>
        <w:lastRenderedPageBreak/>
        <w:t>目錄</w:t>
      </w:r>
    </w:p>
    <w:p w:rsidR="00A25463" w:rsidRDefault="00A25463">
      <w:pPr>
        <w:pStyle w:val="1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3386782" w:history="1">
        <w:r w:rsidRPr="00896D19">
          <w:rPr>
            <w:rStyle w:val="affb"/>
            <w:rFonts w:hint="eastAsia"/>
            <w:noProof/>
          </w:rPr>
          <w:t>壹、作業說明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A25463" w:rsidRDefault="00A25463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783" w:history="1">
        <w:r w:rsidRPr="00896D19">
          <w:rPr>
            <w:rStyle w:val="affb"/>
            <w:rFonts w:hint="eastAsia"/>
            <w:noProof/>
          </w:rPr>
          <w:t>一、使用情境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A25463" w:rsidRDefault="00A25463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784" w:history="1">
        <w:r w:rsidRPr="00896D19">
          <w:rPr>
            <w:rStyle w:val="affb"/>
            <w:rFonts w:hint="eastAsia"/>
            <w:noProof/>
          </w:rPr>
          <w:t>二、進入路徑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A25463" w:rsidRDefault="00A25463">
      <w:pPr>
        <w:pStyle w:val="1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785" w:history="1">
        <w:r w:rsidRPr="00896D19">
          <w:rPr>
            <w:rStyle w:val="affb"/>
            <w:rFonts w:hint="eastAsia"/>
            <w:noProof/>
          </w:rPr>
          <w:t>貳、操作說明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A25463" w:rsidRDefault="00A25463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786" w:history="1">
        <w:r w:rsidRPr="00896D19">
          <w:rPr>
            <w:rStyle w:val="affb"/>
            <w:rFonts w:hint="eastAsia"/>
            <w:noProof/>
          </w:rPr>
          <w:t>一、畫面與前置設定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A25463" w:rsidRDefault="00A25463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787" w:history="1">
        <w:r w:rsidRPr="00896D19">
          <w:rPr>
            <w:rStyle w:val="affb"/>
            <w:rFonts w:hint="eastAsia"/>
            <w:noProof/>
          </w:rPr>
          <w:t>二、設定查詢條件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A25463" w:rsidRDefault="00A25463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788" w:history="1">
        <w:r w:rsidRPr="00896D19">
          <w:rPr>
            <w:rStyle w:val="affb"/>
            <w:rFonts w:hint="eastAsia"/>
            <w:noProof/>
          </w:rPr>
          <w:t>三、檢視查詢結果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A25463" w:rsidRDefault="00A25463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789" w:history="1">
        <w:r w:rsidRPr="00896D19">
          <w:rPr>
            <w:rStyle w:val="affb"/>
            <w:rFonts w:hint="eastAsia"/>
            <w:noProof/>
          </w:rPr>
          <w:t>四、匯出</w:t>
        </w:r>
        <w:r w:rsidRPr="00896D19">
          <w:rPr>
            <w:rStyle w:val="affb"/>
            <w:noProof/>
          </w:rPr>
          <w:t xml:space="preserve"> CSV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25463" w:rsidRDefault="00A25463">
      <w:pPr>
        <w:pStyle w:val="1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790" w:history="1">
        <w:r w:rsidRPr="00896D19">
          <w:rPr>
            <w:rStyle w:val="affb"/>
            <w:rFonts w:hint="eastAsia"/>
            <w:noProof/>
          </w:rPr>
          <w:t>參、常見訊息與處置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25463" w:rsidRDefault="00A25463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791" w:history="1">
        <w:r w:rsidRPr="00896D19">
          <w:rPr>
            <w:rStyle w:val="affb"/>
            <w:rFonts w:hint="eastAsia"/>
            <w:noProof/>
          </w:rPr>
          <w:t>一、其他情況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42593" w:rsidRDefault="00A25463">
      <w:r>
        <w:fldChar w:fldCharType="end"/>
      </w:r>
    </w:p>
    <w:p w:rsidR="00DC45CD" w:rsidRDefault="00DC45CD">
      <w:pPr>
        <w:sectPr w:rsidR="00DC45CD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C42593" w:rsidRDefault="00A25463">
      <w:pPr>
        <w:pStyle w:val="1"/>
      </w:pPr>
      <w:bookmarkStart w:id="1" w:name="_Toc243386782"/>
      <w:r>
        <w:lastRenderedPageBreak/>
        <w:t>壹、作業說明</w:t>
      </w:r>
      <w:bookmarkEnd w:id="1"/>
    </w:p>
    <w:p w:rsidR="00C42593" w:rsidRDefault="00A25463">
      <w:pPr>
        <w:pStyle w:val="2"/>
      </w:pPr>
      <w:bookmarkStart w:id="2" w:name="_Toc243386783"/>
      <w:r>
        <w:t>一、使用情境</w:t>
      </w:r>
      <w:bookmarkEnd w:id="2"/>
    </w:p>
    <w:p w:rsidR="00C42593" w:rsidRDefault="00A25463">
      <w:pPr>
        <w:ind w:firstLine="482"/>
      </w:pPr>
      <w:r>
        <w:t>本作業</w:t>
      </w:r>
      <w:r>
        <w:rPr>
          <w:b/>
        </w:rPr>
        <w:t>僅供文件管理模組之管理者使用</w:t>
      </w:r>
      <w:r>
        <w:t>，用於跨文件查詢各文件的發布與廢止紀錄，供資安稽核與法規查核。</w:t>
      </w:r>
    </w:p>
    <w:p w:rsidR="00C42593" w:rsidRDefault="00A25463">
      <w:pPr>
        <w:ind w:firstLine="482"/>
      </w:pPr>
      <w:r>
        <w:t>文件每經</w:t>
      </w:r>
      <w:r>
        <w:t xml:space="preserve"> DM02 </w:t>
      </w:r>
      <w:r>
        <w:t>簽核中心核准一次發布或廢止，即寫入一筆變更紀錄。紀錄永久保留，無法修改或刪除。上傳、編輯、送審、退回、撤回等撰寫過程，以及下載、預覽等閱讀動作，均不列入本作業；撰寫者本人的送審歷程於</w:t>
      </w:r>
      <w:r>
        <w:t xml:space="preserve"> DM04 </w:t>
      </w:r>
      <w:r>
        <w:t>個人專區查看。</w:t>
      </w:r>
    </w:p>
    <w:p w:rsidR="00C42593" w:rsidRDefault="00A25463">
      <w:pPr>
        <w:ind w:firstLine="482"/>
      </w:pPr>
      <w:r>
        <w:t>查詢結果可匯出為</w:t>
      </w:r>
      <w:r>
        <w:t xml:space="preserve"> CSV </w:t>
      </w:r>
      <w:r>
        <w:t>檔，供稽核封存。</w:t>
      </w:r>
    </w:p>
    <w:p w:rsidR="00C42593" w:rsidRDefault="00A25463">
      <w:pPr>
        <w:pStyle w:val="2"/>
      </w:pPr>
      <w:bookmarkStart w:id="3" w:name="_Toc243386784"/>
      <w:r>
        <w:t>二、進入路徑</w:t>
      </w:r>
      <w:bookmarkEnd w:id="3"/>
    </w:p>
    <w:p w:rsidR="00C42593" w:rsidRDefault="00A25463">
      <w:pPr>
        <w:ind w:firstLine="482"/>
      </w:pPr>
      <w:r>
        <w:t>側邊選單「文件管理</w:t>
      </w:r>
      <w:r>
        <w:t xml:space="preserve"> → </w:t>
      </w:r>
      <w:r>
        <w:t>文件變更歷程查詢」。</w:t>
      </w:r>
    </w:p>
    <w:p w:rsidR="00C42593" w:rsidRDefault="00A25463">
      <w:pPr>
        <w:pStyle w:val="1"/>
      </w:pPr>
      <w:bookmarkStart w:id="4" w:name="_Toc243386785"/>
      <w:r>
        <w:lastRenderedPageBreak/>
        <w:t>貳、操作說明</w:t>
      </w:r>
      <w:bookmarkEnd w:id="4"/>
    </w:p>
    <w:p w:rsidR="00C42593" w:rsidRDefault="00A25463">
      <w:pPr>
        <w:pStyle w:val="2"/>
      </w:pPr>
      <w:bookmarkStart w:id="5" w:name="_Toc243386786"/>
      <w:r>
        <w:t>一、畫面與前置設定</w:t>
      </w:r>
      <w:bookmarkEnd w:id="5"/>
    </w:p>
    <w:p w:rsidR="00C42593" w:rsidRDefault="00A25463">
      <w:pPr>
        <w:ind w:firstLine="482"/>
      </w:pPr>
      <w:r>
        <w:t>畫面上半為查詢條件，下半為變更紀錄清單。進入時未設任何條件，即列出全部變更紀錄，依時間由新到舊排列，每頁</w:t>
      </w:r>
      <w:r>
        <w:t xml:space="preserve"> 20 </w:t>
      </w:r>
      <w:r>
        <w:t>筆。</w:t>
      </w:r>
    </w:p>
    <w:p w:rsidR="00C42593" w:rsidRDefault="00A25463">
      <w:pPr>
        <w:ind w:firstLine="482"/>
      </w:pPr>
      <w:r>
        <w:t>查詢條件</w:t>
      </w:r>
      <w:r>
        <w:rPr>
          <w:b/>
        </w:rPr>
        <w:t>一經變更即自動重新查詢</w:t>
      </w:r>
      <w:r>
        <w:t>，畫面上沒有「搜尋」按鈕；每次重新查詢都會回到第一頁。</w:t>
      </w:r>
    </w:p>
    <w:p w:rsidR="00C42593" w:rsidRDefault="00A25463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>
            <wp:extent cx="5580000" cy="2574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m05-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7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593" w:rsidRDefault="00A25463">
      <w:pPr>
        <w:spacing w:after="160"/>
        <w:jc w:val="center"/>
      </w:pPr>
      <w:r>
        <w:rPr>
          <w:color w:val="404040"/>
          <w:sz w:val="20"/>
        </w:rPr>
        <w:t>進入文件變更歷程查詢未設條件，即列出全部發布與廢止紀錄，依時間由新到舊排列</w:t>
      </w:r>
    </w:p>
    <w:p w:rsidR="00C42593" w:rsidRDefault="00A25463">
      <w:pPr>
        <w:pStyle w:val="2"/>
      </w:pPr>
      <w:bookmarkStart w:id="6" w:name="_Toc243386787"/>
      <w:r>
        <w:t>二、設定查詢條件</w:t>
      </w:r>
      <w:bookmarkEnd w:id="6"/>
    </w:p>
    <w:p w:rsidR="00C42593" w:rsidRDefault="00A25463">
      <w:pPr>
        <w:ind w:firstLine="482"/>
      </w:pPr>
      <w:r>
        <w:t>各條件可單獨使用，也可同時設定；同時設定多個條件時，列出</w:t>
      </w:r>
      <w:r>
        <w:rPr>
          <w:b/>
        </w:rPr>
        <w:t>全部條件都符合</w:t>
      </w:r>
      <w:r>
        <w:t>的紀錄。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3111"/>
        <w:gridCol w:w="6249"/>
      </w:tblGrid>
      <w:tr w:rsidR="00C42593">
        <w:tc>
          <w:tcPr>
            <w:tcW w:w="3111" w:type="dxa"/>
          </w:tcPr>
          <w:p w:rsidR="00C42593" w:rsidRDefault="00A25463">
            <w:pPr>
              <w:spacing w:before="60" w:after="60"/>
            </w:pPr>
            <w:r>
              <w:rPr>
                <w:b/>
              </w:rPr>
              <w:t>條件</w:t>
            </w:r>
          </w:p>
        </w:tc>
        <w:tc>
          <w:tcPr>
            <w:tcW w:w="6249" w:type="dxa"/>
          </w:tcPr>
          <w:p w:rsidR="00C42593" w:rsidRDefault="00A25463">
            <w:pPr>
              <w:spacing w:before="60" w:after="60"/>
            </w:pPr>
            <w:r>
              <w:rPr>
                <w:b/>
              </w:rPr>
              <w:t>比對方式</w:t>
            </w:r>
          </w:p>
        </w:tc>
      </w:tr>
      <w:tr w:rsidR="00C42593">
        <w:tc>
          <w:tcPr>
            <w:tcW w:w="3111" w:type="dxa"/>
          </w:tcPr>
          <w:p w:rsidR="00C42593" w:rsidRDefault="00A25463">
            <w:pPr>
              <w:spacing w:before="60" w:after="60"/>
            </w:pPr>
            <w:r>
              <w:t>日期</w:t>
            </w:r>
            <w:r>
              <w:t xml:space="preserve"> </w:t>
            </w:r>
            <w:r>
              <w:t>起、迄</w:t>
            </w:r>
          </w:p>
        </w:tc>
        <w:tc>
          <w:tcPr>
            <w:tcW w:w="6249" w:type="dxa"/>
          </w:tcPr>
          <w:p w:rsidR="00C42593" w:rsidRDefault="00A25463">
            <w:pPr>
              <w:spacing w:before="60" w:after="60"/>
            </w:pPr>
            <w:r>
              <w:t>依核准的日期篩選，起、迄兩日皆含在內，日期以台灣時間計。迄日最晚可選到今天</w:t>
            </w:r>
          </w:p>
        </w:tc>
      </w:tr>
      <w:tr w:rsidR="00C42593">
        <w:tc>
          <w:tcPr>
            <w:tcW w:w="3111" w:type="dxa"/>
          </w:tcPr>
          <w:p w:rsidR="00C42593" w:rsidRDefault="00A25463">
            <w:pPr>
              <w:spacing w:before="60" w:after="60"/>
            </w:pPr>
            <w:r>
              <w:t>申請人</w:t>
            </w:r>
            <w:r>
              <w:t xml:space="preserve"> / </w:t>
            </w:r>
            <w:r>
              <w:t>核准人（帳號或姓名）</w:t>
            </w:r>
          </w:p>
        </w:tc>
        <w:tc>
          <w:tcPr>
            <w:tcW w:w="6249" w:type="dxa"/>
          </w:tcPr>
          <w:p w:rsidR="00C42593" w:rsidRDefault="00A25463">
            <w:pPr>
              <w:spacing w:before="60" w:after="60"/>
            </w:pPr>
            <w:r>
              <w:t>同時比對申請人與核准人的帳號（</w:t>
            </w:r>
            <w:r>
              <w:t>Email</w:t>
            </w:r>
            <w:r>
              <w:t>）及姓名，輸入其中一段文字即可。輸入某人姓名，會列出此人申請的與此人核准的全部紀錄</w:t>
            </w:r>
          </w:p>
        </w:tc>
      </w:tr>
      <w:tr w:rsidR="00C42593">
        <w:tc>
          <w:tcPr>
            <w:tcW w:w="3111" w:type="dxa"/>
          </w:tcPr>
          <w:p w:rsidR="00C42593" w:rsidRDefault="00A25463">
            <w:pPr>
              <w:spacing w:before="60" w:after="60"/>
            </w:pPr>
            <w:r>
              <w:t>操作類型</w:t>
            </w:r>
          </w:p>
        </w:tc>
        <w:tc>
          <w:tcPr>
            <w:tcW w:w="6249" w:type="dxa"/>
          </w:tcPr>
          <w:p w:rsidR="00C42593" w:rsidRDefault="00A25463">
            <w:pPr>
              <w:spacing w:before="60" w:after="60"/>
            </w:pPr>
            <w:r>
              <w:t>全部、發布或廢止</w:t>
            </w:r>
          </w:p>
        </w:tc>
      </w:tr>
    </w:tbl>
    <w:p w:rsidR="00C42593" w:rsidRDefault="00A25463">
      <w:pPr>
        <w:pStyle w:val="2"/>
      </w:pPr>
      <w:bookmarkStart w:id="7" w:name="_Toc243386788"/>
      <w:r>
        <w:t>三、檢視查詢結果</w:t>
      </w:r>
      <w:bookmarkEnd w:id="7"/>
    </w:p>
    <w:p w:rsidR="00C42593" w:rsidRDefault="00A25463">
      <w:pPr>
        <w:keepNext/>
        <w:ind w:firstLine="482"/>
      </w:pPr>
      <w:r>
        <w:t>清單上方「變更紀錄」旁顯示符合條件的總筆數。清單中各欄看不出來的地方如下：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1007"/>
        <w:gridCol w:w="8353"/>
      </w:tblGrid>
      <w:tr w:rsidR="00C42593">
        <w:tc>
          <w:tcPr>
            <w:tcW w:w="1007" w:type="dxa"/>
          </w:tcPr>
          <w:p w:rsidR="00C42593" w:rsidRDefault="00A25463">
            <w:pPr>
              <w:spacing w:before="60" w:after="60"/>
            </w:pPr>
            <w:r>
              <w:rPr>
                <w:b/>
              </w:rPr>
              <w:t>欄位</w:t>
            </w:r>
          </w:p>
        </w:tc>
        <w:tc>
          <w:tcPr>
            <w:tcW w:w="8353" w:type="dxa"/>
          </w:tcPr>
          <w:p w:rsidR="00C42593" w:rsidRDefault="00A25463">
            <w:pPr>
              <w:spacing w:before="60" w:after="60"/>
            </w:pPr>
            <w:r>
              <w:rPr>
                <w:b/>
              </w:rPr>
              <w:t>看不出來的地方</w:t>
            </w:r>
          </w:p>
        </w:tc>
      </w:tr>
      <w:tr w:rsidR="00C42593">
        <w:tc>
          <w:tcPr>
            <w:tcW w:w="1007" w:type="dxa"/>
          </w:tcPr>
          <w:p w:rsidR="00C42593" w:rsidRDefault="00A25463">
            <w:pPr>
              <w:spacing w:before="60" w:after="60"/>
            </w:pPr>
            <w:r>
              <w:t>時間</w:t>
            </w:r>
          </w:p>
        </w:tc>
        <w:tc>
          <w:tcPr>
            <w:tcW w:w="8353" w:type="dxa"/>
          </w:tcPr>
          <w:p w:rsidR="00C42593" w:rsidRDefault="00A25463">
            <w:pPr>
              <w:spacing w:before="60" w:after="60"/>
            </w:pPr>
            <w:r>
              <w:t>審核者</w:t>
            </w:r>
            <w:r>
              <w:rPr>
                <w:b/>
              </w:rPr>
              <w:t>核准</w:t>
            </w:r>
            <w:r>
              <w:t>的時間，非提出送審或申請的時間，以台灣時間呈現</w:t>
            </w:r>
          </w:p>
        </w:tc>
      </w:tr>
      <w:tr w:rsidR="00C42593">
        <w:tc>
          <w:tcPr>
            <w:tcW w:w="1007" w:type="dxa"/>
          </w:tcPr>
          <w:p w:rsidR="00C42593" w:rsidRDefault="00A25463">
            <w:pPr>
              <w:spacing w:before="60" w:after="60"/>
            </w:pPr>
            <w:r>
              <w:lastRenderedPageBreak/>
              <w:t>申請人</w:t>
            </w:r>
          </w:p>
        </w:tc>
        <w:tc>
          <w:tcPr>
            <w:tcW w:w="8353" w:type="dxa"/>
          </w:tcPr>
          <w:p w:rsidR="00C42593" w:rsidRDefault="00A25463">
            <w:pPr>
              <w:spacing w:before="60" w:after="60"/>
            </w:pPr>
            <w:r>
              <w:t>發布為送審的撰寫者；廢止為提出廢止申請的人</w:t>
            </w:r>
          </w:p>
        </w:tc>
      </w:tr>
      <w:tr w:rsidR="00C42593">
        <w:tc>
          <w:tcPr>
            <w:tcW w:w="1007" w:type="dxa"/>
          </w:tcPr>
          <w:p w:rsidR="00C42593" w:rsidRDefault="00A25463">
            <w:pPr>
              <w:spacing w:before="60" w:after="60"/>
            </w:pPr>
            <w:r>
              <w:t>核准人</w:t>
            </w:r>
          </w:p>
        </w:tc>
        <w:tc>
          <w:tcPr>
            <w:tcW w:w="8353" w:type="dxa"/>
          </w:tcPr>
          <w:p w:rsidR="00C42593" w:rsidRDefault="00A25463">
            <w:pPr>
              <w:spacing w:before="60" w:after="60"/>
            </w:pPr>
            <w:r>
              <w:t>核准該次發布或廢止的審核者</w:t>
            </w:r>
          </w:p>
        </w:tc>
      </w:tr>
      <w:tr w:rsidR="00C42593">
        <w:tc>
          <w:tcPr>
            <w:tcW w:w="1007" w:type="dxa"/>
          </w:tcPr>
          <w:p w:rsidR="00C42593" w:rsidRDefault="00A25463">
            <w:pPr>
              <w:spacing w:before="60" w:after="60"/>
            </w:pPr>
            <w:r>
              <w:t>文件</w:t>
            </w:r>
          </w:p>
        </w:tc>
        <w:tc>
          <w:tcPr>
            <w:tcW w:w="8353" w:type="dxa"/>
          </w:tcPr>
          <w:p w:rsidR="00C42593" w:rsidRDefault="00A25463">
            <w:pPr>
              <w:spacing w:before="60" w:after="60"/>
            </w:pPr>
            <w:r>
              <w:t>名稱下方為文件編號</w:t>
            </w:r>
          </w:p>
        </w:tc>
      </w:tr>
      <w:tr w:rsidR="00C42593">
        <w:tc>
          <w:tcPr>
            <w:tcW w:w="1007" w:type="dxa"/>
          </w:tcPr>
          <w:p w:rsidR="00C42593" w:rsidRDefault="00A25463">
            <w:pPr>
              <w:spacing w:before="60" w:after="60"/>
            </w:pPr>
            <w:r>
              <w:t>備註</w:t>
            </w:r>
          </w:p>
        </w:tc>
        <w:tc>
          <w:tcPr>
            <w:tcW w:w="8353" w:type="dxa"/>
          </w:tcPr>
          <w:p w:rsidR="00C42593" w:rsidRDefault="00A25463">
            <w:pPr>
              <w:spacing w:before="60" w:after="60"/>
            </w:pPr>
            <w:r>
              <w:t>發布為該版本送審時填寫的摘要，新文件為「首版摘要」、新版本為「變更摘要」；廢止為申請時填寫的廢止原因</w:t>
            </w:r>
          </w:p>
        </w:tc>
      </w:tr>
    </w:tbl>
    <w:p w:rsidR="00C42593" w:rsidRDefault="00A25463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>
            <wp:extent cx="5580000" cy="1381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m05-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593" w:rsidRDefault="00A25463">
      <w:pPr>
        <w:spacing w:after="160"/>
        <w:jc w:val="center"/>
      </w:pPr>
      <w:r>
        <w:rPr>
          <w:color w:val="404040"/>
          <w:sz w:val="20"/>
        </w:rPr>
        <w:t>設定「日期</w:t>
      </w:r>
      <w:r>
        <w:rPr>
          <w:color w:val="404040"/>
          <w:sz w:val="20"/>
        </w:rPr>
        <w:t xml:space="preserve"> </w:t>
      </w:r>
      <w:r>
        <w:rPr>
          <w:color w:val="404040"/>
          <w:sz w:val="20"/>
        </w:rPr>
        <w:t>起」並於「操作類型」選「廢止」，清單只列出符合的廢止紀錄，備註欄為廢止原因</w:t>
      </w:r>
    </w:p>
    <w:p w:rsidR="00C42593" w:rsidRDefault="00A25463">
      <w:pPr>
        <w:pStyle w:val="2"/>
      </w:pPr>
      <w:bookmarkStart w:id="8" w:name="_Toc243386789"/>
      <w:r>
        <w:t>四、匯出</w:t>
      </w:r>
      <w:r>
        <w:t xml:space="preserve"> CSV</w:t>
      </w:r>
      <w:bookmarkEnd w:id="8"/>
    </w:p>
    <w:p w:rsidR="00C42593" w:rsidRDefault="00A25463">
      <w:pPr>
        <w:ind w:firstLine="482"/>
      </w:pPr>
      <w:r>
        <w:t>按清單右上方「匯出</w:t>
      </w:r>
      <w:r>
        <w:t xml:space="preserve"> CSV</w:t>
      </w:r>
      <w:r>
        <w:t>」，系統即下載一份</w:t>
      </w:r>
      <w:r>
        <w:t xml:space="preserve"> CSV </w:t>
      </w:r>
      <w:r>
        <w:t>檔，內容為</w:t>
      </w:r>
      <w:r>
        <w:rPr>
          <w:b/>
        </w:rPr>
        <w:t>目前查詢條件下的全部結果</w:t>
      </w:r>
      <w:r>
        <w:t>，不限於畫面上的這一頁。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1285"/>
        <w:gridCol w:w="8075"/>
      </w:tblGrid>
      <w:tr w:rsidR="00C42593">
        <w:tc>
          <w:tcPr>
            <w:tcW w:w="1285" w:type="dxa"/>
          </w:tcPr>
          <w:p w:rsidR="00C42593" w:rsidRDefault="00A25463">
            <w:pPr>
              <w:spacing w:before="60" w:after="60"/>
            </w:pPr>
            <w:r>
              <w:rPr>
                <w:b/>
              </w:rPr>
              <w:t>項目</w:t>
            </w:r>
          </w:p>
        </w:tc>
        <w:tc>
          <w:tcPr>
            <w:tcW w:w="8075" w:type="dxa"/>
          </w:tcPr>
          <w:p w:rsidR="00C42593" w:rsidRDefault="00A25463">
            <w:pPr>
              <w:spacing w:before="60" w:after="60"/>
            </w:pPr>
            <w:r>
              <w:rPr>
                <w:b/>
              </w:rPr>
              <w:t>說明</w:t>
            </w:r>
          </w:p>
        </w:tc>
      </w:tr>
      <w:tr w:rsidR="00C42593">
        <w:tc>
          <w:tcPr>
            <w:tcW w:w="1285" w:type="dxa"/>
          </w:tcPr>
          <w:p w:rsidR="00C42593" w:rsidRDefault="00A25463">
            <w:pPr>
              <w:spacing w:before="60" w:after="60"/>
            </w:pPr>
            <w:r>
              <w:t>欄位</w:t>
            </w:r>
          </w:p>
        </w:tc>
        <w:tc>
          <w:tcPr>
            <w:tcW w:w="8075" w:type="dxa"/>
          </w:tcPr>
          <w:p w:rsidR="00C42593" w:rsidRDefault="00A25463">
            <w:pPr>
              <w:spacing w:before="60" w:after="60"/>
            </w:pPr>
            <w:r>
              <w:t>時間、申請人、核准人、操作、文件編號、文件名稱、版本號、備註</w:t>
            </w:r>
          </w:p>
        </w:tc>
      </w:tr>
      <w:tr w:rsidR="00C42593">
        <w:tc>
          <w:tcPr>
            <w:tcW w:w="1285" w:type="dxa"/>
          </w:tcPr>
          <w:p w:rsidR="00C42593" w:rsidRDefault="00A25463">
            <w:pPr>
              <w:spacing w:before="60" w:after="60"/>
            </w:pPr>
            <w:r>
              <w:t>時間</w:t>
            </w:r>
          </w:p>
        </w:tc>
        <w:tc>
          <w:tcPr>
            <w:tcW w:w="8075" w:type="dxa"/>
          </w:tcPr>
          <w:p w:rsidR="00C42593" w:rsidRDefault="00A25463">
            <w:pPr>
              <w:spacing w:before="60" w:after="60"/>
            </w:pPr>
            <w:r>
              <w:t>以台灣時間呈現，與畫面一致</w:t>
            </w:r>
          </w:p>
        </w:tc>
      </w:tr>
      <w:tr w:rsidR="00C42593">
        <w:tc>
          <w:tcPr>
            <w:tcW w:w="1285" w:type="dxa"/>
          </w:tcPr>
          <w:p w:rsidR="00C42593" w:rsidRDefault="00A25463">
            <w:pPr>
              <w:spacing w:before="60" w:after="60"/>
            </w:pPr>
            <w:r>
              <w:t>開啟方式</w:t>
            </w:r>
          </w:p>
        </w:tc>
        <w:tc>
          <w:tcPr>
            <w:tcW w:w="8075" w:type="dxa"/>
          </w:tcPr>
          <w:p w:rsidR="00C42593" w:rsidRDefault="00A25463">
            <w:pPr>
              <w:spacing w:before="60" w:after="60"/>
            </w:pPr>
            <w:r>
              <w:t>可直接以</w:t>
            </w:r>
            <w:r>
              <w:t xml:space="preserve"> Excel </w:t>
            </w:r>
            <w:r>
              <w:t>開啟，中文不會變成亂碼</w:t>
            </w:r>
          </w:p>
        </w:tc>
      </w:tr>
    </w:tbl>
    <w:p w:rsidR="00C42593" w:rsidRDefault="00A25463">
      <w:pPr>
        <w:ind w:firstLine="482"/>
      </w:pPr>
      <w:r>
        <w:t>查詢結果為</w:t>
      </w:r>
      <w:r>
        <w:t xml:space="preserve"> 0 </w:t>
      </w:r>
      <w:r>
        <w:t>筆時，「匯出</w:t>
      </w:r>
      <w:r>
        <w:t xml:space="preserve"> CSV</w:t>
      </w:r>
      <w:r>
        <w:t>」無法按下。</w:t>
      </w:r>
    </w:p>
    <w:p w:rsidR="00C42593" w:rsidRDefault="00A25463">
      <w:pPr>
        <w:pStyle w:val="1"/>
      </w:pPr>
      <w:bookmarkStart w:id="9" w:name="_Toc243386790"/>
      <w:r>
        <w:lastRenderedPageBreak/>
        <w:t>參、常見訊息與處置</w:t>
      </w:r>
      <w:bookmarkEnd w:id="9"/>
    </w:p>
    <w:p w:rsidR="00C42593" w:rsidRDefault="00A25463">
      <w:pPr>
        <w:pStyle w:val="2"/>
      </w:pPr>
      <w:bookmarkStart w:id="10" w:name="_Toc243386791"/>
      <w:r>
        <w:t>一、其他情況</w:t>
      </w:r>
      <w:bookmarkEnd w:id="10"/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3452"/>
        <w:gridCol w:w="5908"/>
      </w:tblGrid>
      <w:tr w:rsidR="00C42593">
        <w:tc>
          <w:tcPr>
            <w:tcW w:w="3452" w:type="dxa"/>
          </w:tcPr>
          <w:p w:rsidR="00C42593" w:rsidRDefault="00A25463">
            <w:pPr>
              <w:spacing w:before="60" w:after="60"/>
            </w:pPr>
            <w:r>
              <w:rPr>
                <w:b/>
              </w:rPr>
              <w:t>情況</w:t>
            </w:r>
          </w:p>
        </w:tc>
        <w:tc>
          <w:tcPr>
            <w:tcW w:w="5908" w:type="dxa"/>
          </w:tcPr>
          <w:p w:rsidR="00C42593" w:rsidRDefault="00A25463">
            <w:pPr>
              <w:spacing w:before="60" w:after="60"/>
            </w:pPr>
            <w:r>
              <w:rPr>
                <w:b/>
              </w:rPr>
              <w:t>處置</w:t>
            </w:r>
          </w:p>
        </w:tc>
      </w:tr>
      <w:tr w:rsidR="00C42593">
        <w:tc>
          <w:tcPr>
            <w:tcW w:w="3452" w:type="dxa"/>
          </w:tcPr>
          <w:p w:rsidR="00C42593" w:rsidRDefault="00A25463">
            <w:pPr>
              <w:spacing w:before="60" w:after="60"/>
            </w:pPr>
            <w:r>
              <w:t>「查無符合條件之變更紀錄。」</w:t>
            </w:r>
          </w:p>
        </w:tc>
        <w:tc>
          <w:tcPr>
            <w:tcW w:w="5908" w:type="dxa"/>
          </w:tcPr>
          <w:p w:rsidR="00C42593" w:rsidRDefault="00A25463">
            <w:pPr>
              <w:spacing w:before="60" w:after="60"/>
            </w:pPr>
            <w:r>
              <w:t>沒有同時符合全部條件的紀錄。請減少條件，或改輸入較短的姓名或帳號</w:t>
            </w:r>
          </w:p>
        </w:tc>
      </w:tr>
      <w:tr w:rsidR="00C42593">
        <w:tc>
          <w:tcPr>
            <w:tcW w:w="3452" w:type="dxa"/>
          </w:tcPr>
          <w:p w:rsidR="00C42593" w:rsidRDefault="00A25463">
            <w:pPr>
              <w:spacing w:before="60" w:after="60"/>
            </w:pPr>
            <w:r>
              <w:t>確定某份文件已送審，卻查不到</w:t>
            </w:r>
          </w:p>
        </w:tc>
        <w:tc>
          <w:tcPr>
            <w:tcW w:w="5908" w:type="dxa"/>
          </w:tcPr>
          <w:p w:rsidR="00C42593" w:rsidRDefault="00A25463">
            <w:pPr>
              <w:spacing w:before="60" w:after="60"/>
            </w:pPr>
            <w:r>
              <w:t>送審須經</w:t>
            </w:r>
            <w:r>
              <w:t xml:space="preserve"> DM02 </w:t>
            </w:r>
            <w:r>
              <w:t>簽核中心核准後才會寫入紀錄；送審中、被退回或已撤回的送審不列入本作業</w:t>
            </w:r>
          </w:p>
        </w:tc>
      </w:tr>
      <w:tr w:rsidR="00C42593">
        <w:tc>
          <w:tcPr>
            <w:tcW w:w="3452" w:type="dxa"/>
          </w:tcPr>
          <w:p w:rsidR="00C42593" w:rsidRDefault="00A25463">
            <w:pPr>
              <w:spacing w:before="60" w:after="60"/>
            </w:pPr>
            <w:r>
              <w:t>「無權限存取此功能」</w:t>
            </w:r>
          </w:p>
        </w:tc>
        <w:tc>
          <w:tcPr>
            <w:tcW w:w="5908" w:type="dxa"/>
          </w:tcPr>
          <w:p w:rsidR="00C42593" w:rsidRDefault="00A25463">
            <w:pPr>
              <w:spacing w:before="60" w:after="60"/>
            </w:pPr>
            <w:r>
              <w:t>本人未具文件管理的管理者角色，請洽其他管理者於</w:t>
            </w:r>
            <w:r>
              <w:t xml:space="preserve"> DP02 </w:t>
            </w:r>
            <w:r>
              <w:t>權限管理授予</w:t>
            </w:r>
          </w:p>
        </w:tc>
      </w:tr>
    </w:tbl>
    <w:p w:rsidR="00000000" w:rsidRDefault="00A25463"/>
    <w:sectPr w:rsidR="00000000" w:rsidSect="00034616"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C6357" w:rsidRDefault="005C6357">
      <w:pPr>
        <w:spacing w:after="0"/>
      </w:pPr>
      <w:r>
        <w:separator/>
      </w:r>
    </w:p>
  </w:endnote>
  <w:endnote w:type="continuationSeparator" w:id="0">
    <w:p w:rsidR="005C6357" w:rsidRDefault="005C635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C45CD" w:rsidRDefault="00707434">
    <w:pPr>
      <w:pStyle w:val="a5"/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 w:rsidR="009D7F01"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  <w:szCs w:val="20"/>
      </w:rPr>
      <w:t>/</w:t>
    </w:r>
    <w:r>
      <w:rPr>
        <w:sz w:val="20"/>
      </w:rPr>
      <w:fldChar w:fldCharType="begin"/>
    </w:r>
    <w:r>
      <w:rPr>
        <w:sz w:val="20"/>
      </w:rPr>
      <w:instrText xml:space="preserve"> SECTIONPAGES </w:instrText>
    </w:r>
    <w:r>
      <w:rPr>
        <w:sz w:val="20"/>
      </w:rPr>
      <w:fldChar w:fldCharType="separate"/>
    </w:r>
    <w:r w:rsidR="00A25463">
      <w:rPr>
        <w:noProof/>
        <w:sz w:val="20"/>
      </w:rPr>
      <w:t>4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C6357" w:rsidRDefault="005C6357">
      <w:pPr>
        <w:spacing w:after="0"/>
      </w:pPr>
      <w:r>
        <w:separator/>
      </w:r>
    </w:p>
  </w:footnote>
  <w:footnote w:type="continuationSeparator" w:id="0">
    <w:p w:rsidR="005C6357" w:rsidRDefault="005C635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BC44C1"/>
    <w:multiLevelType w:val="singleLevel"/>
    <w:tmpl w:val="DB806158"/>
    <w:lvl w:ilvl="0">
      <w:start w:val="1"/>
      <w:numFmt w:val="decimal"/>
      <w:lvlText w:val="%1."/>
      <w:lvlJc w:val="left"/>
      <w:pPr>
        <w:ind w:left="960" w:hanging="480"/>
      </w:pPr>
      <w:rPr>
        <w:rFonts w:ascii="Times New Roman" w:eastAsia="標楷體" w:hAnsi="Times New Roman" w:cs="Times New Roman"/>
      </w:rPr>
    </w:lvl>
  </w:abstractNum>
  <w:abstractNum w:abstractNumId="1" w15:restartNumberingAfterBreak="0">
    <w:nsid w:val="211C7264"/>
    <w:multiLevelType w:val="multilevel"/>
    <w:tmpl w:val="90208D04"/>
    <w:lvl w:ilvl="0">
      <w:start w:val="1"/>
      <w:numFmt w:val="bullet"/>
      <w:lvlText w:val="●"/>
      <w:lvlJc w:val="left"/>
      <w:pPr>
        <w:ind w:left="482" w:hanging="482"/>
      </w:pPr>
    </w:lvl>
    <w:lvl w:ilvl="1">
      <w:start w:val="1"/>
      <w:numFmt w:val="bullet"/>
      <w:lvlText w:val="●"/>
      <w:lvlJc w:val="left"/>
      <w:pPr>
        <w:ind w:left="1440" w:hanging="48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7CDE1FC3"/>
    <w:multiLevelType w:val="hybridMultilevel"/>
    <w:tmpl w:val="7EACF0CE"/>
    <w:lvl w:ilvl="0" w:tplc="C106A924">
      <w:start w:val="1"/>
      <w:numFmt w:val="bullet"/>
      <w:lvlText w:val="•"/>
      <w:lvlJc w:val="left"/>
      <w:pPr>
        <w:ind w:left="960" w:hanging="480"/>
      </w:pPr>
      <w:rPr>
        <w:rFonts w:ascii="Times New Roman" w:eastAsia="標楷體" w:hAnsi="Times New Roman" w:cs="Times New Roman"/>
      </w:rPr>
    </w:lvl>
    <w:lvl w:ilvl="1" w:tplc="4266A50E">
      <w:start w:val="1"/>
      <w:numFmt w:val="bullet"/>
      <w:lvlText w:val="•"/>
      <w:lvlJc w:val="left"/>
      <w:pPr>
        <w:ind w:left="1680" w:hanging="480"/>
      </w:pPr>
      <w:rPr>
        <w:rFonts w:ascii="Times New Roman" w:eastAsia="標楷體" w:hAnsi="Times New Roman" w:cs="Times New Roman"/>
      </w:rPr>
    </w:lvl>
    <w:lvl w:ilvl="2" w:tplc="8A24E9CA">
      <w:numFmt w:val="decimal"/>
      <w:lvlText w:val=""/>
      <w:lvlJc w:val="left"/>
    </w:lvl>
    <w:lvl w:ilvl="3" w:tplc="6A54AFEC">
      <w:numFmt w:val="decimal"/>
      <w:lvlText w:val=""/>
      <w:lvlJc w:val="left"/>
    </w:lvl>
    <w:lvl w:ilvl="4" w:tplc="5BDC6EC2">
      <w:numFmt w:val="decimal"/>
      <w:lvlText w:val=""/>
      <w:lvlJc w:val="left"/>
    </w:lvl>
    <w:lvl w:ilvl="5" w:tplc="A1721198">
      <w:numFmt w:val="decimal"/>
      <w:lvlText w:val=""/>
      <w:lvlJc w:val="left"/>
    </w:lvl>
    <w:lvl w:ilvl="6" w:tplc="46F23566">
      <w:numFmt w:val="decimal"/>
      <w:lvlText w:val=""/>
      <w:lvlJc w:val="left"/>
    </w:lvl>
    <w:lvl w:ilvl="7" w:tplc="E2B02AF8">
      <w:numFmt w:val="decimal"/>
      <w:lvlText w:val=""/>
      <w:lvlJc w:val="left"/>
    </w:lvl>
    <w:lvl w:ilvl="8" w:tplc="BAFCD9D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  <w:num w:numId="28">
    <w:abstractNumId w:val="0"/>
    <w:lvlOverride w:ilvl="0">
      <w:startOverride w:val="1"/>
    </w:lvlOverride>
  </w:num>
  <w:num w:numId="29">
    <w:abstractNumId w:val="0"/>
    <w:lvlOverride w:ilvl="0">
      <w:startOverride w:val="1"/>
    </w:lvlOverride>
  </w:num>
  <w:num w:numId="30">
    <w:abstractNumId w:val="0"/>
    <w:lvlOverride w:ilvl="0">
      <w:startOverride w:val="1"/>
    </w:lvlOverride>
  </w:num>
  <w:num w:numId="31">
    <w:abstractNumId w:val="0"/>
    <w:lvlOverride w:ilvl="0">
      <w:startOverride w:val="1"/>
    </w:lvlOverride>
  </w:num>
  <w:num w:numId="32">
    <w:abstractNumId w:val="0"/>
    <w:lvlOverride w:ilvl="0">
      <w:startOverride w:val="1"/>
    </w:lvlOverride>
  </w:num>
  <w:num w:numId="33">
    <w:abstractNumId w:val="0"/>
    <w:lvlOverride w:ilvl="0">
      <w:startOverride w:val="1"/>
    </w:lvlOverride>
  </w:num>
  <w:num w:numId="34">
    <w:abstractNumId w:val="0"/>
    <w:lvlOverride w:ilvl="0">
      <w:startOverride w:val="1"/>
    </w:lvlOverride>
  </w:num>
  <w:num w:numId="35">
    <w:abstractNumId w:val="0"/>
    <w:lvlOverride w:ilvl="0">
      <w:startOverride w:val="1"/>
    </w:lvlOverride>
  </w:num>
  <w:num w:numId="36">
    <w:abstractNumId w:val="0"/>
    <w:lvlOverride w:ilvl="0">
      <w:startOverride w:val="1"/>
    </w:lvlOverride>
  </w:num>
  <w:num w:numId="37">
    <w:abstractNumId w:val="1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2ED2"/>
    <w:rsid w:val="004B7BE0"/>
    <w:rsid w:val="00532761"/>
    <w:rsid w:val="005C6357"/>
    <w:rsid w:val="006212BF"/>
    <w:rsid w:val="006D33C6"/>
    <w:rsid w:val="00707434"/>
    <w:rsid w:val="0076658F"/>
    <w:rsid w:val="009D7F01"/>
    <w:rsid w:val="00A25463"/>
    <w:rsid w:val="00AA1D8D"/>
    <w:rsid w:val="00AE2806"/>
    <w:rsid w:val="00B47730"/>
    <w:rsid w:val="00B766A3"/>
    <w:rsid w:val="00C42593"/>
    <w:rsid w:val="00CB0664"/>
    <w:rsid w:val="00D75B86"/>
    <w:rsid w:val="00DC45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14D574C3-6578-4DED-917D-18B2ACDAF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C693F"/>
    <w:pPr>
      <w:spacing w:after="120" w:line="240" w:lineRule="auto"/>
    </w:pPr>
    <w:rPr>
      <w:rFonts w:ascii="Times New Roman" w:eastAsia="標楷體" w:hAnsi="Times New Roman" w:cs="Times New Roman"/>
      <w:color w:val="000000"/>
      <w:sz w:val="24"/>
      <w:szCs w:val="24"/>
      <w:lang w:eastAsia="zh-TW"/>
    </w:rPr>
  </w:style>
  <w:style w:type="paragraph" w:styleId="1">
    <w:name w:val="heading 1"/>
    <w:basedOn w:val="a"/>
    <w:next w:val="a"/>
    <w:link w:val="10"/>
    <w:uiPriority w:val="9"/>
    <w:qFormat/>
    <w:rsid w:val="00FC693F"/>
    <w:pPr>
      <w:keepNext/>
      <w:keepLines/>
      <w:pageBreakBefore/>
      <w:spacing w:before="120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C693F"/>
    <w:pPr>
      <w:keepNext/>
      <w:keepLines/>
      <w:spacing w:before="120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FC693F"/>
    <w:pPr>
      <w:keepNext/>
      <w:keepLines/>
      <w:spacing w:before="12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4">
    <w:name w:val="頁首 字元"/>
    <w:basedOn w:val="a0"/>
    <w:link w:val="a3"/>
    <w:uiPriority w:val="99"/>
    <w:rsid w:val="00E618BF"/>
  </w:style>
  <w:style w:type="paragraph" w:styleId="a5">
    <w:name w:val="footer"/>
    <w:basedOn w:val="a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頁尾 字元"/>
    <w:basedOn w:val="a0"/>
    <w:link w:val="a5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0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標題 2 字元"/>
    <w:basedOn w:val="a0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標題 3 字元"/>
    <w:basedOn w:val="a0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"/>
    <w:next w:val="a"/>
    <w:link w:val="a9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9">
    <w:name w:val="標題 字元"/>
    <w:basedOn w:val="a0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a">
    <w:name w:val="Subtitle"/>
    <w:basedOn w:val="a"/>
    <w:next w:val="a"/>
    <w:link w:val="ab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b">
    <w:name w:val="副標題 字元"/>
    <w:basedOn w:val="a0"/>
    <w:link w:val="aa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c">
    <w:name w:val="List Paragraph"/>
    <w:basedOn w:val="a"/>
    <w:uiPriority w:val="34"/>
    <w:qFormat/>
    <w:rsid w:val="00FC693F"/>
    <w:pPr>
      <w:ind w:left="720"/>
      <w:contextualSpacing/>
    </w:pPr>
  </w:style>
  <w:style w:type="paragraph" w:styleId="ad">
    <w:name w:val="Body Text"/>
    <w:basedOn w:val="a"/>
    <w:link w:val="ae"/>
    <w:uiPriority w:val="99"/>
    <w:unhideWhenUsed/>
    <w:rsid w:val="00AA1D8D"/>
  </w:style>
  <w:style w:type="character" w:customStyle="1" w:styleId="ae">
    <w:name w:val="本文 字元"/>
    <w:basedOn w:val="a0"/>
    <w:link w:val="ad"/>
    <w:uiPriority w:val="99"/>
    <w:rsid w:val="00AA1D8D"/>
  </w:style>
  <w:style w:type="paragraph" w:styleId="21">
    <w:name w:val="Body Text 2"/>
    <w:basedOn w:val="a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本文 2 字元"/>
    <w:basedOn w:val="a0"/>
    <w:link w:val="21"/>
    <w:uiPriority w:val="99"/>
    <w:rsid w:val="00AA1D8D"/>
  </w:style>
  <w:style w:type="paragraph" w:styleId="31">
    <w:name w:val="Body Text 3"/>
    <w:basedOn w:val="a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本文 3 字元"/>
    <w:basedOn w:val="a0"/>
    <w:link w:val="31"/>
    <w:uiPriority w:val="99"/>
    <w:rsid w:val="00AA1D8D"/>
    <w:rPr>
      <w:sz w:val="16"/>
      <w:szCs w:val="16"/>
    </w:rPr>
  </w:style>
  <w:style w:type="paragraph" w:styleId="af">
    <w:name w:val="List"/>
    <w:basedOn w:val="a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"/>
    <w:uiPriority w:val="99"/>
    <w:unhideWhenUsed/>
    <w:rsid w:val="00326F90"/>
    <w:pPr>
      <w:ind w:left="1080" w:hanging="360"/>
      <w:contextualSpacing/>
    </w:pPr>
  </w:style>
  <w:style w:type="paragraph" w:styleId="af0">
    <w:name w:val="List Bullet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24">
    <w:name w:val="List Bullet 2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0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"/>
    <w:next w:val="a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0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0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0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0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0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0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0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"/>
    <w:next w:val="a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0"/>
    <w:uiPriority w:val="22"/>
    <w:qFormat/>
    <w:rsid w:val="00FC693F"/>
    <w:rPr>
      <w:b/>
      <w:bCs/>
    </w:rPr>
  </w:style>
  <w:style w:type="character" w:styleId="af9">
    <w:name w:val="Emphasis"/>
    <w:basedOn w:val="a0"/>
    <w:uiPriority w:val="20"/>
    <w:qFormat/>
    <w:rsid w:val="00FC693F"/>
    <w:rPr>
      <w:i/>
      <w:iCs/>
    </w:rPr>
  </w:style>
  <w:style w:type="paragraph" w:styleId="afa">
    <w:name w:val="Intense Quote"/>
    <w:basedOn w:val="a"/>
    <w:next w:val="a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0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0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0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0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0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0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1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1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a">
    <w:name w:val="操作子標題"/>
    <w:pPr>
      <w:spacing w:before="120" w:after="120" w:line="240" w:lineRule="auto"/>
    </w:pPr>
    <w:rPr>
      <w:rFonts w:ascii="Times New Roman" w:eastAsia="標楷體" w:hAnsi="Times New Roman" w:cs="Times New Roman"/>
      <w:b/>
      <w:bCs/>
      <w:color w:val="000000"/>
      <w:sz w:val="24"/>
      <w:szCs w:val="24"/>
      <w:lang w:eastAsia="zh-TW"/>
    </w:rPr>
  </w:style>
  <w:style w:type="paragraph" w:customStyle="1" w:styleId="Heading1NoTOC">
    <w:name w:val="Heading 1 No TOC"/>
    <w:pPr>
      <w:pageBreakBefore/>
      <w:spacing w:after="240" w:line="240" w:lineRule="auto"/>
      <w:jc w:val="center"/>
    </w:pPr>
    <w:rPr>
      <w:rFonts w:ascii="Times New Roman" w:eastAsia="標楷體" w:hAnsi="Times New Roman" w:cs="Times New Roman"/>
      <w:color w:val="000000"/>
      <w:sz w:val="36"/>
      <w:szCs w:val="36"/>
      <w:lang w:eastAsia="zh-TW"/>
    </w:rPr>
  </w:style>
  <w:style w:type="paragraph" w:styleId="14">
    <w:name w:val="toc 1"/>
    <w:basedOn w:val="a"/>
    <w:next w:val="a"/>
    <w:autoRedefine/>
    <w:uiPriority w:val="39"/>
    <w:unhideWhenUsed/>
    <w:rsid w:val="009D7F01"/>
  </w:style>
  <w:style w:type="paragraph" w:styleId="2a">
    <w:name w:val="toc 2"/>
    <w:basedOn w:val="a"/>
    <w:next w:val="a"/>
    <w:autoRedefine/>
    <w:uiPriority w:val="39"/>
    <w:unhideWhenUsed/>
    <w:rsid w:val="009D7F01"/>
    <w:pPr>
      <w:ind w:leftChars="200" w:left="480"/>
    </w:pPr>
  </w:style>
  <w:style w:type="character" w:styleId="affb">
    <w:name w:val="Hyperlink"/>
    <w:basedOn w:val="a0"/>
    <w:uiPriority w:val="99"/>
    <w:unhideWhenUsed/>
    <w:rsid w:val="009D7F0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943271C-5C68-4EE4-A2AA-5B9848B575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319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文件管理模組 DM05 文件變更歷程查詢</dc:title>
  <dc:subject/>
  <dc:creator>朱可棠</dc:creator>
  <cp:keywords/>
  <dc:description>generated by python-docx</dc:description>
  <cp:lastModifiedBy>朱可棠</cp:lastModifiedBy>
  <cp:revision>8</cp:revision>
  <dcterms:created xsi:type="dcterms:W3CDTF">2013-12-23T23:15:00Z</dcterms:created>
  <dcterms:modified xsi:type="dcterms:W3CDTF">2026-10-20T03:06:00Z</dcterms:modified>
  <cp:category/>
</cp:coreProperties>
</file>