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文件管理模組</w:t>
      </w:r>
    </w:p>
    <w:p>
      <w:pPr>
        <w:spacing w:after="0"/>
        <w:jc w:val="center"/>
      </w:pPr>
      <w:r>
        <w:rPr>
          <w:sz w:val="44"/>
        </w:rPr>
        <w:t>DM00 系統儀表板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</w:t>
      </w:r>
      <w:r>
        <w:rPr>
          <w:b/>
        </w:rPr>
        <w:t>具任一文件管理角色者</w:t>
      </w:r>
      <w:r>
        <w:t>（管理者、編輯者、審核者、閱覽者）於登入後一眼掌握文件管理的概況：各類型文件目前有幾份，以及最近一個月發布了哪些文件。</w:t>
      </w:r>
    </w:p>
    <w:p>
      <w:pPr>
        <w:ind w:firstLine="482"/>
      </w:pPr>
      <w:r>
        <w:t>系統儀表板沒有獨立的畫面，是登入後主頁上的「DM 文件概況」區塊，與教育訓練的概況並列；主頁本身的說明見 DP00 登入後主頁。不具任何文件管理角色者，主頁不會出現此區塊。</w:t>
      </w:r>
    </w:p>
    <w:p>
      <w:pPr>
        <w:pStyle w:val="2"/>
      </w:pPr>
      <w:r>
        <w:t>二、進入路徑</w:t>
      </w:r>
    </w:p>
    <w:p>
      <w:pPr>
        <w:pStyle w:val="af0"/>
        <w:numPr>
          <w:ilvl w:val="0"/>
          <w:numId w:val="900"/>
        </w:numPr>
      </w:pPr>
      <w:r>
        <w:t>登入成功後自動進入主頁，「DM 文件概況」位於頁面下方</w:t>
      </w:r>
    </w:p>
    <w:p>
      <w:pPr>
        <w:pStyle w:val="af0"/>
        <w:numPr>
          <w:ilvl w:val="0"/>
          <w:numId w:val="900"/>
        </w:numPr>
      </w:pPr>
      <w:r>
        <w:t>任何畫面下，按頂列左側的系統名稱「教育訓練文件管理系統」即回到主頁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「DM 文件概況」分為上下兩塊：上方為「各類型文件總數」，下方為「最新更新公告」。</w:t>
      </w:r>
    </w:p>
    <w:p>
      <w:pPr>
        <w:ind w:firstLine="482"/>
      </w:pPr>
      <w:r>
        <w:t>區塊中的數字與公告，</w:t>
      </w:r>
      <w:r>
        <w:rPr>
          <w:b/>
        </w:rPr>
        <w:t>依登入者看得到的文件計算</w:t>
      </w:r>
      <w:r>
        <w:t>，與 DM01 文件庫的可見範圍相同：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583"/>
          </w:tcPr>
          <w:p>
            <w:r>
              <w:rPr>
                <w:b/>
              </w:rPr>
            </w:r>
            <w:r>
              <w:rPr>
                <w:b/>
              </w:rPr>
              <w:t>登入者</w:t>
            </w:r>
          </w:p>
        </w:tc>
        <w:tc>
          <w:tcPr>
            <w:tcW w:type="dxa" w:w="5777"/>
          </w:tcPr>
          <w:p>
            <w:r>
              <w:rPr>
                <w:b/>
              </w:rPr>
            </w:r>
            <w:r>
              <w:rPr>
                <w:b/>
              </w:rPr>
              <w:t>計入範圍</w:t>
            </w:r>
          </w:p>
        </w:tc>
      </w:tr>
      <w:tr>
        <w:tc>
          <w:tcPr>
            <w:tcW w:type="dxa" w:w="3583"/>
          </w:tcPr>
          <w:p>
            <w:r/>
            <w:r>
              <w:t>具編輯者、審核者或管理者角色者</w:t>
            </w:r>
          </w:p>
        </w:tc>
        <w:tc>
          <w:tcPr>
            <w:tcW w:type="dxa" w:w="5777"/>
          </w:tcPr>
          <w:p>
            <w:r/>
            <w:r>
              <w:t>全部已發布文件</w:t>
            </w:r>
          </w:p>
        </w:tc>
      </w:tr>
      <w:tr>
        <w:tc>
          <w:tcPr>
            <w:tcW w:type="dxa" w:w="3583"/>
          </w:tcPr>
          <w:p>
            <w:r/>
            <w:r>
              <w:t>僅具閱覽者角色者</w:t>
            </w:r>
          </w:p>
        </w:tc>
        <w:tc>
          <w:tcPr>
            <w:tcW w:type="dxa" w:w="5777"/>
          </w:tcPr>
          <w:p>
            <w:r/>
            <w:r>
              <w:t>可見對象與本人相符的文件；「訓練教材」分類不設可見對象，閱覽者看不到，計數為 0</w:t>
            </w:r>
          </w:p>
        </w:tc>
      </w:tr>
    </w:tbl>
    <w:p>
      <w:pPr>
        <w:ind w:firstLine="482"/>
      </w:pPr>
      <w:r>
        <w:t>因此不同人看到的數字可能不同，屬正常。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932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0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3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具編輯者角色者登入後，主頁下方的「DM 文件概況」，上方為各類型文件總數，下方為近一個月發布的公告</w:t>
      </w:r>
    </w:p>
    <w:p>
      <w:pPr>
        <w:pStyle w:val="2"/>
      </w:pPr>
      <w:r>
        <w:t>二、檢視各類型文件總數</w:t>
      </w:r>
    </w:p>
    <w:p>
      <w:pPr>
        <w:ind w:firstLine="482"/>
      </w:pPr>
      <w:r>
        <w:t>四張卡片分別為「標準作業程序」「系統操作手冊」「訓練教材」「其他」的文件數，右下方為「總計」，即上述四個分類的合計；管理者於 DP03 系統參數與清單維護自建之分類，其文件不計入卡片與總計，請至 DM01 文件庫查詢。卡片僅供檢視，無法點選。卡片上的分類名稱以分類目前的名稱為準，管理者於 DP03 系統參數與清單維護改名後，卡片隨之顯示新名稱。</w:t>
      </w:r>
    </w:p>
    <w:p>
      <w:pPr>
        <w:ind w:firstLine="482"/>
      </w:pPr>
      <w:r>
        <w:t>計入的是</w:t>
      </w:r>
      <w:r>
        <w:rPr>
          <w:b/>
        </w:rPr>
        <w:t>已發布的目前版本</w:t>
      </w:r>
      <w:r>
        <w:t>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158"/>
          </w:tcPr>
          <w:p>
            <w:r>
              <w:rPr>
                <w:b/>
              </w:rPr>
            </w:r>
            <w:r>
              <w:rPr>
                <w:b/>
              </w:rPr>
              <w:t>文件狀態</w:t>
            </w:r>
          </w:p>
        </w:tc>
        <w:tc>
          <w:tcPr>
            <w:tcW w:type="dxa" w:w="5202"/>
          </w:tcPr>
          <w:p>
            <w:r>
              <w:rPr>
                <w:b/>
              </w:rPr>
            </w:r>
            <w:r>
              <w:rPr>
                <w:b/>
              </w:rPr>
              <w:t>是否計入</w:t>
            </w:r>
          </w:p>
        </w:tc>
      </w:tr>
      <w:tr>
        <w:tc>
          <w:tcPr>
            <w:tcW w:type="dxa" w:w="4158"/>
          </w:tcPr>
          <w:p>
            <w:r/>
            <w:r>
              <w:t>已發布</w:t>
            </w:r>
          </w:p>
        </w:tc>
        <w:tc>
          <w:tcPr>
            <w:tcW w:type="dxa" w:w="5202"/>
          </w:tcPr>
          <w:p>
            <w:r/>
            <w:r>
              <w:t>計入，每份文件只計一次，不論有幾個版本</w:t>
            </w:r>
          </w:p>
        </w:tc>
      </w:tr>
      <w:tr>
        <w:tc>
          <w:tcPr>
            <w:tcW w:type="dxa" w:w="4158"/>
          </w:tcPr>
          <w:p>
            <w:r/>
            <w:r>
              <w:t>已提出廢止申請、尚待審核者核准</w:t>
            </w:r>
          </w:p>
        </w:tc>
        <w:tc>
          <w:tcPr>
            <w:tcW w:type="dxa" w:w="5202"/>
          </w:tcPr>
          <w:p>
            <w:r/>
            <w:r>
              <w:t>計入——廢止核准前文件仍在架上</w:t>
            </w:r>
          </w:p>
        </w:tc>
      </w:tr>
      <w:tr>
        <w:tc>
          <w:tcPr>
            <w:tcW w:type="dxa" w:w="4158"/>
          </w:tcPr>
          <w:p>
            <w:r/>
            <w:r>
              <w:t>草稿、送審中</w:t>
            </w:r>
          </w:p>
        </w:tc>
        <w:tc>
          <w:tcPr>
            <w:tcW w:type="dxa" w:w="5202"/>
          </w:tcPr>
          <w:p>
            <w:r/>
            <w:r>
              <w:t>不計入</w:t>
            </w:r>
          </w:p>
        </w:tc>
      </w:tr>
      <w:tr>
        <w:tc>
          <w:tcPr>
            <w:tcW w:type="dxa" w:w="4158"/>
          </w:tcPr>
          <w:p>
            <w:r/>
            <w:r>
              <w:t>已廢止</w:t>
            </w:r>
          </w:p>
        </w:tc>
        <w:tc>
          <w:tcPr>
            <w:tcW w:type="dxa" w:w="5202"/>
          </w:tcPr>
          <w:p>
            <w:r/>
            <w:r>
              <w:t>不計入</w:t>
            </w:r>
          </w:p>
        </w:tc>
      </w:tr>
    </w:tbl>
    <w:p>
      <w:pPr>
        <w:ind w:firstLine="482"/>
      </w:pPr>
      <w:r>
        <w:t>數字於開啟主頁當下即時計算。文件核准發布或廢止核准後，回到主頁即反映。</w:t>
      </w:r>
    </w:p>
    <w:p>
      <w:pPr>
        <w:pStyle w:val="2"/>
      </w:pPr>
      <w:r>
        <w:t>三、檢視最新更新公告</w:t>
      </w:r>
    </w:p>
    <w:p>
      <w:pPr>
        <w:ind w:firstLine="482"/>
      </w:pPr>
      <w:r>
        <w:t>列出</w:t>
      </w:r>
      <w:r>
        <w:rPr>
          <w:b/>
        </w:rPr>
        <w:t>最近一個月內</w:t>
      </w:r>
      <w:r>
        <w:t>發布的文件，最新的排在最上方。每列包含：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內容</w:t>
            </w:r>
          </w:p>
        </w:tc>
        <w:tc>
          <w:tcPr>
            <w:tcW w:type="dxa" w:w="6111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249"/>
          </w:tcPr>
          <w:p>
            <w:r/>
            <w:r>
              <w:t>文件名稱與標籤</w:t>
            </w:r>
          </w:p>
        </w:tc>
        <w:tc>
          <w:tcPr>
            <w:tcW w:type="dxa" w:w="6111"/>
          </w:tcPr>
          <w:p>
            <w:r/>
            <w:r>
              <w:t>標籤為「新增」加版本號者，是該文件的第一個版本；「新版本」加版本號者，是既有文件發布了新版本</w:t>
            </w:r>
          </w:p>
        </w:tc>
      </w:tr>
      <w:tr>
        <w:tc>
          <w:tcPr>
            <w:tcW w:type="dxa" w:w="3249"/>
          </w:tcPr>
          <w:p>
            <w:r/>
            <w:r>
              <w:t>摘要</w:t>
            </w:r>
          </w:p>
        </w:tc>
        <w:tc>
          <w:tcPr>
            <w:tcW w:type="dxa" w:w="6111"/>
          </w:tcPr>
          <w:p>
            <w:r/>
            <w:r>
              <w:t>撰寫者送審時填寫的變更說明</w:t>
            </w:r>
          </w:p>
        </w:tc>
      </w:tr>
      <w:tr>
        <w:tc>
          <w:tcPr>
            <w:tcW w:type="dxa" w:w="3249"/>
          </w:tcPr>
          <w:p>
            <w:r/>
            <w:r>
              <w:t>發布日期 ｜ 撰寫者 ｜ 分類</w:t>
            </w:r>
          </w:p>
        </w:tc>
        <w:tc>
          <w:tcPr>
            <w:tcW w:type="dxa" w:w="6111"/>
          </w:tcPr>
          <w:p>
            <w:r/>
            <w:r>
              <w:t>分類以代碼顯示，對照如下</w:t>
            </w:r>
          </w:p>
        </w:tc>
      </w:tr>
    </w:tbl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101"/>
          </w:tcPr>
          <w:p>
            <w:r>
              <w:rPr>
                <w:b/>
              </w:rPr>
            </w:r>
            <w:r>
              <w:rPr>
                <w:b/>
              </w:rPr>
              <w:t>分類代碼</w:t>
            </w:r>
          </w:p>
        </w:tc>
        <w:tc>
          <w:tcPr>
            <w:tcW w:type="dxa" w:w="5259"/>
          </w:tcPr>
          <w:p>
            <w:r>
              <w:rPr>
                <w:b/>
              </w:rPr>
            </w:r>
            <w:r>
              <w:rPr>
                <w:b/>
              </w:rPr>
              <w:t>分類</w:t>
            </w:r>
          </w:p>
        </w:tc>
      </w:tr>
      <w:tr>
        <w:tc>
          <w:tcPr>
            <w:tcW w:type="dxa" w:w="4101"/>
          </w:tcPr>
          <w:p>
            <w:r/>
            <w:r>
              <w:t>SOP</w:t>
            </w:r>
          </w:p>
        </w:tc>
        <w:tc>
          <w:tcPr>
            <w:tcW w:type="dxa" w:w="5259"/>
          </w:tcPr>
          <w:p>
            <w:r/>
            <w:r>
              <w:t>標準作業程序</w:t>
            </w:r>
          </w:p>
        </w:tc>
      </w:tr>
      <w:tr>
        <w:tc>
          <w:tcPr>
            <w:tcW w:type="dxa" w:w="4101"/>
          </w:tcPr>
          <w:p>
            <w:r/>
            <w:r>
              <w:t>MANUAL</w:t>
            </w:r>
          </w:p>
        </w:tc>
        <w:tc>
          <w:tcPr>
            <w:tcW w:type="dxa" w:w="5259"/>
          </w:tcPr>
          <w:p>
            <w:r/>
            <w:r>
              <w:t>系統操作手冊</w:t>
            </w:r>
          </w:p>
        </w:tc>
      </w:tr>
      <w:tr>
        <w:tc>
          <w:tcPr>
            <w:tcW w:type="dxa" w:w="4101"/>
          </w:tcPr>
          <w:p>
            <w:r/>
            <w:r>
              <w:t>TRAINING</w:t>
            </w:r>
          </w:p>
        </w:tc>
        <w:tc>
          <w:tcPr>
            <w:tcW w:type="dxa" w:w="5259"/>
          </w:tcPr>
          <w:p>
            <w:r/>
            <w:r>
              <w:t>訓練教材</w:t>
            </w:r>
          </w:p>
        </w:tc>
      </w:tr>
      <w:tr>
        <w:tc>
          <w:tcPr>
            <w:tcW w:type="dxa" w:w="4101"/>
          </w:tcPr>
          <w:p>
            <w:r/>
            <w:r>
              <w:t>OTHER</w:t>
            </w:r>
          </w:p>
        </w:tc>
        <w:tc>
          <w:tcPr>
            <w:tcW w:type="dxa" w:w="5259"/>
          </w:tcPr>
          <w:p>
            <w:r/>
            <w:r>
              <w:t>其他</w:t>
            </w:r>
          </w:p>
        </w:tc>
      </w:tr>
    </w:tbl>
    <w:p>
      <w:pPr>
        <w:ind w:firstLine="482"/>
      </w:pPr>
      <w:r>
        <w:t>每份文件只列目前發布的版本：既有文件發布新版本後，該文件原有的公告列由「新版本」那一筆取代。文件廢止核准後，該文件的公告列一併移除。公告區最多列出最近 50 筆。</w:t>
      </w:r>
    </w:p>
    <w:p>
      <w:pPr>
        <w:ind w:firstLine="482"/>
      </w:pPr>
      <w:r>
        <w:t>按任一列即進入該文件的 DM07 文件詳細頁；按右上的「查看全部文件 →」進入 DM01 文件庫。</w:t>
      </w:r>
    </w:p>
    <w:p>
      <w:pPr>
        <w:ind w:firstLine="482"/>
      </w:pPr>
      <w:r>
        <w:t>最近一個月沒有任何發布時，公告區顯示「近期無新發布文件」。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192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6168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192"/>
          </w:tcPr>
          <w:p>
            <w:r/>
            <w:r>
              <w:t>主頁沒有出現「DM 文件概況」</w:t>
            </w:r>
          </w:p>
        </w:tc>
        <w:tc>
          <w:tcPr>
            <w:tcW w:type="dxa" w:w="6168"/>
          </w:tcPr>
          <w:p>
            <w:r/>
            <w:r>
              <w:t>登入者不具任何文件管理角色。需要時請洽管理者於 DP02 權限管理授予</w:t>
            </w:r>
          </w:p>
        </w:tc>
      </w:tr>
      <w:tr>
        <w:tc>
          <w:tcPr>
            <w:tcW w:type="dxa" w:w="3192"/>
          </w:tcPr>
          <w:p>
            <w:r/>
            <w:r>
              <w:t>公告區顯示「近期無新發布文件」</w:t>
            </w:r>
          </w:p>
        </w:tc>
        <w:tc>
          <w:tcPr>
            <w:tcW w:type="dxa" w:w="6168"/>
          </w:tcPr>
          <w:p>
            <w:r/>
            <w:r>
              <w:t>最近一個月內沒有可看見的文件發布，可按「查看全部文件 →」至文件庫查詢較早的文件</w:t>
            </w:r>
          </w:p>
        </w:tc>
      </w:tr>
      <w:tr>
        <w:tc>
          <w:tcPr>
            <w:tcW w:type="dxa" w:w="3192"/>
          </w:tcPr>
          <w:p>
            <w:r/>
            <w:r>
              <w:t>本人看到的數字與同事不同</w:t>
            </w:r>
          </w:p>
        </w:tc>
        <w:tc>
          <w:tcPr>
            <w:tcW w:type="dxa" w:w="6168"/>
          </w:tcPr>
          <w:p>
            <w:r/>
            <w:r>
              <w:t>數字依各人看得到的文件計算。僅具閱覽者角色者只計入可見對象相符的文件，且不含訓練教材</w:t>
            </w:r>
          </w:p>
        </w:tc>
      </w:tr>
      <w:tr>
        <w:tc>
          <w:tcPr>
            <w:tcW w:type="dxa" w:w="3192"/>
          </w:tcPr>
          <w:p>
            <w:r/>
            <w:r>
              <w:t>文件已核准發布，數字卻沒有變</w:t>
            </w:r>
          </w:p>
        </w:tc>
        <w:tc>
          <w:tcPr>
            <w:tcW w:type="dxa" w:w="6168"/>
          </w:tcPr>
          <w:p>
            <w:r/>
            <w:r>
              <w:t>離開主頁後再回來即重新計算。若為既有文件發布新版本，總數本來就不變，公告區最上方會出現該文件標示「新版本」的一筆</w:t>
            </w:r>
          </w:p>
        </w:tc>
      </w:tr>
      <w:tr>
        <w:tc>
          <w:tcPr>
            <w:tcW w:type="dxa" w:w="3192"/>
          </w:tcPr>
          <w:p>
            <w:r/>
            <w:r>
              <w:t>已申請廢止的文件仍計入總數</w:t>
            </w:r>
          </w:p>
        </w:tc>
        <w:tc>
          <w:tcPr>
            <w:tcW w:type="dxa" w:w="6168"/>
          </w:tcPr>
          <w:p>
            <w:r/>
            <w:r>
              <w:t>廢止須經審核者核准才生效；核准前文件仍在架上，照常計入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