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考研助手平台 Codex 联合开发任务书（功能细化版）</w:t>
      </w:r>
    </w:p>
    <w:p>
      <w:pPr>
        <w:jc w:val="center"/>
      </w:pPr>
      <w:r>
        <w:t>面向四个 Codex 工作线程 | 目标仓库：https://github.com/3171381144/Master-s-Prep-AI.git | 目标分支：ours/main</w:t>
      </w:r>
    </w:p>
    <w:p>
      <w:pPr>
        <w:pStyle w:val="Heading1"/>
      </w:pPr>
      <w:r>
        <w:t>1. 这个文档怎么给 Codex 用</w:t>
      </w:r>
    </w:p>
    <w:p>
      <w:pPr>
        <w:pStyle w:val="ListBullet"/>
      </w:pPr>
      <w:r>
        <w:t>每个成员对应一个独立 Codex 线程或一次独立任务。建议不要让四个 Codex 同时修改同一个文件；先按分支推进，再合并。</w:t>
      </w:r>
    </w:p>
    <w:p>
      <w:pPr>
        <w:pStyle w:val="ListBullet"/>
      </w:pPr>
      <w:r>
        <w:t>把对应成员的“可复制提示词”发给 Codex，然后附上本仓库路径与本任务书路径。Codex 应只在自己的功能域里改动。</w:t>
      </w:r>
    </w:p>
    <w:p>
      <w:pPr>
        <w:pStyle w:val="ListBullet"/>
      </w:pPr>
      <w:r>
        <w:t>每个 Codex 必须先读取现有代码和测试，再实现；不得凭空替换架构。</w:t>
      </w:r>
    </w:p>
    <w:p>
      <w:pPr>
        <w:pStyle w:val="ListBullet"/>
      </w:pPr>
      <w:r>
        <w:t>接口返回结构一旦变化，必须同时更新 web/lib/kaoyan-types.ts 和 web/lib/kaoyan-api.ts。</w:t>
      </w:r>
    </w:p>
    <w:p>
      <w:pPr>
        <w:pStyle w:val="ListBullet"/>
      </w:pPr>
      <w:r>
        <w:t>所有涉及用户数据的后端接口必须依赖 require_current_user，并把 user.user_id 传入 store/service。</w:t>
      </w:r>
    </w:p>
    <w:p>
      <w:pPr>
        <w:pStyle w:val="ListBullet"/>
      </w:pPr>
      <w:r>
        <w:t>数据库、密钥、日志、cache、node_modules、.next 绝对不提交。</w:t>
      </w:r>
    </w:p>
    <w:p>
      <w:pPr>
        <w:pStyle w:val="Heading1"/>
      </w:pPr>
      <w:r>
        <w:t>2. 通用上下文与仓库约束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7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项目</w:t>
            </w:r>
          </w:p>
        </w:tc>
        <w:tc>
          <w:tcPr>
            <w:tcW w:type="dxa" w:w="849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仓库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https://github.com/3171381144/Master-s-Prep-AI.git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本地远端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ours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主分支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main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启动命令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python scripts/start_web.py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后端主包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master_prep_ai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前端目录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web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认证入口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/api/v1/auth/*；Cookie 名 master_prep_ai_session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考研业务入口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/api/v1/kaoyan/*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运行数据库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data/user/auth.sqlite；data/user/chat_history.db；data/user/kaoyan_learning.sqlite。只本地使用，不上传 GitHub。</w:t>
            </w:r>
          </w:p>
        </w:tc>
      </w:tr>
    </w:tbl>
    <w:p/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cd "E:\Group-projects\Master's Prep AI\DeepTutor\deeptutor-rawcode"</w:t>
        <w:br/>
        <w:t>git checkout main</w:t>
        <w:br/>
        <w:t>git pull ours main</w:t>
        <w:br/>
        <w:t>git checkout -b feature/&lt;your-feature&gt;</w:t>
        <w:br/>
        <w:t># 完成后</w:t>
        <w:br/>
        <w:t>git status --short</w:t>
        <w:br/>
        <w:t>git add -A</w:t>
        <w:br/>
        <w:t>git commit -m "&lt;scope&gt;: &lt;summary&gt;"</w:t>
        <w:br/>
        <w:t>git push -u ours feature/&lt;your-feature&gt;</w:t>
      </w:r>
    </w:p>
    <w:p>
      <w:pPr>
        <w:pStyle w:val="Heading1"/>
      </w:pPr>
      <w:r>
        <w:t>3. 四个 Codex 的边界总览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Codex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功能闭环</w:t>
            </w:r>
          </w:p>
        </w:tc>
        <w:tc>
          <w:tcPr>
            <w:tcW w:type="dxa" w:w="324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主要产出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分支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最关键依赖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画像、诊断、计划、任务看板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用户画像、诊断报告、学习计划、今日任务、Dashboard Summary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feature/profile-diagnostic-plan-dashboard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依赖 B 的知识点树；可选依赖 D 的判分/记忆能力。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内容库、知识点树、资料结构化、RAG/Obsidian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内容库 schema、知识点树、资料解析任务、RAG contexts/sources、Obsidian 归档模板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feature/content-rag-obsidian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为 A/C/D 提供稳定 knowledge_id 与检索结果。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练习、判分、错题、复习队列、冲刺模拟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练习 session、判分结果、错题本、复习队列、模拟考试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feature/practice-review-exam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依赖 B 的题目/知识点；依赖 D 的 MathEval/LLM 判分。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SocraticAgent、MathEvalAgent、MemoryManager、Prompt/模型路由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 状态机、数学校验、记忆更新、Prompt 版本、模型路由与降级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feature/agents-prompts-routing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为 A/C 的诊断、判分、复习解释提供 AI 能力。</w:t>
            </w:r>
          </w:p>
        </w:tc>
      </w:tr>
    </w:tbl>
    <w:p/>
    <w:p>
      <w:pPr>
        <w:pStyle w:val="Heading1"/>
      </w:pPr>
      <w:r>
        <w:t>4. 共享接口数据结构（先冻结）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结构</w:t>
            </w:r>
          </w:p>
        </w:tc>
        <w:tc>
          <w:tcPr>
            <w:tcW w:type="dxa" w:w="496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核心字段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Owner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被谁使用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KnowledgeNode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subject, title, parent_id, level, difficulty, tags, children[]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KnowledgeDetail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title, summary, prerequisites[], examples[], question_ids[], source_refs[]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UserProfile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user_id, target_school, subjects[], stage, daily_minutes, weak_modules[], preferences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DiagnosticReport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report_id, user_id, subject, weak_knowledge_ids[], score_summary, recommendations[]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PlanTask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task_id, plan_id, title, task_type, knowledge_ids[], due_date, status, priority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PracticeSession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session_id, mode, question_items[], status, created_at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PracticeResult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session_id, score, answer_records[], wrong_question_ids[], mastery_delta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ReviewItem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review_id, source_type, source_id, knowledge_id, prompt, next_review_at, priority_score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C/D/前端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AgentEvalResult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is_correct, score?, error_step?, hint, confidence, raw_reason?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RagQueryResult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answer, contexts[{id,title,snippet,score}], sources[]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 + 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B/C/D/前端</w:t>
            </w:r>
          </w:p>
        </w:tc>
      </w:tr>
    </w:tbl>
    <w:p/>
    <w:p>
      <w:pPr>
        <w:pStyle w:val="Heading1"/>
      </w:pPr>
      <w:r>
        <w:t>成员 A：画像、诊断、计划、任务看板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856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任务定位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把用户从首次进入系统后的画像初始化，推进到诊断、学习计划、今日任务和看板摘要。A 的成果是整个考研助手的业务主线骨架。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推荐分支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feature/profile-diagnostic-plan-dashboard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优先读取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README.md；master_prep_ai/api/routers/kaoyan.py；web/lib/kaoyan-api.ts；web/lib/kaoyan-types.ts；相关 tests。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主要可改范围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master_prep_ai/kaoyan/learning_store.py；master_prep_ai/kaoyan/diagnostic.py；master_prep_ai/kaoyan/planner.py；master_prep_ai/api/routers/kaoyan.py；tests/kaoyan/*；web/lib/kaoyan-api.ts；web/lib/kaoyan-types.ts；必要时拆 web/app/(workspace)/kaoyan 组件。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尽量不要改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不要重写 B 的 content_store/RAG；不要改 D 的 Agent/LLM；不要改认证数据库 schema，除非先和成员 A 的 auth 任务明确。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完成标准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接口有类型、有测试；前端能调用；用户数据按 user.user_id 隔离；PR 描述列出接口变化、测试结果和剩余风险。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Codex 可执行任务</w:t>
            </w:r>
          </w:p>
        </w:tc>
        <w:tc>
          <w:tcPr>
            <w:tcW w:type="dxa" w:w="38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建议步骤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A1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完善 UserProfile 数据结构和 /profile/init、/profile/me。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读取 learning_store 现有 schema；补缺字段；保证 upsert/get 都按 user_id。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新用户可保存画像，刷新后仍能读取。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A2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诊断 session 与报告。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 session；从 B 的知识点/题库拿题；提交答案后生成 weak_knowledge_ids 和 recommendations。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提交诊断后可查询报告，报告归属当前用户。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A3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学习计划生成。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用画像、诊断报告、知识点薄弱项生成 StudyPlan 和 PlanTask。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plans/generate 后 tasks/today 有任务。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A4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任务状态和重排。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status patch 和 reorder；状态限定 todo/in_progress/done/skipped/deferred。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状态变更影响 dashboard summary。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A5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任务看板汇总。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聚合计划进度、今日任务、待复习数量、弱项、正确率。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/dashboard/summary 返回前端可直接渲染的数据。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接口/能力</w:t>
            </w:r>
          </w:p>
        </w:tc>
        <w:tc>
          <w:tcPr>
            <w:tcW w:type="dxa" w:w="64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方法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请求体或参数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返回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/api/v1/kaoyan/profile/init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ProfileInitRequest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UserProfile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创建/更新画像。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/api/v1/kaoyan/profile/me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Cookie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UserProfile | null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读取画像。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/api/v1/kaoyan/diagnostic/session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subject?, scope?, count?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DiagnosticSession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创建诊断。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/api/v1/kaoyan/diagnostic/{session_id}/submit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answers[]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DiagnosticReport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生成诊断报告。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/api/v1/kaoyan/plans/generate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report_id?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StudyPlan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生成计划。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/api/v1/kaoyan/tasks/today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Cookie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PlanTask[]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今日任务。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/api/v1/kaoyan/tasks/{task_id}/status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PATCH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status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PlanTask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更新任务。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/api/v1/kaoyan/dashboard/summary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Cookie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DashboardSummary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看板摘要。</w:t>
            </w:r>
          </w:p>
        </w:tc>
      </w:tr>
    </w:tbl>
    <w:p/>
    <w:p>
      <w:r>
        <w:rPr>
          <w:b/>
          <w:color w:val="1F4E79"/>
        </w:rPr>
        <w:t>给 成员 A Codex 的可复制提示词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你是成员 A，负责 Master Prep AI 的画像、诊断、计划、任务看板功能闭环。请在当前仓库中先读取 master_prep_ai/api/routers/kaoyan.py、master_prep_ai/kaoyan/learning_store.py、diagnostic.py、planner.py、web/lib/kaoyan-api.ts、web/lib/kaoyan-types.ts 和 tests/kaoyan。只修改本功能域必要文件，所有后端读写必须使用当前登录用户 user.user_id。请实现/完善 UserProfile、DiagnosticReport、StudyPlan、PlanTask、DashboardSummary 相关接口和测试，不要重写内容库/RAG/Agent。完成后运行 pytest 和前端 node 测试，提交到 feature/profile-diagnostic-plan-dashboard。</w:t>
      </w:r>
    </w:p>
    <w:p>
      <w:r>
        <w:rPr>
          <w:b/>
          <w:color w:val="1F4E79"/>
        </w:rPr>
        <w:t>成员 A 建议自测命令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python -m pytest tests/kaoyan tests/api/test_auth_router.py</w:t>
        <w:br/>
        <w:t>python -m compileall master_prep_ai tests</w:t>
        <w:br/>
        <w:t>cd web &amp;&amp; npm run test:node</w:t>
      </w:r>
    </w:p>
    <w:p>
      <w:pPr>
        <w:pStyle w:val="Heading1"/>
      </w:pPr>
      <w:r>
        <w:t>成员 B：内容库、知识点树、资料结构化、RAG/Obsidian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856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任务定位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建立考研知识资产底座：知识点树、知识详情、资料结构化任务、RAG 检索结果和 Obsidian 归档模板。B 的成果是 A/C/D 都能稳定引用的 knowledge_id 与检索来源。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推荐分支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feature/content-rag-obsidian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优先读取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README.md；master_prep_ai/api/routers/kaoyan.py；web/lib/kaoyan-api.ts；web/lib/kaoyan-types.ts；相关 tests。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主要可改范围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master_prep_ai/kaoyan/content_store.py；master_prep_ai/services/rag/*；master_prep_ai/knowledge/*；master_prep_ai/api/routers/kaoyan.py 中 content/materials/rag 相关段落；tests/kaoyan/*；必要的 docs/content 或 data/content 样例。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尽量不要改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不要修改 A 的计划/诊断算法；不要修改 C 的练习判分主流程；不要直接接真实 LLM Key，模型调用通过 D 的 ai_service/model routing。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完成标准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接口有类型、有测试；前端能调用；用户数据按 user.user_id 隔离；PR 描述列出接口变化、测试结果和剩余风险。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Codex 可执行任务</w:t>
            </w:r>
          </w:p>
        </w:tc>
        <w:tc>
          <w:tcPr>
            <w:tcW w:type="dxa" w:w="38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建议步骤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B1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冻结 KnowledgeNode/KnowledgeDetail schema。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检查前端类型和现有 content_store；补齐 subject、parent、tags、source_refs。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知识树和详情稳定可用。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B2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内容库健康检查和知识树接口。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content/health、knowledge-tree、knowledge/{id}。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空库有明确错误/状态，非空能返回树。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B3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资料结构化任务。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 parse task；保存状态 pending/running/done/failed；输出 extracted_sections。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任务可创建、查询、失败可说明。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B4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RAG 查询。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从知识点/资料片段召回 contexts；返回 sources 和 score；低分不编造。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rag/query 有 answer、contexts、sources。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B5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Obsidian 归档模板。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定义知识点、错题、诊断报告 Markdown 模板；可先输出 markdown/path。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 的错题可套模板导出。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接口/能力</w:t>
            </w:r>
          </w:p>
        </w:tc>
        <w:tc>
          <w:tcPr>
            <w:tcW w:type="dxa" w:w="64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方法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请求体或参数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返回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/api/v1/kaoyan/content/health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ContentHealth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内容库状态。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/api/v1/kaoyan/content/knowledge-tree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subject?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KnowledgeNode[]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知识树。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/api/v1/kaoyan/content/knowledge/{knowledge_id}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knowledge_id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KnowledgeDetail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知识详情。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/api/v1/kaoyan/materials/parse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filename, content_type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MaterialParseTask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创建解析任务。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/api/v1/kaoyan/materials/tasks/{task_id}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task_id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MaterialParseTask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任务状态。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/api/v1/kaoyan/rag/query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query, top_k?, filters?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RagQueryResult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检索问答。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预设 /api/v1/kaoyan/obsidian/export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source_type, source_id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path, markdown }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归档预览。</w:t>
            </w:r>
          </w:p>
        </w:tc>
      </w:tr>
    </w:tbl>
    <w:p/>
    <w:p>
      <w:r>
        <w:rPr>
          <w:b/>
          <w:color w:val="1F4E79"/>
        </w:rPr>
        <w:t>给 成员 B Codex 的可复制提示词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你是成员 B，负责 Master Prep AI 的内容库、知识点树、资料结构化、RAG/Obsidian。请先读取 master_prep_ai/kaoyan/content_store.py、master_prep_ai/api/routers/kaoyan.py 中 content/materials/rag 接口、master_prep_ai/services/rag、web/lib/kaoyan-types.ts。请冻结 KnowledgeNode 和 KnowledgeDetail 字段，完善 content health、knowledge tree、knowledge detail、materials parse task、rag query 和 Obsidian markdown 模板能力。只改本功能域必要文件，不改练习/计划/Agent 主流程。完成后补 tests/kaoyan，提交到 feature/content-rag-obsidian。</w:t>
      </w:r>
    </w:p>
    <w:p>
      <w:r>
        <w:rPr>
          <w:b/>
          <w:color w:val="1F4E79"/>
        </w:rPr>
        <w:t>成员 B 建议自测命令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python -m pytest tests/kaoyan</w:t>
        <w:br/>
        <w:t>python -m compileall master_prep_ai tests</w:t>
        <w:br/>
        <w:t>cd web &amp;&amp; npm run test:node</w:t>
      </w:r>
    </w:p>
    <w:p>
      <w:pPr>
        <w:pStyle w:val="Heading1"/>
      </w:pPr>
      <w:r>
        <w:t>成员 C：练习、判分、错题、复习队列、冲刺模拟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856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任务定位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把用户从计划任务或知识点带入练习，完成判分、错题沉淀、复习队列和冲刺模拟。C 的成果是学习效果闭环。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推荐分支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feature/practice-review-exam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优先读取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README.md；master_prep_ai/api/routers/kaoyan.py；web/lib/kaoyan-api.ts；web/lib/kaoyan-types.ts；相关 tests。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主要可改范围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master_prep_ai/kaoyan/practice.py；master_prep_ai/kaoyan/review.py；master_prep_ai/kaoyan/learning_store.py 中 answer/wrong/review/mastery 相关方法；master_prep_ai/api/routers/kaoyan.py 中 practice/wrong/review/exam/mastery 接口；tests/kaoyan/*；必要前端类型/API。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尽量不要改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不要重做 B 的题库/知识树；不要直接写 Prompt；主观题和数学步骤判分优先调用 D 的能力或保留 mock adapter。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完成标准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接口有类型、有测试；前端能调用；用户数据按 user.user_id 隔离；PR 描述列出接口变化、测试结果和剩余风险。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Codex 可执行任务</w:t>
            </w:r>
          </w:p>
        </w:tc>
        <w:tc>
          <w:tcPr>
            <w:tcW w:type="dxa" w:w="38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建议步骤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C1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练习 session。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 knowledge_ids/task_id/mode/count 创建题目集合；记录 session。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practice/session 返回可答题数据。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C2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提交与判分。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客观题本地判分；主观/数学题预留 D 的 math_eval；保存 answer_record。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submit 返回 score 和解析。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C3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错题沉淀。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错误答案自动 upsert wrong_question，关联 knowledge_id、解析和错误次数。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wrong-questions 当前用户隔离。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C4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复习队列。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根据错题、掌握度、间隔重复生成 review_queue；提交更新 next_review_at。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reviews/today 和 submit 可闭环。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C5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冲刺模拟。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按考试范围组卷、计时、提交、生成 ExamResult 和薄弱模块。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exam submit 更新错题/掌握度/看板。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接口/能力</w:t>
            </w:r>
          </w:p>
        </w:tc>
        <w:tc>
          <w:tcPr>
            <w:tcW w:type="dxa" w:w="64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方法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请求体或参数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返回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/api/v1/kaoyan/practice/session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knowledge_ids?, task_id?, count?, mode?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PracticeSession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创建练习。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/api/v1/kaoyan/practice/{session_id}/submit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answers[]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PracticeResult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提交答案。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/api/v1/kaoyan/wrong-questions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subject?, knowledge_id?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WrongQuestion[]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错题列表。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/api/v1/kaoyan/reviews/today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Cookie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ReviewItem[]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今日复习。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/api/v1/kaoyan/reviews/{review_id}/submit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status, answer?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ReviewItem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复习提交。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/api/v1/kaoyan/exam/simulation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subject, duration, scope?, count?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ExamSimulation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创建模拟。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/api/v1/kaoyan/exam/{simulation_id}/submit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answers[], elapsed_seconds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ExamResult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提交模拟。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/api/v1/kaoyan/mastery/records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knowledge_id?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MasteryRecord[]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掌握度。</w:t>
            </w:r>
          </w:p>
        </w:tc>
      </w:tr>
    </w:tbl>
    <w:p/>
    <w:p>
      <w:r>
        <w:rPr>
          <w:b/>
          <w:color w:val="1F4E79"/>
        </w:rPr>
        <w:t>给 成员 C Codex 的可复制提示词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你是成员 C，负责 Master Prep AI 的练习、判分、错题、复习队列、冲刺模拟。请先读取 master_prep_ai/kaoyan/practice.py、review.py、learning_store.py、master_prep_ai/api/routers/kaoyan.py 的 practice/wrong/reviews/exam/mastery 接口和 tests/kaoyan。请实现从 practice session 到 submit、wrong_questions、review_queue、exam simulation 的闭环。所有数据必须按 user.user_id 隔离。主观题/数学题判分优先调用成员 D 提供的 math_eval 能力；若尚未存在，请用清晰的 adapter/mock 保持接口稳定。提交到 feature/practice-review-exam。</w:t>
      </w:r>
    </w:p>
    <w:p>
      <w:r>
        <w:rPr>
          <w:b/>
          <w:color w:val="1F4E79"/>
        </w:rPr>
        <w:t>成员 C 建议自测命令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python -m pytest tests/kaoyan</w:t>
        <w:br/>
        <w:t>python -m compileall master_prep_ai tests</w:t>
        <w:br/>
        <w:t>cd web &amp;&amp; npm run test:node</w:t>
      </w:r>
    </w:p>
    <w:p>
      <w:pPr>
        <w:pStyle w:val="Heading1"/>
      </w:pPr>
      <w:r>
        <w:t>成员 D：SocraticAgent、MathEvalAgent、MemoryManager、Prompt/模型路由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856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任务定位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AI 核心能力，但要以可测试 adapter 的方式提供给 A/C/B，而不是把业务流程耦合进 Agent。D 的成果是稳定的 AI 能力层。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推荐分支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feature/agents-prompts-routing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优先读取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README.md；master_prep_ai/api/routers/kaoyan.py；web/lib/kaoyan-api.ts；web/lib/kaoyan-types.ts；相关 tests。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主要可改范围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master_prep_ai/agents/*；master_prep_ai/services/llm/*；master_prep_ai/services/memory/*；master_prep_ai/kaoyan/ai_service.py；master_prep_ai/kaoyan/chat_context.py；prompt 文件；tests/agents 或 tests/kaoyan 相关测试。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尽量不要改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不要改 A 的计划/看板业务；不要改 B 的知识库 schema；不要改 C 的答题存储主流程；不要把真实 API Key 写入代码或测试。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完成标准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接口有类型、有测试；前端能调用；用户数据按 user.user_id 隔离；PR 描述列出接口变化、测试结果和剩余风险。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Codex 可执行任务</w:t>
            </w:r>
          </w:p>
        </w:tc>
        <w:tc>
          <w:tcPr>
            <w:tcW w:type="dxa" w:w="38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建议步骤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D1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SocraticAgent 状态机。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ASSESS/GUIDE/VERIFY/CONSOLIDATE；一次只输出一个关键追问。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不会直接给答案，有状态转换测试。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D2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MathEvalAgent。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校验学生步骤、公式、数值；返回错误步骤和提示。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输出 AgentEvalResult。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D3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MemoryManager。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根据诊断/练习/复习事件生成 profile_patch、mastery_delta、audit_log。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A/C 可调用，更新可审计。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D4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Prompt 版本管理。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整理 system/role/context prompt，记录版本、变量、输出 schema。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prompt 有 changelog 和测试样例。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D5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模型路由与降级。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 task_type 选择 provider/model；无 Key 使用 mock；失败有 fallback。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测试环境不依赖外部网络。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接口/能力</w:t>
            </w:r>
          </w:p>
        </w:tc>
        <w:tc>
          <w:tcPr>
            <w:tcW w:type="dxa" w:w="648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方法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请求体或参数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返回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build_chat_context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user_id, question, knowledge_id?, task_id?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ChatContext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上下文注入。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socratic_next_turn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context, student_message, state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state, question, hints }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启发式追问。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math_eval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question, reference_answer?, student_steps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AgentEvalResult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数学校验。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memory_update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user_id, event_type, payload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profile_patch, mastery_delta, audit_log }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记忆更新。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route_model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task_type, difficulty, latency_budget, cost_budget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provider, model, fallback }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模型选择。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/api/v1/kaoyan/chat-context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 question, knowledge_id?, task_id? }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ChatContext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前端/Agent 接入。</w:t>
            </w:r>
          </w:p>
        </w:tc>
      </w:tr>
    </w:tbl>
    <w:p/>
    <w:p>
      <w:r>
        <w:rPr>
          <w:b/>
          <w:color w:val="1F4E79"/>
        </w:rPr>
        <w:t>给 成员 D Codex 的可复制提示词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你是成员 D，负责 Master Prep AI 的 SocraticAgent、MathEvalAgent、MemoryManager、Prompt/模型路由。请先读取 master_prep_ai/agents、master_prep_ai/services/llm、master_prep_ai/services/memory、master_prep_ai/kaoyan/ai_service.py、chat_context.py 和相关 tests。请以 adapter/service 函数形式提供 socratic_next_turn、math_eval、memory_update、route_model，保证无 API Key 时测试可跑，真实模型调用通过环境变量配置，不写死密钥。不要改 A/B/C 的业务主流程，只提供稳定能力和必要接入点。提交到 feature/agents-prompts-routing。</w:t>
      </w:r>
    </w:p>
    <w:p>
      <w:r>
        <w:rPr>
          <w:b/>
          <w:color w:val="1F4E79"/>
        </w:rPr>
        <w:t>成员 D 建议自测命令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python -m pytest tests/agents tests/kaoyan</w:t>
        <w:br/>
        <w:t>python -m compileall master_prep_ai tests</w:t>
      </w:r>
    </w:p>
    <w:p>
      <w:pPr>
        <w:pStyle w:val="Heading1"/>
      </w:pPr>
      <w:r>
        <w:t>5. 集成顺序：让四个 Codex 不互相卡住</w:t>
      </w:r>
    </w:p>
    <w:p>
      <w:pPr>
        <w:pStyle w:val="ListNumber"/>
      </w:pPr>
      <w:r>
        <w:t>先让 B 冻结 KnowledgeNode/KnowledgeDetail 和 RAG contexts/sources。A/C/D 都依赖 knowledge_id。</w:t>
      </w:r>
    </w:p>
    <w:p>
      <w:pPr>
        <w:pStyle w:val="ListNumber"/>
      </w:pPr>
      <w:r>
        <w:t>同时让 D 冻结 AgentEvalResult、math_eval、memory_update 和 route_model。A/C 可以先接 mock。</w:t>
      </w:r>
    </w:p>
    <w:p>
      <w:pPr>
        <w:pStyle w:val="ListNumber"/>
      </w:pPr>
      <w:r>
        <w:t>A 在 B/D 的稳定结构上完成画像、诊断、计划、看板主链路。</w:t>
      </w:r>
    </w:p>
    <w:p>
      <w:pPr>
        <w:pStyle w:val="ListNumber"/>
      </w:pPr>
      <w:r>
        <w:t>C 在 B/D 的稳定结构上完成练习、判分、错题、复习和模拟考试。</w:t>
      </w:r>
    </w:p>
    <w:p>
      <w:pPr>
        <w:pStyle w:val="ListNumber"/>
      </w:pPr>
      <w:r>
        <w:t>最后由一个总集成 Codex 合并四个分支，解决 web/lib/kaoyan-types.ts、kaoyan.py router 和 learning_store.py 的冲突。</w:t>
      </w:r>
    </w:p>
    <w:p>
      <w:pPr>
        <w:pStyle w:val="Heading1"/>
      </w:pPr>
      <w:r>
        <w:t>6. 总集成 Codex 提示词</w:t>
      </w:r>
    </w:p>
    <w:p>
      <w:r>
        <w:rPr>
          <w:b/>
          <w:color w:val="1F4E79"/>
        </w:rPr>
        <w:t>合并四个分支时复制给 Codex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你是总集成 Codex。请基于 ours/main，依次合并 feature/content-rag-obsidian、feature/agents-prompts-routing、feature/profile-diagnostic-plan-dashboard、feature/practice-review-exam。合并时优先保持公共类型 web/lib/kaoyan-types.ts 与后端 router schema 一致，所有用户数据必须按 user.user_id 隔离。不要提交 .env、数据库、日志、cache、node_modules、.next。合并后运行 python -m compileall master_prep_ai master_prep_ai_cli tests、python -m pytest tests/api/test_auth_router.py tests/kaoyan tests/services/session/test_user_isolation.py、cd web; npm run test:node; npm run build。若出现接口不一致，优先修正类型和调用方，不删除功能。</w:t>
      </w:r>
    </w:p>
    <w:p>
      <w:pPr>
        <w:pStyle w:val="Heading1"/>
      </w:pPr>
      <w:r>
        <w:t>7. PR 模板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## 功能域</w:t>
        <w:br/>
        <w:t>- 成员：A/B/C/D</w:t>
        <w:br/>
        <w:t>- 分支：feature/...</w:t>
        <w:br/>
        <w:t>- 任务编号：A1/A2/...</w:t>
        <w:br/>
        <w:br/>
        <w:t>## 本次完成</w:t>
        <w:br/>
        <w:t>- ...</w:t>
        <w:br/>
        <w:br/>
        <w:t>## 接口变更</w:t>
        <w:br/>
        <w:t>- 方法 路径：请求 -&gt; 返回</w:t>
        <w:br/>
        <w:br/>
        <w:t>## 测试结果</w:t>
        <w:br/>
        <w:t>- [ ] python -m compileall master_prep_ai master_prep_ai_cli tests</w:t>
        <w:br/>
        <w:t>- [ ] python -m pytest ...</w:t>
        <w:br/>
        <w:t>- [ ] npm run test:node</w:t>
        <w:br/>
        <w:t>- [ ] npm run build</w:t>
        <w:br/>
        <w:br/>
        <w:t>## 数据安全</w:t>
        <w:br/>
        <w:t>- [ ] 未提交 .env / web/.env.local</w:t>
        <w:br/>
        <w:t>- [ ] 未提交 data/user/*.sqlite 或 *.db</w:t>
        <w:br/>
        <w:t>- [ ] 未提交 node_modules / .next / cache / logs</w:t>
        <w:br/>
        <w:br/>
        <w:t>## 剩余风险</w:t>
        <w:br/>
        <w:t>- ...</w:t>
      </w:r>
    </w:p>
    <w:p>
      <w:pPr>
        <w:pStyle w:val="Heading1"/>
      </w:pPr>
      <w:r>
        <w:t>8. 最终验收命令</w:t>
      </w:r>
    </w:p>
    <w:p>
      <w:pPr>
        <w:spacing w:after="100"/>
        <w:ind w:left="259" w:right="144"/>
      </w:pPr>
      <w:r>
        <w:rPr>
          <w:rFonts w:ascii="Consolas" w:hAnsi="Consolas" w:eastAsia="Consolas"/>
          <w:sz w:val="15"/>
        </w:rPr>
        <w:t>cd "E:\Group-projects\Master's Prep AI\DeepTutor\deeptutor-rawcode"</w:t>
        <w:br/>
        <w:t>python -m compileall master_prep_ai master_prep_ai_cli tests</w:t>
        <w:br/>
        <w:t>python -m pytest tests/api/test_auth_router.py tests/kaoyan tests/services/session/test_user_isolation.py</w:t>
        <w:br/>
        <w:t>cd web</w:t>
        <w:br/>
        <w:t>npm run test:node</w:t>
        <w:br/>
        <w:t>npm run build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