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A73E4" w14:textId="7DE4CE63" w:rsidR="009A225B" w:rsidRDefault="00131D82">
      <w:r>
        <w:t>Questions on data cleaning</w:t>
      </w:r>
    </w:p>
    <w:p w14:paraId="0DB28AA9" w14:textId="77777777" w:rsidR="00131D82" w:rsidRDefault="00131D82"/>
    <w:p w14:paraId="736512FF" w14:textId="42B90E6E" w:rsidR="008944D4" w:rsidRDefault="00131D82" w:rsidP="008944D4">
      <w:pPr>
        <w:pStyle w:val="ListParagraph"/>
        <w:numPr>
          <w:ilvl w:val="0"/>
          <w:numId w:val="1"/>
        </w:numPr>
      </w:pPr>
      <w:r>
        <w:t>How good is the matching in script 10?</w:t>
      </w:r>
      <w:r w:rsidR="00587A7A">
        <w:br/>
      </w:r>
      <w:r w:rsidR="00670043">
        <w:rPr>
          <w:color w:val="215E99" w:themeColor="text2" w:themeTint="BF"/>
        </w:rPr>
        <w:t xml:space="preserve">It’s relatively good, I’m </w:t>
      </w:r>
      <w:r w:rsidR="00670043" w:rsidRPr="00670043">
        <w:rPr>
          <w:color w:val="215E99" w:themeColor="text2" w:themeTint="BF"/>
        </w:rPr>
        <w:t>able to match 99.5% of sites</w:t>
      </w:r>
      <w:r w:rsidR="00587A7A" w:rsidRPr="00670043">
        <w:rPr>
          <w:color w:val="215E99" w:themeColor="text2" w:themeTint="BF"/>
        </w:rPr>
        <w:t xml:space="preserve"> (see the table </w:t>
      </w:r>
      <w:hyperlink r:id="rId5" w:anchor="sec-02-01-limitations-merge" w:history="1">
        <w:r w:rsidR="00587A7A" w:rsidRPr="00670043">
          <w:rPr>
            <w:rStyle w:val="Hyperlink"/>
            <w:color w:val="215E99" w:themeColor="text2" w:themeTint="BF"/>
          </w:rPr>
          <w:t>here</w:t>
        </w:r>
      </w:hyperlink>
      <w:r w:rsidR="00587A7A" w:rsidRPr="00670043">
        <w:rPr>
          <w:color w:val="215E99" w:themeColor="text2" w:themeTint="BF"/>
        </w:rPr>
        <w:t>)</w:t>
      </w:r>
      <w:r w:rsidR="00670043">
        <w:rPr>
          <w:color w:val="215E99" w:themeColor="text2" w:themeTint="BF"/>
        </w:rPr>
        <w:t>.</w:t>
      </w:r>
      <w:r w:rsidR="00670043">
        <w:rPr>
          <w:color w:val="215E99" w:themeColor="text2" w:themeTint="BF"/>
        </w:rPr>
        <w:br/>
      </w:r>
      <w:r w:rsidR="00670043" w:rsidRPr="00670043">
        <w:rPr>
          <w:color w:val="215E99" w:themeColor="text2" w:themeTint="BF"/>
        </w:rPr>
        <w:t xml:space="preserve">I’ll write up a more detailed explanation of the matching process and add it to the website, </w:t>
      </w:r>
      <w:r w:rsidR="00670043">
        <w:rPr>
          <w:color w:val="215E99" w:themeColor="text2" w:themeTint="BF"/>
        </w:rPr>
        <w:t>also</w:t>
      </w:r>
      <w:r w:rsidR="00670043" w:rsidRPr="00670043">
        <w:rPr>
          <w:color w:val="215E99" w:themeColor="text2" w:themeTint="BF"/>
        </w:rPr>
        <w:t xml:space="preserve"> for my own </w:t>
      </w:r>
      <w:r w:rsidR="00670043">
        <w:rPr>
          <w:color w:val="215E99" w:themeColor="text2" w:themeTint="BF"/>
        </w:rPr>
        <w:t>benefit</w:t>
      </w:r>
      <w:r w:rsidR="00670043" w:rsidRPr="00670043">
        <w:rPr>
          <w:color w:val="215E99" w:themeColor="text2" w:themeTint="BF"/>
        </w:rPr>
        <w:t xml:space="preserve"> as it’s fairly </w:t>
      </w:r>
      <w:r w:rsidR="00670043">
        <w:rPr>
          <w:color w:val="215E99" w:themeColor="text2" w:themeTint="BF"/>
        </w:rPr>
        <w:t>lengthy and complex</w:t>
      </w:r>
      <w:r w:rsidR="00670043" w:rsidRPr="00670043">
        <w:rPr>
          <w:color w:val="215E99" w:themeColor="text2" w:themeTint="BF"/>
        </w:rPr>
        <w:t>.</w:t>
      </w:r>
    </w:p>
    <w:p w14:paraId="7ED2C7B0" w14:textId="77777777" w:rsidR="008944D4" w:rsidRDefault="008944D4" w:rsidP="008944D4"/>
    <w:p w14:paraId="5A800657" w14:textId="4A7D9726" w:rsidR="00A1201D" w:rsidRDefault="00A1201D" w:rsidP="00A1201D">
      <w:pPr>
        <w:pStyle w:val="ListParagraph"/>
        <w:numPr>
          <w:ilvl w:val="0"/>
          <w:numId w:val="1"/>
        </w:numPr>
      </w:pPr>
      <w:proofErr w:type="spellStart"/>
      <w:r>
        <w:t>matched_events_annual_</w:t>
      </w:r>
      <w:proofErr w:type="gramStart"/>
      <w:r>
        <w:t>data.parquet</w:t>
      </w:r>
      <w:proofErr w:type="spellEnd"/>
      <w:proofErr w:type="gramEnd"/>
      <w:r>
        <w:t xml:space="preserve"> (Final merged dataset with individual + annual spill info)</w:t>
      </w:r>
    </w:p>
    <w:p w14:paraId="1A273691" w14:textId="7E0B158E" w:rsidR="00131D82" w:rsidRDefault="00131D82" w:rsidP="00A1201D">
      <w:pPr>
        <w:pStyle w:val="ListParagraph"/>
        <w:numPr>
          <w:ilvl w:val="1"/>
          <w:numId w:val="1"/>
        </w:numPr>
      </w:pPr>
      <w:r>
        <w:t>What are WFD catchment areas relative to runoff to houses?</w:t>
      </w:r>
    </w:p>
    <w:p w14:paraId="4E835D7E" w14:textId="77777777" w:rsidR="0060672B" w:rsidRPr="0060672B" w:rsidRDefault="0060672B" w:rsidP="0060672B">
      <w:pPr>
        <w:pStyle w:val="ListParagraph"/>
        <w:ind w:left="1440"/>
        <w:rPr>
          <w:color w:val="215E99" w:themeColor="text2" w:themeTint="BF"/>
        </w:rPr>
      </w:pPr>
      <w:r w:rsidRPr="0060672B">
        <w:rPr>
          <w:color w:val="215E99" w:themeColor="text2" w:themeTint="BF"/>
        </w:rPr>
        <w:t>The WFD catchment areas refer to the water bodies or larger river catchments into which discharges from sewage outlets flow.</w:t>
      </w:r>
    </w:p>
    <w:p w14:paraId="43C29402" w14:textId="6FCBC4C7" w:rsidR="008944D4" w:rsidRPr="004D6C63" w:rsidRDefault="0060672B" w:rsidP="0060672B">
      <w:pPr>
        <w:pStyle w:val="ListParagraph"/>
        <w:ind w:left="1440"/>
        <w:rPr>
          <w:color w:val="215E99" w:themeColor="text2" w:themeTint="BF"/>
        </w:rPr>
      </w:pPr>
      <w:r w:rsidRPr="0060672B">
        <w:rPr>
          <w:color w:val="215E99" w:themeColor="text2" w:themeTint="BF"/>
        </w:rPr>
        <w:t xml:space="preserve">The current analysis aggregates spill statistics based on the location of the discharge points into the environment and ignores these catchments entirely </w:t>
      </w:r>
      <w:r w:rsidR="00C92468">
        <w:rPr>
          <w:color w:val="215E99" w:themeColor="text2" w:themeTint="BF"/>
        </w:rPr>
        <w:t>(</w:t>
      </w:r>
      <w:r w:rsidRPr="0060672B">
        <w:rPr>
          <w:color w:val="215E99" w:themeColor="text2" w:themeTint="BF"/>
        </w:rPr>
        <w:t>mostly because I haven’t yet had time to explore this</w:t>
      </w:r>
      <w:r w:rsidR="00C92468">
        <w:rPr>
          <w:color w:val="215E99" w:themeColor="text2" w:themeTint="BF"/>
        </w:rPr>
        <w:t>)</w:t>
      </w:r>
      <w:r w:rsidRPr="0060672B">
        <w:rPr>
          <w:color w:val="215E99" w:themeColor="text2" w:themeTint="BF"/>
        </w:rPr>
        <w:t>.</w:t>
      </w:r>
      <w:r w:rsidR="004D6C63">
        <w:rPr>
          <w:color w:val="215E99" w:themeColor="text2" w:themeTint="BF"/>
        </w:rPr>
        <w:br/>
      </w:r>
    </w:p>
    <w:p w14:paraId="7C9E8083" w14:textId="0A36C725" w:rsidR="00533D8C" w:rsidRPr="00533D8C" w:rsidRDefault="00131D82" w:rsidP="00A1201D">
      <w:pPr>
        <w:pStyle w:val="ListParagraph"/>
        <w:numPr>
          <w:ilvl w:val="1"/>
          <w:numId w:val="1"/>
        </w:numPr>
      </w:pPr>
      <w:r>
        <w:t xml:space="preserve">What does </w:t>
      </w:r>
      <w:proofErr w:type="spellStart"/>
      <w:r>
        <w:t>data_source</w:t>
      </w:r>
      <w:proofErr w:type="spellEnd"/>
      <w:r>
        <w:t xml:space="preserve"> = “none” refer to? (Other is 2021-2023)</w:t>
      </w:r>
      <w:r w:rsidR="008944D4">
        <w:br/>
      </w:r>
      <w:r w:rsidR="00533D8C" w:rsidRPr="00533D8C">
        <w:rPr>
          <w:color w:val="215E99" w:themeColor="text2" w:themeTint="BF"/>
        </w:rPr>
        <w:t xml:space="preserve">The </w:t>
      </w:r>
      <w:proofErr w:type="spellStart"/>
      <w:r w:rsidR="00533D8C" w:rsidRPr="00533D8C">
        <w:rPr>
          <w:color w:val="215E99" w:themeColor="text2" w:themeTint="BF"/>
        </w:rPr>
        <w:t>data_source</w:t>
      </w:r>
      <w:proofErr w:type="spellEnd"/>
      <w:r w:rsidR="00533D8C" w:rsidRPr="00533D8C">
        <w:rPr>
          <w:color w:val="215E99" w:themeColor="text2" w:themeTint="BF"/>
        </w:rPr>
        <w:t xml:space="preserve"> variable should only take one of two values: “</w:t>
      </w:r>
      <w:r w:rsidR="00533D8C" w:rsidRPr="001B2F9C">
        <w:rPr>
          <w:i/>
          <w:iCs/>
          <w:color w:val="215E99" w:themeColor="text2" w:themeTint="BF"/>
        </w:rPr>
        <w:t>2021–2023 data</w:t>
      </w:r>
      <w:r w:rsidR="00533D8C" w:rsidRPr="00533D8C">
        <w:rPr>
          <w:color w:val="215E99" w:themeColor="text2" w:themeTint="BF"/>
        </w:rPr>
        <w:t>”, for EDM data obtained via the FOI request, or “</w:t>
      </w:r>
      <w:r w:rsidR="00533D8C" w:rsidRPr="001B2F9C">
        <w:rPr>
          <w:i/>
          <w:iCs/>
          <w:color w:val="215E99" w:themeColor="text2" w:themeTint="BF"/>
        </w:rPr>
        <w:t>2024 onwards</w:t>
      </w:r>
      <w:r w:rsidR="00533D8C" w:rsidRPr="00533D8C">
        <w:rPr>
          <w:color w:val="215E99" w:themeColor="text2" w:themeTint="BF"/>
        </w:rPr>
        <w:t xml:space="preserve">”, for EDM data accessed through public APIs on the Stream Water Data platform. </w:t>
      </w:r>
      <w:r w:rsidR="001B2F9C" w:rsidRPr="001B2F9C">
        <w:rPr>
          <w:color w:val="215E99" w:themeColor="text2" w:themeTint="BF"/>
        </w:rPr>
        <w:t xml:space="preserve">Since the API data is incomplete, only the FOI data is currently used. Therefore, for any record representing an individual spill, the </w:t>
      </w:r>
      <w:proofErr w:type="spellStart"/>
      <w:r w:rsidR="001B2F9C" w:rsidRPr="001B2F9C">
        <w:rPr>
          <w:color w:val="215E99" w:themeColor="text2" w:themeTint="BF"/>
        </w:rPr>
        <w:t>data_source</w:t>
      </w:r>
      <w:proofErr w:type="spellEnd"/>
      <w:r w:rsidR="001B2F9C" w:rsidRPr="001B2F9C">
        <w:rPr>
          <w:color w:val="215E99" w:themeColor="text2" w:themeTint="BF"/>
        </w:rPr>
        <w:t xml:space="preserve"> should be “</w:t>
      </w:r>
      <w:r w:rsidR="001B2F9C" w:rsidRPr="001B2F9C">
        <w:rPr>
          <w:i/>
          <w:iCs/>
          <w:color w:val="215E99" w:themeColor="text2" w:themeTint="BF"/>
        </w:rPr>
        <w:t>2021–2023 data</w:t>
      </w:r>
      <w:r w:rsidR="001B2F9C" w:rsidRPr="001B2F9C">
        <w:rPr>
          <w:color w:val="215E99" w:themeColor="text2" w:themeTint="BF"/>
        </w:rPr>
        <w:t>”.</w:t>
      </w:r>
    </w:p>
    <w:p w14:paraId="75CA6794" w14:textId="0CE1D2D7" w:rsidR="001B2F9C" w:rsidRDefault="008944D4" w:rsidP="001B2F9C">
      <w:pPr>
        <w:pStyle w:val="ListParagraph"/>
        <w:ind w:left="1440"/>
        <w:rPr>
          <w:color w:val="215E99" w:themeColor="text2" w:themeTint="BF"/>
        </w:rPr>
      </w:pPr>
      <w:r>
        <w:br/>
      </w:r>
      <w:r w:rsidR="001B2F9C" w:rsidRPr="001B2F9C">
        <w:rPr>
          <w:color w:val="215E99" w:themeColor="text2" w:themeTint="BF"/>
        </w:rPr>
        <w:t xml:space="preserve">The </w:t>
      </w:r>
      <w:proofErr w:type="spellStart"/>
      <w:r w:rsidR="001B2F9C" w:rsidRPr="001B2F9C">
        <w:rPr>
          <w:color w:val="215E99" w:themeColor="text2" w:themeTint="BF"/>
        </w:rPr>
        <w:t>data_source</w:t>
      </w:r>
      <w:proofErr w:type="spellEnd"/>
      <w:r w:rsidR="001B2F9C" w:rsidRPr="001B2F9C">
        <w:rPr>
          <w:color w:val="215E99" w:themeColor="text2" w:themeTint="BF"/>
        </w:rPr>
        <w:t xml:space="preserve"> = "none" values correspond to sites that reported zero spills within the year</w:t>
      </w:r>
      <w:r w:rsidR="003B0045">
        <w:rPr>
          <w:color w:val="215E99" w:themeColor="text2" w:themeTint="BF"/>
        </w:rPr>
        <w:t xml:space="preserve"> (see also Qs. 4)</w:t>
      </w:r>
      <w:r w:rsidR="001B2F9C" w:rsidRPr="001B2F9C">
        <w:rPr>
          <w:color w:val="215E99" w:themeColor="text2" w:themeTint="BF"/>
        </w:rPr>
        <w:t>. This occurs because:</w:t>
      </w:r>
      <w:r w:rsidR="001B2F9C">
        <w:rPr>
          <w:color w:val="215E99" w:themeColor="text2" w:themeTint="BF"/>
        </w:rPr>
        <w:t xml:space="preserve"> </w:t>
      </w:r>
      <w:r w:rsidR="001B2F9C">
        <w:rPr>
          <w:color w:val="215E99" w:themeColor="text2" w:themeTint="BF"/>
        </w:rPr>
        <w:br/>
        <w:t xml:space="preserve">1. the </w:t>
      </w:r>
      <w:r w:rsidR="001B2F9C" w:rsidRPr="001B2F9C">
        <w:rPr>
          <w:color w:val="215E99" w:themeColor="text2" w:themeTint="BF"/>
        </w:rPr>
        <w:t xml:space="preserve">individual spill dataset, by definition, does not contain records for sites with zero </w:t>
      </w:r>
      <w:proofErr w:type="gramStart"/>
      <w:r w:rsidR="001B2F9C" w:rsidRPr="001B2F9C">
        <w:rPr>
          <w:color w:val="215E99" w:themeColor="text2" w:themeTint="BF"/>
        </w:rPr>
        <w:t>spills</w:t>
      </w:r>
      <w:r w:rsidR="001B2F9C">
        <w:rPr>
          <w:color w:val="215E99" w:themeColor="text2" w:themeTint="BF"/>
        </w:rPr>
        <w:t>;</w:t>
      </w:r>
      <w:proofErr w:type="gramEnd"/>
      <w:r w:rsidR="001B2F9C">
        <w:rPr>
          <w:color w:val="215E99" w:themeColor="text2" w:themeTint="BF"/>
        </w:rPr>
        <w:t xml:space="preserve"> </w:t>
      </w:r>
      <w:r w:rsidR="001B2F9C">
        <w:rPr>
          <w:color w:val="215E99" w:themeColor="text2" w:themeTint="BF"/>
        </w:rPr>
        <w:br/>
      </w:r>
      <w:r w:rsidR="001B2F9C" w:rsidRPr="00480354">
        <w:rPr>
          <w:b/>
          <w:bCs/>
          <w:color w:val="215E99" w:themeColor="text2" w:themeTint="BF"/>
        </w:rPr>
        <w:t>2. we add these zero-spill records from the annual returns</w:t>
      </w:r>
      <w:r w:rsidR="009F45F1" w:rsidRPr="00480354">
        <w:rPr>
          <w:b/>
          <w:bCs/>
          <w:color w:val="215E99" w:themeColor="text2" w:themeTint="BF"/>
        </w:rPr>
        <w:t xml:space="preserve"> (which do record sites with zero spills)</w:t>
      </w:r>
      <w:r w:rsidR="001B2F9C" w:rsidRPr="00480354">
        <w:rPr>
          <w:b/>
          <w:bCs/>
          <w:color w:val="215E99" w:themeColor="text2" w:themeTint="BF"/>
        </w:rPr>
        <w:t>;</w:t>
      </w:r>
      <w:r w:rsidR="009F45F1" w:rsidRPr="00480354">
        <w:rPr>
          <w:b/>
          <w:bCs/>
          <w:color w:val="215E99" w:themeColor="text2" w:themeTint="BF"/>
        </w:rPr>
        <w:t xml:space="preserve"> </w:t>
      </w:r>
      <w:r w:rsidR="001B2F9C" w:rsidRPr="00480354">
        <w:rPr>
          <w:b/>
          <w:bCs/>
          <w:color w:val="215E99" w:themeColor="text2" w:themeTint="BF"/>
        </w:rPr>
        <w:br/>
      </w:r>
      <w:r w:rsidR="001B2F9C">
        <w:rPr>
          <w:color w:val="215E99" w:themeColor="text2" w:themeTint="BF"/>
        </w:rPr>
        <w:t xml:space="preserve">3. </w:t>
      </w:r>
      <w:r w:rsidR="001B2F9C" w:rsidRPr="001B2F9C">
        <w:rPr>
          <w:color w:val="215E99" w:themeColor="text2" w:themeTint="BF"/>
        </w:rPr>
        <w:t>I mistakenly did not label this added data, so a missing value was implicitly assigned during the merge</w:t>
      </w:r>
    </w:p>
    <w:p w14:paraId="5EE3642F" w14:textId="77777777" w:rsidR="001B2F9C" w:rsidRDefault="001B2F9C" w:rsidP="001B2F9C">
      <w:pPr>
        <w:pStyle w:val="ListParagraph"/>
        <w:ind w:left="1440"/>
        <w:rPr>
          <w:color w:val="215E99" w:themeColor="text2" w:themeTint="BF"/>
        </w:rPr>
      </w:pPr>
    </w:p>
    <w:p w14:paraId="63D5ACB6" w14:textId="40AE3C0C" w:rsidR="001B2F9C" w:rsidRPr="001B2F9C" w:rsidRDefault="001B2F9C" w:rsidP="001B2F9C">
      <w:pPr>
        <w:pStyle w:val="ListParagraph"/>
        <w:ind w:left="1440"/>
        <w:rPr>
          <w:color w:val="215E99" w:themeColor="text2" w:themeTint="BF"/>
        </w:rPr>
      </w:pPr>
      <w:r w:rsidRPr="001B2F9C">
        <w:rPr>
          <w:color w:val="215E99" w:themeColor="text2" w:themeTint="BF"/>
        </w:rPr>
        <w:t>I’ll correct this, though it does not affect any of the analysis.</w:t>
      </w:r>
    </w:p>
    <w:p w14:paraId="3EFCC2F1" w14:textId="77777777" w:rsidR="008944D4" w:rsidRDefault="008944D4" w:rsidP="008944D4"/>
    <w:p w14:paraId="6DB03099" w14:textId="2218AF99" w:rsidR="00131D82" w:rsidRDefault="00131D82" w:rsidP="00A1201D">
      <w:pPr>
        <w:pStyle w:val="ListParagraph"/>
        <w:numPr>
          <w:ilvl w:val="1"/>
          <w:numId w:val="1"/>
        </w:numPr>
      </w:pPr>
      <w:r>
        <w:t xml:space="preserve">What is </w:t>
      </w:r>
      <w:proofErr w:type="spellStart"/>
      <w:r>
        <w:t>full_years_event_duration</w:t>
      </w:r>
      <w:proofErr w:type="spellEnd"/>
      <w:r>
        <w:t xml:space="preserve"> – do we want to look only at early ones?</w:t>
      </w:r>
      <w:r w:rsidR="001A2B4C">
        <w:br/>
      </w:r>
      <w:r w:rsidR="001A2B4C" w:rsidRPr="00BD6D38">
        <w:rPr>
          <w:color w:val="215E99" w:themeColor="text2" w:themeTint="BF"/>
        </w:rPr>
        <w:t>I can only see “</w:t>
      </w:r>
      <w:proofErr w:type="spellStart"/>
      <w:r w:rsidR="001A2B4C" w:rsidRPr="00BD6D38">
        <w:rPr>
          <w:color w:val="215E99" w:themeColor="text2" w:themeTint="BF"/>
        </w:rPr>
        <w:t>no_full_years_edm_data</w:t>
      </w:r>
      <w:proofErr w:type="spellEnd"/>
      <w:r w:rsidR="001A2B4C" w:rsidRPr="00BD6D38">
        <w:rPr>
          <w:color w:val="215E99" w:themeColor="text2" w:themeTint="BF"/>
        </w:rPr>
        <w:t>” in the data, which represents the number of full years of EDM data available for each overflow.</w:t>
      </w:r>
      <w:r w:rsidR="00253EA8" w:rsidRPr="00BD6D38">
        <w:rPr>
          <w:color w:val="215E99" w:themeColor="text2" w:themeTint="BF"/>
        </w:rPr>
        <w:t xml:space="preserve"> In 2020, about 85% of storm overflows were equipped with monitoring devices, rising to 100% by the end of 2023.</w:t>
      </w:r>
      <w:r w:rsidR="001A2B4C" w:rsidRPr="00BD6D38">
        <w:rPr>
          <w:color w:val="215E99" w:themeColor="text2" w:themeTint="BF"/>
        </w:rPr>
        <w:t xml:space="preserve"> </w:t>
      </w:r>
    </w:p>
    <w:p w14:paraId="5F65BF20" w14:textId="77777777" w:rsidR="008944D4" w:rsidRDefault="008944D4" w:rsidP="008944D4"/>
    <w:p w14:paraId="18848134" w14:textId="77777777" w:rsidR="000A3E94" w:rsidRDefault="000A3E94" w:rsidP="00EE6B05">
      <w:pPr>
        <w:pStyle w:val="ListParagraph"/>
        <w:numPr>
          <w:ilvl w:val="0"/>
          <w:numId w:val="1"/>
        </w:numPr>
      </w:pPr>
      <w:r>
        <w:t>Files don’t exist – is that ok?</w:t>
      </w:r>
    </w:p>
    <w:p w14:paraId="1559F9CA" w14:textId="3F2F66B8" w:rsidR="00EE6B05" w:rsidRDefault="00EE6B05" w:rsidP="000A3E94">
      <w:pPr>
        <w:pStyle w:val="ListParagraph"/>
        <w:numPr>
          <w:ilvl w:val="1"/>
          <w:numId w:val="1"/>
        </w:numPr>
      </w:pPr>
      <w:proofErr w:type="spellStart"/>
      <w:r>
        <w:t>events_</w:t>
      </w:r>
      <w:proofErr w:type="gramStart"/>
      <w:r>
        <w:t>unmatched.parquet</w:t>
      </w:r>
      <w:proofErr w:type="spellEnd"/>
      <w:proofErr w:type="gramEnd"/>
      <w:r>
        <w:tab/>
        <w:t>Individual events that had no matching annual record</w:t>
      </w:r>
    </w:p>
    <w:p w14:paraId="37D0714E" w14:textId="77777777" w:rsidR="00EE6B05" w:rsidRDefault="00EE6B05" w:rsidP="000A3E94">
      <w:pPr>
        <w:pStyle w:val="ListParagraph"/>
        <w:numPr>
          <w:ilvl w:val="1"/>
          <w:numId w:val="1"/>
        </w:numPr>
      </w:pPr>
      <w:proofErr w:type="spellStart"/>
      <w:r>
        <w:t>annual_</w:t>
      </w:r>
      <w:proofErr w:type="gramStart"/>
      <w:r>
        <w:t>unmatched.parquet</w:t>
      </w:r>
      <w:proofErr w:type="spellEnd"/>
      <w:proofErr w:type="gramEnd"/>
      <w:r>
        <w:tab/>
        <w:t>Annual records (with spills) that were not matched to any event</w:t>
      </w:r>
    </w:p>
    <w:p w14:paraId="24999814" w14:textId="52979CA5" w:rsidR="00EE6B05" w:rsidRDefault="00EE6B05" w:rsidP="000A3E94">
      <w:pPr>
        <w:pStyle w:val="ListParagraph"/>
        <w:numPr>
          <w:ilvl w:val="1"/>
          <w:numId w:val="1"/>
        </w:numPr>
      </w:pPr>
      <w:proofErr w:type="spellStart"/>
      <w:r>
        <w:lastRenderedPageBreak/>
        <w:t>site_</w:t>
      </w:r>
      <w:proofErr w:type="gramStart"/>
      <w:r>
        <w:t>metadata.parquet</w:t>
      </w:r>
      <w:proofErr w:type="spellEnd"/>
      <w:proofErr w:type="gramEnd"/>
      <w:r>
        <w:tab/>
        <w:t>Deduplicated site-level location and permit metadata</w:t>
      </w:r>
    </w:p>
    <w:p w14:paraId="56A6A25B" w14:textId="3E9D6FD7" w:rsidR="006A5B50" w:rsidRPr="006A5B50" w:rsidRDefault="006A5B50" w:rsidP="00957083">
      <w:pPr>
        <w:ind w:left="720"/>
        <w:rPr>
          <w:color w:val="215E99" w:themeColor="text2" w:themeTint="BF"/>
        </w:rPr>
      </w:pPr>
      <w:r w:rsidRPr="006A5B50">
        <w:rPr>
          <w:color w:val="215E99" w:themeColor="text2" w:themeTint="BF"/>
        </w:rPr>
        <w:t>These files are saved here</w:t>
      </w:r>
      <w:r>
        <w:rPr>
          <w:color w:val="215E99" w:themeColor="text2" w:themeTint="BF"/>
        </w:rPr>
        <w:t xml:space="preserve"> (if I understood the question correctly)</w:t>
      </w:r>
      <w:r w:rsidRPr="006A5B50">
        <w:rPr>
          <w:color w:val="215E99" w:themeColor="text2" w:themeTint="BF"/>
        </w:rPr>
        <w:t xml:space="preserve">: </w:t>
      </w:r>
      <w:r w:rsidRPr="006A5B50">
        <w:rPr>
          <w:color w:val="215E99" w:themeColor="text2" w:themeTint="BF"/>
        </w:rPr>
        <w:br/>
        <w:t>data/processed/</w:t>
      </w:r>
      <w:proofErr w:type="spellStart"/>
      <w:r w:rsidRPr="006A5B50">
        <w:rPr>
          <w:color w:val="215E99" w:themeColor="text2" w:themeTint="BF"/>
        </w:rPr>
        <w:t>matched_events_annual_data</w:t>
      </w:r>
      <w:proofErr w:type="spellEnd"/>
      <w:r w:rsidR="00AE6775">
        <w:rPr>
          <w:color w:val="215E99" w:themeColor="text2" w:themeTint="BF"/>
        </w:rPr>
        <w:t>/</w:t>
      </w:r>
    </w:p>
    <w:p w14:paraId="728CFBD6" w14:textId="77777777" w:rsidR="006A5B50" w:rsidRDefault="006A5B50" w:rsidP="006A5B50">
      <w:pPr>
        <w:ind w:left="360"/>
      </w:pPr>
    </w:p>
    <w:p w14:paraId="4252D8A8" w14:textId="090F2507" w:rsidR="000661BB" w:rsidRPr="00526330" w:rsidRDefault="00247899" w:rsidP="000661BB">
      <w:pPr>
        <w:pStyle w:val="ListParagraph"/>
        <w:numPr>
          <w:ilvl w:val="0"/>
          <w:numId w:val="1"/>
        </w:numPr>
        <w:rPr>
          <w:color w:val="215E99" w:themeColor="text2" w:themeTint="BF"/>
        </w:rPr>
      </w:pPr>
      <w:r>
        <w:t xml:space="preserve">70,306 observations have </w:t>
      </w:r>
      <w:proofErr w:type="spellStart"/>
      <w:r>
        <w:t>spill_count_mo</w:t>
      </w:r>
      <w:proofErr w:type="spellEnd"/>
      <w:r>
        <w:t xml:space="preserve"> missing – are they unmatched or zeros?</w:t>
      </w:r>
      <w:r w:rsidR="00295965">
        <w:br/>
      </w:r>
      <w:r w:rsidR="00526330" w:rsidRPr="00526330">
        <w:rPr>
          <w:color w:val="215E99" w:themeColor="text2" w:themeTint="BF"/>
        </w:rPr>
        <w:t>These are unmatched. Specifically, I distinguish between missing values and zeros when aggregating individual EDM data to the monthly or quarterly level, as follows:</w:t>
      </w:r>
      <w:r w:rsidR="00406761">
        <w:rPr>
          <w:color w:val="215E99" w:themeColor="text2" w:themeTint="BF"/>
        </w:rPr>
        <w:br/>
      </w:r>
    </w:p>
    <w:p w14:paraId="27F0AF57" w14:textId="250C409B" w:rsidR="003B0045" w:rsidRDefault="001A120B" w:rsidP="000661BB">
      <w:pPr>
        <w:pStyle w:val="ListParagraph"/>
      </w:pPr>
      <w:r w:rsidRPr="001A120B">
        <w:rPr>
          <w:color w:val="215E99" w:themeColor="text2" w:themeTint="BF"/>
        </w:rPr>
        <w:t xml:space="preserve">I first create a complete grid of all sites (from any year) × all time </w:t>
      </w:r>
      <w:proofErr w:type="gramStart"/>
      <w:r w:rsidRPr="001A120B">
        <w:rPr>
          <w:color w:val="215E99" w:themeColor="text2" w:themeTint="BF"/>
        </w:rPr>
        <w:t>periods, and</w:t>
      </w:r>
      <w:proofErr w:type="gramEnd"/>
      <w:r w:rsidRPr="001A120B">
        <w:rPr>
          <w:color w:val="215E99" w:themeColor="text2" w:themeTint="BF"/>
        </w:rPr>
        <w:t xml:space="preserve"> then aggregate individual spill events to the monthly (or quarterly) level. Since the individual EDM dataset only includes records where spills occurred, it’s not possible to tell whether missing entries indicate zero spills or data gaps. So:</w:t>
      </w:r>
      <w:r w:rsidR="00406761">
        <w:rPr>
          <w:color w:val="215E99" w:themeColor="text2" w:themeTint="BF"/>
        </w:rPr>
        <w:br/>
      </w:r>
      <w:r w:rsidR="00526330" w:rsidRPr="00526330">
        <w:rPr>
          <w:color w:val="215E99" w:themeColor="text2" w:themeTint="BF"/>
        </w:rPr>
        <w:br/>
        <w:t xml:space="preserve">1. </w:t>
      </w:r>
      <w:r w:rsidRPr="001A120B">
        <w:rPr>
          <w:color w:val="215E99" w:themeColor="text2" w:themeTint="BF"/>
        </w:rPr>
        <w:t xml:space="preserve">If a site has any spills recorded </w:t>
      </w:r>
      <w:proofErr w:type="gramStart"/>
      <w:r w:rsidRPr="001A120B">
        <w:rPr>
          <w:color w:val="215E99" w:themeColor="text2" w:themeTint="BF"/>
        </w:rPr>
        <w:t>in a given year</w:t>
      </w:r>
      <w:proofErr w:type="gramEnd"/>
      <w:r w:rsidRPr="001A120B">
        <w:rPr>
          <w:color w:val="215E99" w:themeColor="text2" w:themeTint="BF"/>
        </w:rPr>
        <w:t xml:space="preserve">, I set </w:t>
      </w:r>
      <w:proofErr w:type="spellStart"/>
      <w:r w:rsidRPr="001A120B">
        <w:rPr>
          <w:color w:val="215E99" w:themeColor="text2" w:themeTint="BF"/>
        </w:rPr>
        <w:t>spill_count_mo</w:t>
      </w:r>
      <w:proofErr w:type="spellEnd"/>
      <w:r w:rsidRPr="001A120B">
        <w:rPr>
          <w:color w:val="215E99" w:themeColor="text2" w:themeTint="BF"/>
        </w:rPr>
        <w:t xml:space="preserve"> = 0 for its months with no recorded spills.</w:t>
      </w:r>
      <w:r>
        <w:rPr>
          <w:color w:val="215E99" w:themeColor="text2" w:themeTint="BF"/>
        </w:rPr>
        <w:br/>
      </w:r>
      <w:r w:rsidR="00526330" w:rsidRPr="00526330">
        <w:rPr>
          <w:color w:val="215E99" w:themeColor="text2" w:themeTint="BF"/>
        </w:rPr>
        <w:t xml:space="preserve">2. </w:t>
      </w:r>
      <w:r w:rsidRPr="001A120B">
        <w:rPr>
          <w:color w:val="215E99" w:themeColor="text2" w:themeTint="BF"/>
        </w:rPr>
        <w:t xml:space="preserve">If a site has no individual spills in a year but the annual returns report zero spills, I also set </w:t>
      </w:r>
      <w:proofErr w:type="spellStart"/>
      <w:r w:rsidRPr="001A120B">
        <w:rPr>
          <w:color w:val="215E99" w:themeColor="text2" w:themeTint="BF"/>
        </w:rPr>
        <w:t>spill_count_mo</w:t>
      </w:r>
      <w:proofErr w:type="spellEnd"/>
      <w:r w:rsidRPr="001A120B">
        <w:rPr>
          <w:color w:val="215E99" w:themeColor="text2" w:themeTint="BF"/>
        </w:rPr>
        <w:t xml:space="preserve"> = 0 for all months in that year.</w:t>
      </w:r>
      <w:r w:rsidR="00526330" w:rsidRPr="00526330">
        <w:rPr>
          <w:color w:val="215E99" w:themeColor="text2" w:themeTint="BF"/>
        </w:rPr>
        <w:br/>
        <w:t xml:space="preserve">3. </w:t>
      </w:r>
      <w:r w:rsidRPr="001A120B">
        <w:rPr>
          <w:color w:val="215E99" w:themeColor="text2" w:themeTint="BF"/>
        </w:rPr>
        <w:t xml:space="preserve">If a site has no individual spills and does not appear in the annual returns for that year, I set </w:t>
      </w:r>
      <w:proofErr w:type="spellStart"/>
      <w:r w:rsidRPr="001A120B">
        <w:rPr>
          <w:color w:val="215E99" w:themeColor="text2" w:themeTint="BF"/>
        </w:rPr>
        <w:t>spill_count_mo</w:t>
      </w:r>
      <w:proofErr w:type="spellEnd"/>
      <w:r w:rsidRPr="001A120B">
        <w:rPr>
          <w:color w:val="215E99" w:themeColor="text2" w:themeTint="BF"/>
        </w:rPr>
        <w:t xml:space="preserve"> = NA.</w:t>
      </w:r>
      <w:r w:rsidR="00295965">
        <w:br/>
      </w:r>
    </w:p>
    <w:p w14:paraId="1600FAB3" w14:textId="77777777" w:rsidR="003B0045" w:rsidRDefault="003B0045" w:rsidP="003B0045"/>
    <w:p w14:paraId="0812B785" w14:textId="40BC93D5" w:rsidR="00247899" w:rsidRDefault="0003265D" w:rsidP="000A3E94">
      <w:pPr>
        <w:pStyle w:val="ListParagraph"/>
        <w:numPr>
          <w:ilvl w:val="0"/>
          <w:numId w:val="1"/>
        </w:numPr>
      </w:pPr>
      <w:r>
        <w:t xml:space="preserve">10,004 </w:t>
      </w:r>
      <w:proofErr w:type="spellStart"/>
      <w:r>
        <w:t>site_id</w:t>
      </w:r>
      <w:proofErr w:type="spellEnd"/>
      <w:r>
        <w:t xml:space="preserve"> in the 250m monthly site-level data </w:t>
      </w:r>
      <w:r w:rsidR="00343AAF">
        <w:t>– are they not matched to any house sales or are missing?</w:t>
      </w:r>
    </w:p>
    <w:p w14:paraId="5A5DE44E" w14:textId="139654FE" w:rsidR="00343AAF" w:rsidRPr="005D7F8D" w:rsidRDefault="005D7F8D" w:rsidP="005D7F8D">
      <w:pPr>
        <w:pStyle w:val="ListParagraph"/>
        <w:rPr>
          <w:color w:val="215E99" w:themeColor="text2" w:themeTint="BF"/>
        </w:rPr>
      </w:pPr>
      <w:r w:rsidRPr="005D7F8D">
        <w:rPr>
          <w:color w:val="215E99" w:themeColor="text2" w:themeTint="BF"/>
        </w:rPr>
        <w:t xml:space="preserve">The 10,004 </w:t>
      </w:r>
      <w:proofErr w:type="spellStart"/>
      <w:r w:rsidRPr="005D7F8D">
        <w:rPr>
          <w:color w:val="215E99" w:themeColor="text2" w:themeTint="BF"/>
        </w:rPr>
        <w:t>site_id</w:t>
      </w:r>
      <w:proofErr w:type="spellEnd"/>
      <w:r w:rsidRPr="005D7F8D">
        <w:rPr>
          <w:color w:val="215E99" w:themeColor="text2" w:themeTint="BF"/>
        </w:rPr>
        <w:t xml:space="preserve"> entries in the 250m monthly site-level data represent spill sites that exist but have no house sales within 250m radius</w:t>
      </w:r>
    </w:p>
    <w:sectPr w:rsidR="00343AAF" w:rsidRPr="005D7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34CBC"/>
    <w:multiLevelType w:val="hybridMultilevel"/>
    <w:tmpl w:val="DFA44E84"/>
    <w:lvl w:ilvl="0" w:tplc="8C38EC14">
      <w:start w:val="1"/>
      <w:numFmt w:val="decimal"/>
      <w:lvlText w:val="%1."/>
      <w:lvlJc w:val="left"/>
      <w:pPr>
        <w:ind w:left="720" w:hanging="360"/>
      </w:pPr>
      <w:rPr>
        <w:rFonts w:hint="default"/>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89684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D82"/>
    <w:rsid w:val="0003265D"/>
    <w:rsid w:val="000661BB"/>
    <w:rsid w:val="000A3E94"/>
    <w:rsid w:val="000A53C7"/>
    <w:rsid w:val="000C2769"/>
    <w:rsid w:val="000C7008"/>
    <w:rsid w:val="000F5CA0"/>
    <w:rsid w:val="00131D82"/>
    <w:rsid w:val="00164148"/>
    <w:rsid w:val="001A120B"/>
    <w:rsid w:val="001A2B4C"/>
    <w:rsid w:val="001B2F9C"/>
    <w:rsid w:val="00247899"/>
    <w:rsid w:val="00253EA8"/>
    <w:rsid w:val="00295965"/>
    <w:rsid w:val="00343AAF"/>
    <w:rsid w:val="003B0045"/>
    <w:rsid w:val="00406761"/>
    <w:rsid w:val="00480354"/>
    <w:rsid w:val="004D6C63"/>
    <w:rsid w:val="00526330"/>
    <w:rsid w:val="00533D8C"/>
    <w:rsid w:val="005847A3"/>
    <w:rsid w:val="00587A7A"/>
    <w:rsid w:val="00593723"/>
    <w:rsid w:val="005D7F8D"/>
    <w:rsid w:val="0060672B"/>
    <w:rsid w:val="00670043"/>
    <w:rsid w:val="006A5B50"/>
    <w:rsid w:val="008944D4"/>
    <w:rsid w:val="00957083"/>
    <w:rsid w:val="00957E30"/>
    <w:rsid w:val="009A225B"/>
    <w:rsid w:val="009F45F1"/>
    <w:rsid w:val="00A1201D"/>
    <w:rsid w:val="00AA0364"/>
    <w:rsid w:val="00AE6775"/>
    <w:rsid w:val="00BD6D38"/>
    <w:rsid w:val="00C92468"/>
    <w:rsid w:val="00DC0DA0"/>
    <w:rsid w:val="00DF0354"/>
    <w:rsid w:val="00E51B40"/>
    <w:rsid w:val="00EE6B05"/>
    <w:rsid w:val="00F46B2C"/>
    <w:rsid w:val="00F51D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F363D25"/>
  <w15:chartTrackingRefBased/>
  <w15:docId w15:val="{BA6F90FD-674B-844F-B3FC-04C29261D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D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D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D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D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D82"/>
    <w:rPr>
      <w:rFonts w:eastAsiaTheme="majorEastAsia" w:cstheme="majorBidi"/>
      <w:color w:val="272727" w:themeColor="text1" w:themeTint="D8"/>
    </w:rPr>
  </w:style>
  <w:style w:type="paragraph" w:styleId="Title">
    <w:name w:val="Title"/>
    <w:basedOn w:val="Normal"/>
    <w:next w:val="Normal"/>
    <w:link w:val="TitleChar"/>
    <w:uiPriority w:val="10"/>
    <w:qFormat/>
    <w:rsid w:val="00131D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D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D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D82"/>
    <w:rPr>
      <w:i/>
      <w:iCs/>
      <w:color w:val="404040" w:themeColor="text1" w:themeTint="BF"/>
    </w:rPr>
  </w:style>
  <w:style w:type="paragraph" w:styleId="ListParagraph">
    <w:name w:val="List Paragraph"/>
    <w:basedOn w:val="Normal"/>
    <w:uiPriority w:val="34"/>
    <w:qFormat/>
    <w:rsid w:val="00131D82"/>
    <w:pPr>
      <w:ind w:left="720"/>
      <w:contextualSpacing/>
    </w:pPr>
  </w:style>
  <w:style w:type="character" w:styleId="IntenseEmphasis">
    <w:name w:val="Intense Emphasis"/>
    <w:basedOn w:val="DefaultParagraphFont"/>
    <w:uiPriority w:val="21"/>
    <w:qFormat/>
    <w:rsid w:val="00131D82"/>
    <w:rPr>
      <w:i/>
      <w:iCs/>
      <w:color w:val="0F4761" w:themeColor="accent1" w:themeShade="BF"/>
    </w:rPr>
  </w:style>
  <w:style w:type="paragraph" w:styleId="IntenseQuote">
    <w:name w:val="Intense Quote"/>
    <w:basedOn w:val="Normal"/>
    <w:next w:val="Normal"/>
    <w:link w:val="IntenseQuoteChar"/>
    <w:uiPriority w:val="30"/>
    <w:qFormat/>
    <w:rsid w:val="00131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D82"/>
    <w:rPr>
      <w:i/>
      <w:iCs/>
      <w:color w:val="0F4761" w:themeColor="accent1" w:themeShade="BF"/>
    </w:rPr>
  </w:style>
  <w:style w:type="character" w:styleId="IntenseReference">
    <w:name w:val="Intense Reference"/>
    <w:basedOn w:val="DefaultParagraphFont"/>
    <w:uiPriority w:val="32"/>
    <w:qFormat/>
    <w:rsid w:val="00131D82"/>
    <w:rPr>
      <w:b/>
      <w:bCs/>
      <w:smallCaps/>
      <w:color w:val="0F4761" w:themeColor="accent1" w:themeShade="BF"/>
      <w:spacing w:val="5"/>
    </w:rPr>
  </w:style>
  <w:style w:type="character" w:styleId="Hyperlink">
    <w:name w:val="Hyperlink"/>
    <w:basedOn w:val="DefaultParagraphFont"/>
    <w:uiPriority w:val="99"/>
    <w:unhideWhenUsed/>
    <w:rsid w:val="00587A7A"/>
    <w:rPr>
      <w:color w:val="467886" w:themeColor="hyperlink"/>
      <w:u w:val="single"/>
    </w:rPr>
  </w:style>
  <w:style w:type="character" w:styleId="UnresolvedMention">
    <w:name w:val="Unresolved Mention"/>
    <w:basedOn w:val="DefaultParagraphFont"/>
    <w:uiPriority w:val="99"/>
    <w:semiHidden/>
    <w:unhideWhenUsed/>
    <w:rsid w:val="00587A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copo-olivieri.github.io/sewage/data_limitation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Dhingra</dc:creator>
  <cp:keywords/>
  <dc:description/>
  <cp:lastModifiedBy>Swati Dhingra</cp:lastModifiedBy>
  <cp:revision>30</cp:revision>
  <dcterms:created xsi:type="dcterms:W3CDTF">2025-07-14T10:47:00Z</dcterms:created>
  <dcterms:modified xsi:type="dcterms:W3CDTF">2025-07-23T05:13:00Z</dcterms:modified>
</cp:coreProperties>
</file>