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803692" w14:textId="77777777" w:rsidR="005978E6" w:rsidRPr="008B31D0" w:rsidRDefault="005978E6" w:rsidP="005978E6">
      <w:pPr>
        <w:spacing w:line="360" w:lineRule="auto"/>
        <w:jc w:val="center"/>
        <w:rPr>
          <w:rFonts w:ascii="Palatino" w:hAnsi="Palatino" w:cs="Segoe UI"/>
          <w:b/>
          <w:bCs/>
        </w:rPr>
      </w:pPr>
      <w:r w:rsidRPr="008B31D0">
        <w:rPr>
          <w:rFonts w:ascii="Palatino" w:hAnsi="Palatino" w:cs="Segoe UI"/>
          <w:b/>
          <w:bCs/>
        </w:rPr>
        <w:t>LSE Environment Week: “</w:t>
      </w:r>
      <w:hyperlink r:id="rId5" w:history="1">
        <w:r w:rsidRPr="008B31D0">
          <w:rPr>
            <w:rStyle w:val="Hyperlink"/>
            <w:rFonts w:ascii="Palatino" w:hAnsi="Palatino" w:cs="Segoe UI"/>
            <w:b/>
            <w:bCs/>
          </w:rPr>
          <w:t>Sewage in our waters</w:t>
        </w:r>
      </w:hyperlink>
      <w:r w:rsidRPr="008B31D0">
        <w:rPr>
          <w:rFonts w:ascii="Palatino" w:hAnsi="Palatino" w:cs="Segoe UI"/>
          <w:b/>
          <w:bCs/>
        </w:rPr>
        <w:t>”</w:t>
      </w:r>
    </w:p>
    <w:p w14:paraId="05BA4ACC" w14:textId="77777777" w:rsidR="005978E6" w:rsidRPr="008B31D0" w:rsidRDefault="005978E6" w:rsidP="005978E6">
      <w:pPr>
        <w:spacing w:line="360" w:lineRule="auto"/>
        <w:jc w:val="center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>September 26</w:t>
      </w:r>
      <w:r w:rsidRPr="008B31D0">
        <w:rPr>
          <w:rFonts w:ascii="Palatino" w:hAnsi="Palatino" w:cs="Segoe UI"/>
          <w:vertAlign w:val="superscript"/>
        </w:rPr>
        <w:t>th</w:t>
      </w:r>
      <w:r w:rsidRPr="008B31D0">
        <w:rPr>
          <w:rFonts w:ascii="Palatino" w:hAnsi="Palatino" w:cs="Segoe UI"/>
        </w:rPr>
        <w:t>, 2024, LSE</w:t>
      </w:r>
    </w:p>
    <w:p w14:paraId="56D419B9" w14:textId="77777777" w:rsidR="005978E6" w:rsidRPr="008B31D0" w:rsidRDefault="005978E6" w:rsidP="005978E6">
      <w:pPr>
        <w:spacing w:line="360" w:lineRule="auto"/>
        <w:ind w:right="-115"/>
        <w:rPr>
          <w:rFonts w:ascii="Palatino" w:hAnsi="Palatino" w:cs="Segoe UI"/>
          <w:b/>
          <w:bCs/>
        </w:rPr>
      </w:pPr>
    </w:p>
    <w:p w14:paraId="21EBAF17" w14:textId="77777777" w:rsidR="005978E6" w:rsidRPr="008B31D0" w:rsidRDefault="005978E6" w:rsidP="005978E6">
      <w:pPr>
        <w:spacing w:line="360" w:lineRule="auto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  <w:u w:val="single"/>
        </w:rPr>
        <w:t>Chair:</w:t>
      </w:r>
      <w:r w:rsidRPr="008B31D0">
        <w:rPr>
          <w:rFonts w:ascii="Palatino" w:hAnsi="Palatino" w:cs="Segoe UI"/>
        </w:rPr>
        <w:t xml:space="preserve"> </w:t>
      </w:r>
      <w:r w:rsidRPr="008B31D0">
        <w:rPr>
          <w:rFonts w:ascii="Palatino" w:hAnsi="Palatino" w:cs="Segoe UI"/>
          <w:b/>
          <w:bCs/>
        </w:rPr>
        <w:t xml:space="preserve">Stephen Machin, </w:t>
      </w:r>
      <w:r w:rsidRPr="008B31D0">
        <w:rPr>
          <w:rFonts w:ascii="Palatino" w:hAnsi="Palatino" w:cs="Segoe UI"/>
        </w:rPr>
        <w:t>Professor of Economics and Director, Centre for Economic Performance at LSE</w:t>
      </w:r>
    </w:p>
    <w:p w14:paraId="69A8D9DF" w14:textId="77777777" w:rsidR="005978E6" w:rsidRPr="008B31D0" w:rsidRDefault="005978E6" w:rsidP="005978E6">
      <w:pPr>
        <w:spacing w:line="360" w:lineRule="auto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>Ed Conway</w:t>
      </w:r>
      <w:r w:rsidRPr="008B31D0">
        <w:rPr>
          <w:rFonts w:ascii="Palatino" w:hAnsi="Palatino" w:cs="Segoe UI"/>
        </w:rPr>
        <w:t>, Economics and Data Editor, Sky News</w:t>
      </w:r>
    </w:p>
    <w:p w14:paraId="0DBB3C05" w14:textId="77777777" w:rsidR="005978E6" w:rsidRPr="008B31D0" w:rsidRDefault="005978E6" w:rsidP="005978E6">
      <w:pPr>
        <w:spacing w:line="360" w:lineRule="auto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>Kamala Dawar</w:t>
      </w:r>
      <w:r w:rsidRPr="008B31D0">
        <w:rPr>
          <w:rFonts w:ascii="Palatino" w:hAnsi="Palatino" w:cs="Segoe UI"/>
        </w:rPr>
        <w:t>, Senior Lecturer, Queen Mary University of London</w:t>
      </w:r>
    </w:p>
    <w:p w14:paraId="62FA56E5" w14:textId="77777777" w:rsidR="005978E6" w:rsidRPr="008B31D0" w:rsidRDefault="005978E6" w:rsidP="005978E6">
      <w:pPr>
        <w:spacing w:line="360" w:lineRule="auto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>David Henderson</w:t>
      </w:r>
      <w:r w:rsidRPr="008B31D0">
        <w:rPr>
          <w:rFonts w:ascii="Palatino" w:hAnsi="Palatino" w:cs="Segoe UI"/>
        </w:rPr>
        <w:t>, Chief Executive Officer, Water UK</w:t>
      </w:r>
    </w:p>
    <w:p w14:paraId="2DA3E952" w14:textId="1C34ED51" w:rsidR="005978E6" w:rsidRDefault="005978E6" w:rsidP="008B31D0">
      <w:pPr>
        <w:spacing w:line="360" w:lineRule="auto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>James Wallace</w:t>
      </w:r>
      <w:r w:rsidRPr="008B31D0">
        <w:rPr>
          <w:rFonts w:ascii="Palatino" w:hAnsi="Palatino" w:cs="Segoe UI"/>
        </w:rPr>
        <w:t>, Chief Executive Officer, River Action</w:t>
      </w:r>
    </w:p>
    <w:p w14:paraId="3B7A7636" w14:textId="77777777" w:rsidR="008B31D0" w:rsidRPr="008B31D0" w:rsidRDefault="008B31D0" w:rsidP="008B31D0">
      <w:pPr>
        <w:spacing w:line="360" w:lineRule="auto"/>
        <w:rPr>
          <w:rFonts w:ascii="Palatino" w:hAnsi="Palatino" w:cs="Segoe UI"/>
        </w:rPr>
      </w:pPr>
    </w:p>
    <w:p w14:paraId="5A4D073F" w14:textId="153DA6DB" w:rsidR="005978E6" w:rsidRPr="008B31D0" w:rsidRDefault="008B31D0" w:rsidP="008B31D0">
      <w:pPr>
        <w:spacing w:line="360" w:lineRule="auto"/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  <w:u w:val="single"/>
        </w:rPr>
        <w:t xml:space="preserve">Background </w:t>
      </w:r>
      <w:r w:rsidR="005978E6" w:rsidRPr="008B31D0">
        <w:rPr>
          <w:rFonts w:ascii="Palatino" w:hAnsi="Palatino" w:cs="Segoe UI"/>
          <w:u w:val="single"/>
        </w:rPr>
        <w:t>Note</w:t>
      </w:r>
      <w:r w:rsidR="005978E6" w:rsidRPr="008B31D0">
        <w:rPr>
          <w:rFonts w:ascii="Palatino" w:hAnsi="Palatino" w:cs="Segoe UI"/>
        </w:rPr>
        <w:t>:</w:t>
      </w:r>
    </w:p>
    <w:p w14:paraId="281CB204" w14:textId="55461870" w:rsidR="000F25A6" w:rsidRPr="008B31D0" w:rsidRDefault="007C68E8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 xml:space="preserve">Recent data suggests UK surface waterbodies fall short in environmental quality, with only 14% of our rivers considered to have good ecological </w:t>
      </w:r>
      <w:r w:rsidR="006F13DC">
        <w:rPr>
          <w:rFonts w:ascii="Palatino" w:hAnsi="Palatino" w:cs="Segoe UI"/>
        </w:rPr>
        <w:t>quality, and none to have</w:t>
      </w:r>
      <w:r w:rsidRPr="008B31D0">
        <w:rPr>
          <w:rFonts w:ascii="Palatino" w:hAnsi="Palatino" w:cs="Segoe UI"/>
        </w:rPr>
        <w:t xml:space="preserve"> good ch</w:t>
      </w:r>
      <w:r w:rsidR="006F13DC">
        <w:rPr>
          <w:rFonts w:ascii="Palatino" w:hAnsi="Palatino" w:cs="Segoe UI"/>
        </w:rPr>
        <w:t>emical quality. This compares with</w:t>
      </w:r>
      <w:r w:rsidRPr="008B31D0">
        <w:rPr>
          <w:rFonts w:ascii="Palatino" w:hAnsi="Palatino" w:cs="Segoe UI"/>
        </w:rPr>
        <w:t xml:space="preserve"> 40% and 30% respectively in the EU. </w:t>
      </w:r>
      <w:r w:rsidR="000F25A6" w:rsidRPr="008B31D0">
        <w:rPr>
          <w:rFonts w:ascii="Palatino" w:hAnsi="Palatino" w:cs="Segoe UI"/>
        </w:rPr>
        <w:t>The purpose of this public event is to bring together perspectives and insights on addressing the pollution crisis that is affecting the current and future state of our waters.</w:t>
      </w:r>
    </w:p>
    <w:p w14:paraId="58DC233F" w14:textId="38BB66F2" w:rsidR="007C68E8" w:rsidRPr="008B31D0" w:rsidRDefault="000F25A6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 xml:space="preserve">The poor state of our waters is a key public concern, and sewage </w:t>
      </w:r>
      <w:r w:rsidR="007C68E8" w:rsidRPr="008B31D0">
        <w:rPr>
          <w:rFonts w:ascii="Palatino" w:hAnsi="Palatino" w:cs="Segoe UI"/>
        </w:rPr>
        <w:t>discharges made by UK water and sewerage companies (</w:t>
      </w:r>
      <w:proofErr w:type="spellStart"/>
      <w:r w:rsidR="007C68E8" w:rsidRPr="008B31D0">
        <w:rPr>
          <w:rFonts w:ascii="Palatino" w:hAnsi="Palatino" w:cs="Segoe UI"/>
        </w:rPr>
        <w:t>WaSCs</w:t>
      </w:r>
      <w:proofErr w:type="spellEnd"/>
      <w:r w:rsidR="00313782" w:rsidRPr="008B31D0">
        <w:rPr>
          <w:rFonts w:ascii="Palatino" w:hAnsi="Palatino" w:cs="Segoe UI"/>
        </w:rPr>
        <w:t>)</w:t>
      </w:r>
      <w:r w:rsidR="004D344E">
        <w:rPr>
          <w:rFonts w:ascii="Palatino" w:hAnsi="Palatino" w:cs="Segoe UI"/>
        </w:rPr>
        <w:t xml:space="preserve"> have become </w:t>
      </w:r>
      <w:r w:rsidR="00313782" w:rsidRPr="008B31D0">
        <w:rPr>
          <w:rFonts w:ascii="Palatino" w:hAnsi="Palatino" w:cs="Segoe UI"/>
        </w:rPr>
        <w:t xml:space="preserve">a focus of public attention and scrutiny. </w:t>
      </w:r>
      <w:r w:rsidR="007C68E8" w:rsidRPr="008B31D0">
        <w:rPr>
          <w:rFonts w:ascii="Palatino" w:hAnsi="Palatino" w:cs="Segoe UI"/>
        </w:rPr>
        <w:t>As of July 2023, there are ongoing Ofwat investigations into all 11 WaSCs regarding their wastewater management. Ofwat has proposed fines totalling £168m on Thames, Northumbrian and Yorkshire Water for breaches of their license conditions, noting illegal sewage discharges made.</w:t>
      </w:r>
    </w:p>
    <w:p w14:paraId="072B1C7C" w14:textId="6B3FEC0D" w:rsidR="009C7658" w:rsidRPr="008B31D0" w:rsidRDefault="009C7658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>W</w:t>
      </w:r>
      <w:r w:rsidR="007C68E8" w:rsidRPr="008B31D0">
        <w:rPr>
          <w:rFonts w:ascii="Palatino" w:hAnsi="Palatino" w:cs="Segoe UI"/>
        </w:rPr>
        <w:t>ater companies are facing obligations to make massive investments – with an estimated £56bn required to tackle the sewage problem. Simultaneously, they must tackle</w:t>
      </w:r>
      <w:r w:rsidR="007C68E8" w:rsidRPr="008B31D0">
        <w:rPr>
          <w:rFonts w:ascii="Palatino" w:hAnsi="Palatino" w:cs="Segoe UI"/>
          <w:color w:val="FF0000"/>
        </w:rPr>
        <w:t xml:space="preserve"> </w:t>
      </w:r>
      <w:r w:rsidR="007C68E8" w:rsidRPr="008B31D0">
        <w:rPr>
          <w:rFonts w:ascii="Palatino" w:hAnsi="Palatino" w:cs="Segoe UI"/>
        </w:rPr>
        <w:t>record levels of debt, which reached over £68bn in 2023.</w:t>
      </w:r>
      <w:r w:rsidRPr="008B31D0">
        <w:rPr>
          <w:rFonts w:ascii="Palatino" w:hAnsi="Palatino" w:cs="Segoe UI"/>
        </w:rPr>
        <w:t xml:space="preserve"> To illustrate the difficulty, Thames Water have been put under special measures due to poor financial resilience; concurrently they must make agreed payments for the £4.5bn Thames Tideway tunnel to reduce the amount of raw sewage being released into the River Thames and take on lower than proposed increases in bills for consumers.</w:t>
      </w:r>
      <w:r w:rsidR="007C68E8" w:rsidRPr="008B31D0">
        <w:rPr>
          <w:rFonts w:ascii="Palatino" w:hAnsi="Palatino" w:cs="Segoe UI"/>
        </w:rPr>
        <w:t xml:space="preserve"> </w:t>
      </w:r>
      <w:r w:rsidRPr="008B31D0">
        <w:rPr>
          <w:rFonts w:ascii="Palatino" w:hAnsi="Palatino" w:cs="Segoe UI"/>
        </w:rPr>
        <w:t xml:space="preserve">This is increasingly raising doubts </w:t>
      </w:r>
      <w:r w:rsidR="004D344E">
        <w:rPr>
          <w:rFonts w:ascii="Palatino" w:hAnsi="Palatino" w:cs="Segoe UI"/>
        </w:rPr>
        <w:t xml:space="preserve">at both ends of whether water companies are being expected to do too much and </w:t>
      </w:r>
      <w:r w:rsidRPr="008B31D0">
        <w:rPr>
          <w:rFonts w:ascii="Palatino" w:hAnsi="Palatino" w:cs="Segoe UI"/>
        </w:rPr>
        <w:t xml:space="preserve">whether privatisation </w:t>
      </w:r>
      <w:r w:rsidR="004D344E">
        <w:rPr>
          <w:rFonts w:ascii="Palatino" w:hAnsi="Palatino" w:cs="Segoe UI"/>
        </w:rPr>
        <w:t>can resolve</w:t>
      </w:r>
      <w:r w:rsidRPr="008B31D0">
        <w:rPr>
          <w:rFonts w:ascii="Palatino" w:hAnsi="Palatino" w:cs="Segoe UI"/>
        </w:rPr>
        <w:t xml:space="preserve"> the fundamental issues of chronic underinvestment and environmental neglect that it had been </w:t>
      </w:r>
      <w:r w:rsidR="004D344E">
        <w:rPr>
          <w:rFonts w:ascii="Palatino" w:hAnsi="Palatino" w:cs="Segoe UI"/>
        </w:rPr>
        <w:t>expected</w:t>
      </w:r>
      <w:r w:rsidRPr="008B31D0">
        <w:rPr>
          <w:rFonts w:ascii="Palatino" w:hAnsi="Palatino" w:cs="Segoe UI"/>
        </w:rPr>
        <w:t xml:space="preserve"> to address. </w:t>
      </w:r>
    </w:p>
    <w:p w14:paraId="2AEE9718" w14:textId="2F137951" w:rsidR="007C68E8" w:rsidRPr="008B31D0" w:rsidRDefault="007C68E8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 xml:space="preserve">Not all water companies </w:t>
      </w:r>
      <w:r w:rsidR="009C7658" w:rsidRPr="008B31D0">
        <w:rPr>
          <w:rFonts w:ascii="Palatino" w:hAnsi="Palatino" w:cs="Segoe UI"/>
        </w:rPr>
        <w:t xml:space="preserve">have an equally problematic track record, and </w:t>
      </w:r>
      <w:r w:rsidR="004D344E">
        <w:rPr>
          <w:rFonts w:ascii="Palatino" w:hAnsi="Palatino" w:cs="Segoe UI"/>
        </w:rPr>
        <w:t>has also brought into focus</w:t>
      </w:r>
      <w:r w:rsidR="009C7658" w:rsidRPr="008B31D0">
        <w:rPr>
          <w:rFonts w:ascii="Palatino" w:hAnsi="Palatino" w:cs="Segoe UI"/>
        </w:rPr>
        <w:t xml:space="preserve"> the form of ownership and management that </w:t>
      </w:r>
      <w:r w:rsidR="004D344E">
        <w:rPr>
          <w:rFonts w:ascii="Palatino" w:hAnsi="Palatino" w:cs="Segoe UI"/>
        </w:rPr>
        <w:t>is</w:t>
      </w:r>
      <w:r w:rsidR="009C7658" w:rsidRPr="008B31D0">
        <w:rPr>
          <w:rFonts w:ascii="Palatino" w:hAnsi="Palatino" w:cs="Segoe UI"/>
        </w:rPr>
        <w:t xml:space="preserve"> needed </w:t>
      </w:r>
      <w:r w:rsidR="004D344E">
        <w:rPr>
          <w:rFonts w:ascii="Palatino" w:hAnsi="Palatino" w:cs="Segoe UI"/>
        </w:rPr>
        <w:t>for</w:t>
      </w:r>
      <w:r w:rsidR="009C7658" w:rsidRPr="008B31D0">
        <w:rPr>
          <w:rFonts w:ascii="Palatino" w:hAnsi="Palatino" w:cs="Segoe UI"/>
        </w:rPr>
        <w:t xml:space="preserve"> the future. Four </w:t>
      </w:r>
      <w:r w:rsidRPr="008B31D0">
        <w:rPr>
          <w:rFonts w:ascii="Palatino" w:hAnsi="Palatino" w:cs="Segoe UI"/>
        </w:rPr>
        <w:t>firms are seen to be responsible for over 90</w:t>
      </w:r>
      <w:r w:rsidR="009C7658" w:rsidRPr="008B31D0">
        <w:rPr>
          <w:rFonts w:ascii="Palatino" w:hAnsi="Palatino" w:cs="Segoe UI"/>
        </w:rPr>
        <w:t xml:space="preserve"> percent</w:t>
      </w:r>
      <w:r w:rsidRPr="008B31D0">
        <w:rPr>
          <w:rFonts w:ascii="Palatino" w:hAnsi="Palatino" w:cs="Segoe UI"/>
        </w:rPr>
        <w:t xml:space="preserve"> of serious pollution incident</w:t>
      </w:r>
      <w:r w:rsidR="009C7658" w:rsidRPr="008B31D0">
        <w:rPr>
          <w:rFonts w:ascii="Palatino" w:hAnsi="Palatino" w:cs="Segoe UI"/>
        </w:rPr>
        <w:t>s. E</w:t>
      </w:r>
      <w:r w:rsidRPr="008B31D0">
        <w:rPr>
          <w:rFonts w:ascii="Palatino" w:hAnsi="Palatino" w:cs="Segoe UI"/>
        </w:rPr>
        <w:t xml:space="preserve">ach of these firms </w:t>
      </w:r>
      <w:r w:rsidR="009C7658" w:rsidRPr="008B31D0">
        <w:rPr>
          <w:rFonts w:ascii="Palatino" w:hAnsi="Palatino" w:cs="Segoe UI"/>
        </w:rPr>
        <w:t>is</w:t>
      </w:r>
      <w:r w:rsidRPr="008B31D0">
        <w:rPr>
          <w:rFonts w:ascii="Palatino" w:hAnsi="Palatino" w:cs="Segoe UI"/>
        </w:rPr>
        <w:t xml:space="preserve"> not publicly listed. Some argue </w:t>
      </w:r>
      <w:r w:rsidR="004D344E">
        <w:rPr>
          <w:rFonts w:ascii="Palatino" w:hAnsi="Palatino" w:cs="Segoe UI"/>
        </w:rPr>
        <w:t xml:space="preserve">that </w:t>
      </w:r>
      <w:r w:rsidRPr="008B31D0">
        <w:rPr>
          <w:rFonts w:ascii="Palatino" w:hAnsi="Palatino" w:cs="Segoe UI"/>
        </w:rPr>
        <w:t xml:space="preserve">the move towards private equity ownership led to </w:t>
      </w:r>
      <w:r w:rsidRPr="008B31D0">
        <w:rPr>
          <w:rFonts w:ascii="Palatino" w:hAnsi="Palatino" w:cs="Segoe UI"/>
        </w:rPr>
        <w:lastRenderedPageBreak/>
        <w:t>companies being used more as financial instruments than service providers. Although soon after the privatisation of our water industry in 1989</w:t>
      </w:r>
      <w:r w:rsidR="004D344E">
        <w:rPr>
          <w:rFonts w:ascii="Palatino" w:hAnsi="Palatino" w:cs="Segoe UI"/>
        </w:rPr>
        <w:t>,</w:t>
      </w:r>
      <w:r w:rsidRPr="008B31D0">
        <w:rPr>
          <w:rFonts w:ascii="Palatino" w:hAnsi="Palatino" w:cs="Segoe UI"/>
        </w:rPr>
        <w:t xml:space="preserve"> investment increased and there were significant improvements in environmental standards, polls suggest between 65 and 70 percent of British adults </w:t>
      </w:r>
      <w:r w:rsidR="004D344E">
        <w:rPr>
          <w:rFonts w:ascii="Palatino" w:hAnsi="Palatino" w:cs="Segoe UI"/>
        </w:rPr>
        <w:t xml:space="preserve">now </w:t>
      </w:r>
      <w:r w:rsidRPr="008B31D0">
        <w:rPr>
          <w:rFonts w:ascii="Palatino" w:hAnsi="Palatino" w:cs="Segoe UI"/>
        </w:rPr>
        <w:t xml:space="preserve">support renationalising water and sewerage </w:t>
      </w:r>
      <w:r w:rsidR="00772C8F" w:rsidRPr="008B31D0">
        <w:rPr>
          <w:rFonts w:ascii="Palatino" w:hAnsi="Palatino" w:cs="Segoe UI"/>
        </w:rPr>
        <w:t>services</w:t>
      </w:r>
      <w:r w:rsidRPr="008B31D0">
        <w:rPr>
          <w:rFonts w:ascii="Palatino" w:hAnsi="Palatino" w:cs="Segoe UI"/>
        </w:rPr>
        <w:t xml:space="preserve">. </w:t>
      </w:r>
    </w:p>
    <w:p w14:paraId="6C2E9CE3" w14:textId="77777777" w:rsidR="008B31D0" w:rsidRPr="008B31D0" w:rsidRDefault="007C68E8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>The water industry faces change and challenge ahead. The Water (special measures) Bill gives the Environment Agency new powers and Ofwat’s draft decision for PR24 (price review) approves a record £88bn in spending (£10bn to tackle storm overflows) of the £105bn proposed by the water companies. Ofwat also approved bill increases amounting to £19 per year on average over the regulatory period. This is controversial: consumers are upset over bill increases, given the context of £78bn paid out in dividends since privatisation, and need reassurance money will be well invested; water companies oppose the spending and bill increases being reduced from what they proposed, citing investor concern</w:t>
      </w:r>
      <w:r w:rsidR="00772C8F" w:rsidRPr="008B31D0">
        <w:rPr>
          <w:rFonts w:ascii="Palatino" w:hAnsi="Palatino" w:cs="Segoe UI"/>
        </w:rPr>
        <w:t>s</w:t>
      </w:r>
      <w:r w:rsidRPr="008B31D0">
        <w:rPr>
          <w:rFonts w:ascii="Palatino" w:hAnsi="Palatino" w:cs="Segoe UI"/>
        </w:rPr>
        <w:t xml:space="preserve"> which could hinder investment. Thames Water states the price review, as it stands, will leave them neither financeable nor investible</w:t>
      </w:r>
      <w:r w:rsidR="00772C8F" w:rsidRPr="008B31D0">
        <w:rPr>
          <w:rFonts w:ascii="Palatino" w:hAnsi="Palatino" w:cs="Segoe UI"/>
        </w:rPr>
        <w:t>, though it has taken on a set of undertaking to improve its financial resilience and environmental impact</w:t>
      </w:r>
      <w:r w:rsidRPr="008B31D0">
        <w:rPr>
          <w:rFonts w:ascii="Palatino" w:hAnsi="Palatino" w:cs="Segoe UI"/>
        </w:rPr>
        <w:t>.</w:t>
      </w:r>
    </w:p>
    <w:p w14:paraId="7704FAFA" w14:textId="11B7C9EC" w:rsidR="004D344E" w:rsidRDefault="005978E6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 xml:space="preserve">This public event involves leading global practitioners and thinkers to </w:t>
      </w:r>
      <w:r w:rsidR="004D344E">
        <w:rPr>
          <w:rFonts w:ascii="Palatino" w:hAnsi="Palatino" w:cs="Segoe UI"/>
        </w:rPr>
        <w:t xml:space="preserve">discuss these complex issues and to </w:t>
      </w:r>
      <w:r w:rsidR="00772C8F" w:rsidRPr="008B31D0">
        <w:rPr>
          <w:rFonts w:ascii="Palatino" w:hAnsi="Palatino" w:cs="Segoe UI"/>
        </w:rPr>
        <w:t>identify how we can address the pollution crisis facing our waters</w:t>
      </w:r>
      <w:r w:rsidRPr="008B31D0">
        <w:rPr>
          <w:rFonts w:ascii="Palatino" w:hAnsi="Palatino" w:cs="Segoe UI"/>
        </w:rPr>
        <w:t xml:space="preserve">. </w:t>
      </w:r>
    </w:p>
    <w:p w14:paraId="1FCC39D3" w14:textId="52CA269E" w:rsidR="004D344E" w:rsidRDefault="004D344E" w:rsidP="008B31D0">
      <w:pPr>
        <w:jc w:val="both"/>
        <w:rPr>
          <w:rFonts w:ascii="Palatino" w:hAnsi="Palatino" w:cs="Segoe UI"/>
        </w:rPr>
      </w:pPr>
    </w:p>
    <w:p w14:paraId="30386AF8" w14:textId="239868AC" w:rsidR="004D344E" w:rsidRPr="004D344E" w:rsidRDefault="004D344E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  <w:u w:val="single"/>
        </w:rPr>
        <w:t>Plan for the Event</w:t>
      </w:r>
      <w:r w:rsidRPr="008B31D0">
        <w:rPr>
          <w:rFonts w:ascii="Palatino" w:hAnsi="Palatino" w:cs="Segoe UI"/>
        </w:rPr>
        <w:t>:</w:t>
      </w:r>
    </w:p>
    <w:p w14:paraId="3A103AA5" w14:textId="36DC436F" w:rsidR="008B31D0" w:rsidRPr="008B31D0" w:rsidRDefault="008B31D0" w:rsidP="008B31D0">
      <w:pPr>
        <w:jc w:val="both"/>
        <w:rPr>
          <w:rFonts w:ascii="Palatino" w:hAnsi="Palatino" w:cs="Segoe UI"/>
        </w:rPr>
      </w:pPr>
      <w:r>
        <w:rPr>
          <w:rFonts w:ascii="Palatino" w:hAnsi="Palatino" w:cs="Segoe UI"/>
        </w:rPr>
        <w:t>The event will start with a brief introduction</w:t>
      </w:r>
      <w:r w:rsidR="004D344E">
        <w:rPr>
          <w:rFonts w:ascii="Palatino" w:hAnsi="Palatino" w:cs="Segoe UI"/>
        </w:rPr>
        <w:t xml:space="preserve"> (3 minutes from Swati Dhingra, </w:t>
      </w:r>
      <w:r>
        <w:rPr>
          <w:rFonts w:ascii="Palatino" w:hAnsi="Palatino" w:cs="Segoe UI"/>
        </w:rPr>
        <w:t xml:space="preserve">Centre for Economic Performance LSE and Bank of England Monetary Policy Committee). </w:t>
      </w:r>
      <w:r w:rsidR="003F3DED">
        <w:rPr>
          <w:rFonts w:ascii="Palatino" w:hAnsi="Palatino" w:cs="Segoe UI"/>
        </w:rPr>
        <w:t xml:space="preserve">Stephen Machin will then introduce the panel of speakers (5 minutes). </w:t>
      </w:r>
      <w:r w:rsidR="005978E6" w:rsidRPr="008B31D0">
        <w:rPr>
          <w:rFonts w:ascii="Palatino" w:hAnsi="Palatino" w:cs="Segoe UI"/>
        </w:rPr>
        <w:t xml:space="preserve">Each speaker will have </w:t>
      </w:r>
      <w:r w:rsidR="004D344E">
        <w:rPr>
          <w:rFonts w:ascii="Palatino" w:hAnsi="Palatino" w:cs="Segoe UI"/>
          <w:b/>
          <w:bCs/>
          <w:highlight w:val="yellow"/>
        </w:rPr>
        <w:t>7</w:t>
      </w:r>
      <w:r w:rsidR="005978E6" w:rsidRPr="008B31D0">
        <w:rPr>
          <w:rFonts w:ascii="Palatino" w:hAnsi="Palatino" w:cs="Segoe UI"/>
          <w:b/>
          <w:bCs/>
          <w:highlight w:val="yellow"/>
        </w:rPr>
        <w:t xml:space="preserve"> minutes</w:t>
      </w:r>
      <w:r w:rsidR="005978E6" w:rsidRPr="008B31D0">
        <w:rPr>
          <w:rFonts w:ascii="Palatino" w:hAnsi="Palatino" w:cs="Segoe UI"/>
          <w:b/>
          <w:bCs/>
        </w:rPr>
        <w:t xml:space="preserve"> </w:t>
      </w:r>
      <w:r w:rsidR="005978E6" w:rsidRPr="008B31D0">
        <w:rPr>
          <w:rFonts w:ascii="Palatino" w:hAnsi="Palatino" w:cs="Segoe UI"/>
        </w:rPr>
        <w:t>to set out their stalls. Then we wi</w:t>
      </w:r>
      <w:r w:rsidRPr="008B31D0">
        <w:rPr>
          <w:rFonts w:ascii="Palatino" w:hAnsi="Palatino" w:cs="Segoe UI"/>
        </w:rPr>
        <w:t>l</w:t>
      </w:r>
      <w:r w:rsidR="005978E6" w:rsidRPr="008B31D0">
        <w:rPr>
          <w:rFonts w:ascii="Palatino" w:hAnsi="Palatino" w:cs="Segoe UI"/>
        </w:rPr>
        <w:t>l have a moderated discussion followed by a Q&amp;A.</w:t>
      </w:r>
    </w:p>
    <w:p w14:paraId="5BC59C6E" w14:textId="111F9919" w:rsidR="008B31D0" w:rsidRDefault="005978E6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>Speakers can present anything they like, but it would be good to hear from the perspective of their area of expertis</w:t>
      </w:r>
      <w:r w:rsidR="008B31D0" w:rsidRPr="008B31D0">
        <w:rPr>
          <w:rFonts w:ascii="Palatino" w:hAnsi="Palatino" w:cs="Segoe UI"/>
        </w:rPr>
        <w:t xml:space="preserve">e. </w:t>
      </w:r>
    </w:p>
    <w:p w14:paraId="19510DB0" w14:textId="31210B92" w:rsidR="008B31D0" w:rsidRPr="008B31D0" w:rsidRDefault="005978E6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>For example,</w:t>
      </w:r>
    </w:p>
    <w:p w14:paraId="787059A5" w14:textId="77777777" w:rsidR="008B31D0" w:rsidRPr="008B31D0" w:rsidRDefault="005978E6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 xml:space="preserve">Ed </w:t>
      </w:r>
      <w:r w:rsidRPr="008B31D0">
        <w:rPr>
          <w:rFonts w:ascii="Palatino" w:hAnsi="Palatino" w:cs="Segoe UI"/>
        </w:rPr>
        <w:t xml:space="preserve">could give a perspective on </w:t>
      </w:r>
      <w:r w:rsidR="00E1775C" w:rsidRPr="008B31D0">
        <w:rPr>
          <w:rFonts w:ascii="Palatino" w:hAnsi="Palatino" w:cs="Segoe UI"/>
        </w:rPr>
        <w:t xml:space="preserve">the </w:t>
      </w:r>
      <w:r w:rsidR="00772C8F" w:rsidRPr="008B31D0">
        <w:rPr>
          <w:rFonts w:ascii="Palatino" w:hAnsi="Palatino" w:cs="Segoe UI"/>
        </w:rPr>
        <w:t xml:space="preserve">legacy systems and the investments needed to future-proof them. </w:t>
      </w:r>
    </w:p>
    <w:p w14:paraId="071DBE86" w14:textId="000A9C57" w:rsidR="008B31D0" w:rsidRPr="008B31D0" w:rsidRDefault="005978E6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 xml:space="preserve">Kamala </w:t>
      </w:r>
      <w:r w:rsidRPr="008B31D0">
        <w:rPr>
          <w:rFonts w:ascii="Palatino" w:hAnsi="Palatino" w:cs="Segoe UI"/>
        </w:rPr>
        <w:t xml:space="preserve">could give a perspective </w:t>
      </w:r>
      <w:r w:rsidR="00BC6F60" w:rsidRPr="008B31D0">
        <w:rPr>
          <w:rFonts w:ascii="Palatino" w:hAnsi="Palatino" w:cs="Segoe UI"/>
        </w:rPr>
        <w:t xml:space="preserve">on international policy on waste flows and the </w:t>
      </w:r>
      <w:r w:rsidR="00772C8F" w:rsidRPr="008B31D0">
        <w:rPr>
          <w:rFonts w:ascii="Palatino" w:hAnsi="Palatino" w:cs="Segoe UI"/>
        </w:rPr>
        <w:t xml:space="preserve">legal </w:t>
      </w:r>
      <w:r w:rsidR="00BC6F60" w:rsidRPr="008B31D0">
        <w:rPr>
          <w:rFonts w:ascii="Palatino" w:hAnsi="Palatino" w:cs="Segoe UI"/>
        </w:rPr>
        <w:t>responsibility for investment</w:t>
      </w:r>
      <w:r w:rsidR="008B31D0" w:rsidRPr="008B31D0">
        <w:rPr>
          <w:rFonts w:ascii="Palatino" w:hAnsi="Palatino" w:cs="Segoe UI"/>
        </w:rPr>
        <w:t>s.</w:t>
      </w:r>
    </w:p>
    <w:p w14:paraId="2E6557DD" w14:textId="321C6496" w:rsidR="005978E6" w:rsidRPr="008B31D0" w:rsidRDefault="005978E6" w:rsidP="008B31D0">
      <w:pPr>
        <w:jc w:val="both"/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 xml:space="preserve">David </w:t>
      </w:r>
      <w:r w:rsidRPr="008B31D0">
        <w:rPr>
          <w:rFonts w:ascii="Palatino" w:hAnsi="Palatino" w:cs="Segoe UI"/>
        </w:rPr>
        <w:t xml:space="preserve">could give a perspective from </w:t>
      </w:r>
      <w:r w:rsidR="00BC6F60" w:rsidRPr="008B31D0">
        <w:rPr>
          <w:rFonts w:ascii="Palatino" w:hAnsi="Palatino" w:cs="Segoe UI"/>
        </w:rPr>
        <w:t>the water industry – how firms plan to tackle storm overflows and deal with investments and corporate structures over 2025-2030</w:t>
      </w:r>
      <w:r w:rsidR="008B31D0" w:rsidRPr="008B31D0">
        <w:rPr>
          <w:rFonts w:ascii="Palatino" w:hAnsi="Palatino" w:cs="Segoe UI"/>
        </w:rPr>
        <w:t>.</w:t>
      </w:r>
    </w:p>
    <w:p w14:paraId="575F6F2F" w14:textId="6415BDD9" w:rsidR="008B31D0" w:rsidRPr="008B31D0" w:rsidRDefault="005978E6" w:rsidP="008B31D0">
      <w:pPr>
        <w:rPr>
          <w:rFonts w:ascii="Palatino" w:hAnsi="Palatino" w:cs="Segoe UI"/>
        </w:rPr>
      </w:pPr>
      <w:r w:rsidRPr="008B31D0">
        <w:rPr>
          <w:rFonts w:ascii="Palatino" w:hAnsi="Palatino" w:cs="Segoe UI"/>
          <w:b/>
          <w:bCs/>
        </w:rPr>
        <w:t xml:space="preserve">James </w:t>
      </w:r>
      <w:r w:rsidRPr="008B31D0">
        <w:rPr>
          <w:rFonts w:ascii="Palatino" w:hAnsi="Palatino" w:cs="Segoe UI"/>
        </w:rPr>
        <w:t>could give a perspective on</w:t>
      </w:r>
      <w:r w:rsidR="00BC6F60" w:rsidRPr="008B31D0">
        <w:rPr>
          <w:rFonts w:ascii="Palatino" w:hAnsi="Palatino" w:cs="Segoe UI"/>
        </w:rPr>
        <w:t xml:space="preserve"> the impact of sewage and agricultural pollution on waterbody health and the new powers and regulation of Ofwat and the EA</w:t>
      </w:r>
    </w:p>
    <w:p w14:paraId="48DA52DF" w14:textId="77777777" w:rsidR="008B31D0" w:rsidRPr="008B31D0" w:rsidRDefault="008B31D0" w:rsidP="008B31D0">
      <w:pPr>
        <w:rPr>
          <w:rFonts w:ascii="Palatino" w:hAnsi="Palatino" w:cs="Segoe UI"/>
        </w:rPr>
      </w:pPr>
    </w:p>
    <w:p w14:paraId="4F12B67E" w14:textId="7B350F16" w:rsidR="00E01220" w:rsidRPr="008B31D0" w:rsidRDefault="00E01220" w:rsidP="008B31D0">
      <w:pPr>
        <w:rPr>
          <w:rFonts w:ascii="Palatino" w:hAnsi="Palatino"/>
        </w:rPr>
      </w:pPr>
      <w:r w:rsidRPr="008B31D0">
        <w:rPr>
          <w:rFonts w:ascii="Palatino" w:hAnsi="Palatino"/>
        </w:rPr>
        <w:t xml:space="preserve">Questions </w:t>
      </w:r>
      <w:r w:rsidR="003F3DED">
        <w:rPr>
          <w:rFonts w:ascii="Palatino" w:hAnsi="Palatino"/>
        </w:rPr>
        <w:t xml:space="preserve">for the speakers </w:t>
      </w:r>
      <w:r w:rsidRPr="008B31D0">
        <w:rPr>
          <w:rFonts w:ascii="Palatino" w:hAnsi="Palatino"/>
        </w:rPr>
        <w:t>could include:</w:t>
      </w:r>
    </w:p>
    <w:p w14:paraId="1BEFDA24" w14:textId="02A434C4" w:rsidR="00E01220" w:rsidRPr="008B31D0" w:rsidRDefault="007C68E8" w:rsidP="008B31D0">
      <w:pPr>
        <w:rPr>
          <w:rFonts w:ascii="Palatino" w:hAnsi="Palatino"/>
        </w:rPr>
      </w:pPr>
      <w:r w:rsidRPr="008B31D0">
        <w:rPr>
          <w:rFonts w:ascii="Palatino" w:hAnsi="Palatino"/>
        </w:rPr>
        <w:t xml:space="preserve">How does the state of our waters compare to </w:t>
      </w:r>
      <w:r w:rsidR="00772C8F" w:rsidRPr="008B31D0">
        <w:rPr>
          <w:rFonts w:ascii="Palatino" w:hAnsi="Palatino"/>
        </w:rPr>
        <w:t>peer</w:t>
      </w:r>
      <w:r w:rsidRPr="008B31D0">
        <w:rPr>
          <w:rFonts w:ascii="Palatino" w:hAnsi="Palatino"/>
        </w:rPr>
        <w:t xml:space="preserve"> countries?</w:t>
      </w:r>
      <w:r w:rsidR="00772C8F" w:rsidRPr="008B31D0">
        <w:rPr>
          <w:rFonts w:ascii="Palatino" w:hAnsi="Palatino"/>
        </w:rPr>
        <w:t xml:space="preserve"> We seem to be particularly poor – is that more to do with legacy systems or greater mismanagement?</w:t>
      </w:r>
    </w:p>
    <w:p w14:paraId="0878FCF8" w14:textId="5513EE98" w:rsidR="007C68E8" w:rsidRPr="008B31D0" w:rsidRDefault="007C68E8" w:rsidP="008B31D0">
      <w:pPr>
        <w:rPr>
          <w:rFonts w:ascii="Palatino" w:hAnsi="Palatino"/>
        </w:rPr>
      </w:pPr>
      <w:r w:rsidRPr="008B31D0">
        <w:rPr>
          <w:rFonts w:ascii="Palatino" w:hAnsi="Palatino"/>
        </w:rPr>
        <w:lastRenderedPageBreak/>
        <w:t xml:space="preserve">To what extent has </w:t>
      </w:r>
      <w:r w:rsidR="00FF5931" w:rsidRPr="008B31D0">
        <w:rPr>
          <w:rFonts w:ascii="Palatino" w:hAnsi="Palatino"/>
        </w:rPr>
        <w:t>ownership and management</w:t>
      </w:r>
      <w:r w:rsidRPr="008B31D0">
        <w:rPr>
          <w:rFonts w:ascii="Palatino" w:hAnsi="Palatino"/>
        </w:rPr>
        <w:t xml:space="preserve"> played a role in hindering investment</w:t>
      </w:r>
      <w:r w:rsidR="00FF5931" w:rsidRPr="008B31D0">
        <w:rPr>
          <w:rFonts w:ascii="Palatino" w:hAnsi="Palatino"/>
        </w:rPr>
        <w:t xml:space="preserve"> and exacerbating environmental neglect</w:t>
      </w:r>
      <w:r w:rsidRPr="008B31D0">
        <w:rPr>
          <w:rFonts w:ascii="Palatino" w:hAnsi="Palatino"/>
        </w:rPr>
        <w:t>?</w:t>
      </w:r>
    </w:p>
    <w:p w14:paraId="7610A56D" w14:textId="20BBAA6A" w:rsidR="00B66B15" w:rsidRPr="008B31D0" w:rsidRDefault="00B66B15" w:rsidP="008B31D0">
      <w:pPr>
        <w:rPr>
          <w:rFonts w:ascii="Palatino" w:hAnsi="Palatino"/>
        </w:rPr>
      </w:pPr>
      <w:r w:rsidRPr="008B31D0">
        <w:rPr>
          <w:rFonts w:ascii="Palatino" w:hAnsi="Palatino"/>
        </w:rPr>
        <w:t>What is the current outlook for our water industry and services, given the recent approach of regulators (fines, transparency &amp; monitoring, new price review and targets)?</w:t>
      </w:r>
    </w:p>
    <w:p w14:paraId="147A9C4C" w14:textId="19CC24C5" w:rsidR="00B66B15" w:rsidRPr="008B31D0" w:rsidRDefault="007C68E8" w:rsidP="008B31D0">
      <w:pPr>
        <w:rPr>
          <w:rFonts w:ascii="Palatino" w:hAnsi="Palatino"/>
        </w:rPr>
      </w:pPr>
      <w:r w:rsidRPr="008B31D0">
        <w:rPr>
          <w:rFonts w:ascii="Palatino" w:hAnsi="Palatino"/>
        </w:rPr>
        <w:t xml:space="preserve">Are bill increases </w:t>
      </w:r>
      <w:r w:rsidR="00B66B15" w:rsidRPr="008B31D0">
        <w:rPr>
          <w:rFonts w:ascii="Palatino" w:hAnsi="Palatino"/>
        </w:rPr>
        <w:t>necessary and fair to pay for future investment?</w:t>
      </w:r>
    </w:p>
    <w:p w14:paraId="1D815040" w14:textId="77777777" w:rsidR="004D344E" w:rsidRDefault="00E0414E" w:rsidP="004D344E">
      <w:pPr>
        <w:rPr>
          <w:rFonts w:ascii="Palatino" w:hAnsi="Palatino"/>
        </w:rPr>
      </w:pPr>
      <w:r w:rsidRPr="008B31D0">
        <w:rPr>
          <w:rFonts w:ascii="Palatino" w:hAnsi="Palatino"/>
        </w:rPr>
        <w:t>Are we focusing too narrowly on sewage discharges (</w:t>
      </w:r>
      <w:r w:rsidR="004D344E">
        <w:rPr>
          <w:rFonts w:ascii="Palatino" w:hAnsi="Palatino"/>
        </w:rPr>
        <w:t xml:space="preserve">in the light of </w:t>
      </w:r>
      <w:r w:rsidRPr="008B31D0">
        <w:rPr>
          <w:rFonts w:ascii="Palatino" w:hAnsi="Palatino"/>
        </w:rPr>
        <w:t>impacts of diffuse pollution and emerging chemicals)? Should farming be the main focus instead?</w:t>
      </w:r>
    </w:p>
    <w:p w14:paraId="167BC4B9" w14:textId="77777777" w:rsidR="004D344E" w:rsidRDefault="004D344E" w:rsidP="004D344E">
      <w:pPr>
        <w:rPr>
          <w:rFonts w:ascii="Palatino" w:hAnsi="Palatino"/>
        </w:rPr>
      </w:pPr>
    </w:p>
    <w:p w14:paraId="1532391F" w14:textId="77777777" w:rsidR="004D344E" w:rsidRDefault="00E01220" w:rsidP="004D344E">
      <w:pPr>
        <w:rPr>
          <w:rFonts w:ascii="Palatino" w:hAnsi="Palatino"/>
        </w:rPr>
      </w:pPr>
      <w:r w:rsidRPr="008B31D0">
        <w:rPr>
          <w:rFonts w:ascii="Palatino" w:hAnsi="Palatino" w:cs="Segoe UI"/>
        </w:rPr>
        <w:t xml:space="preserve">This event is part of LSE Environment Week which has a mixture of academic seminars, masterclasses, panels, and public events. You are more than welcome to attend all of the activities </w:t>
      </w:r>
      <w:hyperlink r:id="rId6" w:history="1">
        <w:r w:rsidRPr="008B31D0">
          <w:rPr>
            <w:rStyle w:val="Hyperlink"/>
            <w:rFonts w:ascii="Palatino" w:hAnsi="Palatino" w:cs="Segoe UI"/>
          </w:rPr>
          <w:t>https://www.lse-environment-week.com/</w:t>
        </w:r>
      </w:hyperlink>
      <w:r w:rsidRPr="008B31D0">
        <w:rPr>
          <w:rFonts w:ascii="Palatino" w:hAnsi="Palatino" w:cs="Segoe UI"/>
        </w:rPr>
        <w:t xml:space="preserve"> </w:t>
      </w:r>
    </w:p>
    <w:p w14:paraId="135C5517" w14:textId="5C0E9BB0" w:rsidR="00E01220" w:rsidRPr="004D344E" w:rsidRDefault="00E01220" w:rsidP="004D344E">
      <w:pPr>
        <w:rPr>
          <w:rFonts w:ascii="Palatino" w:hAnsi="Palatino"/>
        </w:rPr>
      </w:pPr>
      <w:bookmarkStart w:id="0" w:name="_GoBack"/>
      <w:bookmarkEnd w:id="0"/>
      <w:r w:rsidRPr="008B31D0">
        <w:rPr>
          <w:rFonts w:ascii="Palatino" w:hAnsi="Palatino" w:cs="Segoe UI"/>
        </w:rPr>
        <w:t xml:space="preserve">I’m looking forward to an exciting event. Please contact Geri </w:t>
      </w:r>
      <w:proofErr w:type="spellStart"/>
      <w:r w:rsidRPr="008B31D0">
        <w:rPr>
          <w:rFonts w:ascii="Palatino" w:hAnsi="Palatino" w:cs="Segoe UI"/>
        </w:rPr>
        <w:t>Miric</w:t>
      </w:r>
      <w:proofErr w:type="spellEnd"/>
      <w:r w:rsidRPr="008B31D0">
        <w:rPr>
          <w:rFonts w:ascii="Palatino" w:hAnsi="Palatino" w:cs="Segoe UI"/>
        </w:rPr>
        <w:t xml:space="preserve"> (</w:t>
      </w:r>
      <w:hyperlink r:id="rId7" w:history="1">
        <w:r w:rsidRPr="008B31D0">
          <w:rPr>
            <w:rStyle w:val="Hyperlink"/>
            <w:rFonts w:ascii="Palatino" w:hAnsi="Palatino" w:cs="Segoe UI"/>
          </w:rPr>
          <w:t>g.e.miric@lse.ac.uk</w:t>
        </w:r>
      </w:hyperlink>
      <w:r w:rsidRPr="008B31D0">
        <w:rPr>
          <w:rFonts w:ascii="Palatino" w:hAnsi="Palatino" w:cs="Segoe UI"/>
        </w:rPr>
        <w:t xml:space="preserve">) for any additional information you need for the event. </w:t>
      </w:r>
    </w:p>
    <w:p w14:paraId="58390675" w14:textId="77777777" w:rsidR="00E01220" w:rsidRPr="008B31D0" w:rsidRDefault="00E01220" w:rsidP="00E01220">
      <w:pPr>
        <w:spacing w:line="360" w:lineRule="auto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>Best</w:t>
      </w:r>
    </w:p>
    <w:p w14:paraId="1EB98BB3" w14:textId="254C863B" w:rsidR="00E01220" w:rsidRPr="008B31D0" w:rsidRDefault="00E01220" w:rsidP="00E01220">
      <w:pPr>
        <w:spacing w:line="360" w:lineRule="auto"/>
        <w:rPr>
          <w:rFonts w:ascii="Palatino" w:hAnsi="Palatino" w:cs="Segoe UI"/>
        </w:rPr>
      </w:pPr>
      <w:r w:rsidRPr="008B31D0">
        <w:rPr>
          <w:rFonts w:ascii="Palatino" w:hAnsi="Palatino" w:cs="Segoe UI"/>
        </w:rPr>
        <w:t>Swati</w:t>
      </w:r>
    </w:p>
    <w:p w14:paraId="5BE0831C" w14:textId="77777777" w:rsidR="00E01220" w:rsidRPr="008B31D0" w:rsidRDefault="00E01220">
      <w:pPr>
        <w:rPr>
          <w:rFonts w:ascii="Palatino" w:hAnsi="Palatino"/>
        </w:rPr>
      </w:pPr>
    </w:p>
    <w:sectPr w:rsidR="00E01220" w:rsidRPr="008B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Segoe UI">
    <w:altName w:val="Courier New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57A28"/>
    <w:multiLevelType w:val="hybridMultilevel"/>
    <w:tmpl w:val="DEA4D1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3B3442"/>
    <w:multiLevelType w:val="hybridMultilevel"/>
    <w:tmpl w:val="F81857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A0A"/>
    <w:rsid w:val="0004659B"/>
    <w:rsid w:val="000F25A6"/>
    <w:rsid w:val="000F7987"/>
    <w:rsid w:val="001158D4"/>
    <w:rsid w:val="00142C04"/>
    <w:rsid w:val="0028686A"/>
    <w:rsid w:val="00313782"/>
    <w:rsid w:val="003F3DED"/>
    <w:rsid w:val="00473431"/>
    <w:rsid w:val="004D344E"/>
    <w:rsid w:val="00510F84"/>
    <w:rsid w:val="00544284"/>
    <w:rsid w:val="00560841"/>
    <w:rsid w:val="005978E6"/>
    <w:rsid w:val="006F13DC"/>
    <w:rsid w:val="00772C8F"/>
    <w:rsid w:val="00776315"/>
    <w:rsid w:val="007C68E8"/>
    <w:rsid w:val="007D4425"/>
    <w:rsid w:val="0086259C"/>
    <w:rsid w:val="008B31D0"/>
    <w:rsid w:val="009C7658"/>
    <w:rsid w:val="00A034DD"/>
    <w:rsid w:val="00A05D06"/>
    <w:rsid w:val="00B66B15"/>
    <w:rsid w:val="00B74A0A"/>
    <w:rsid w:val="00BC6F60"/>
    <w:rsid w:val="00C54B11"/>
    <w:rsid w:val="00C62F27"/>
    <w:rsid w:val="00E01220"/>
    <w:rsid w:val="00E0414E"/>
    <w:rsid w:val="00E1775C"/>
    <w:rsid w:val="00E86031"/>
    <w:rsid w:val="00FF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A8EE6"/>
  <w15:chartTrackingRefBased/>
  <w15:docId w15:val="{55BCFF2B-F7BA-4D1A-80E4-7B8FDD920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alatino Linotype" w:eastAsiaTheme="minorHAnsi" w:hAnsi="Palatino Linotype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A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A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A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A0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A0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A0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A0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A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A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A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A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A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A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A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A0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A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A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8E6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978E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.e.miric@lse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se-environment-week.com/" TargetMode="External"/><Relationship Id="rId5" Type="http://schemas.openxmlformats.org/officeDocument/2006/relationships/hyperlink" Target="https://www.lse.ac.uk/Events/2024/09/202409261830/Confronting-the-global-waste-problem?_gl=1*9bdcvi*_gcl_au*MTE4MjY2ODExLjE3MjM1ODcyMTY.*_ga*NjUwNTAzNDExLjE2MjU4Mzk3NjA.*_ga_LWTEVFESYX*MTcyMzU4NzIxNi44LjEuMTcyMzU4ODU3OC41Ni4wLjA.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 D</dc:creator>
  <cp:keywords/>
  <dc:description/>
  <cp:lastModifiedBy>Dhingra,S</cp:lastModifiedBy>
  <cp:revision>8</cp:revision>
  <dcterms:created xsi:type="dcterms:W3CDTF">2024-09-21T11:59:00Z</dcterms:created>
  <dcterms:modified xsi:type="dcterms:W3CDTF">2024-09-23T12:33:00Z</dcterms:modified>
</cp:coreProperties>
</file>