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55"/>
        <w:gridCol w:w="7305"/>
        <w:gridCol w:w="1590"/>
        <w:gridCol w:w="2865"/>
      </w:tblGrid>
      <w:tr w:rsidR="00CD6F6D" w14:paraId="4B725D85" w14:textId="77777777">
        <w:trPr>
          <w:cantSplit/>
        </w:trPr>
        <w:tc>
          <w:tcPr>
            <w:tcW w:w="1455" w:type="dxa"/>
            <w:vMerge w:val="restart"/>
            <w:tcMar>
              <w:top w:w="70" w:type="dxa"/>
              <w:left w:w="110" w:type="dxa"/>
              <w:bottom w:w="70" w:type="dxa"/>
              <w:right w:w="110" w:type="dxa"/>
            </w:tcMar>
            <w:vAlign w:val="center"/>
          </w:tcPr>
          <w:p w14:paraId="5D2577EB" w14:textId="77777777" w:rsidR="00CD6F6D" w:rsidRDefault="000E4859">
            <w:pPr>
              <w:jc w:val="center"/>
            </w:pPr>
            <w:r>
              <w:rPr>
                <w:noProof/>
              </w:rPr>
              <w:drawing>
                <wp:inline distT="0" distB="0" distL="0" distR="0" wp14:anchorId="194F2E67" wp14:editId="0DB3EC3B">
                  <wp:extent cx="4953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 cy="495300"/>
                          </a:xfrm>
                          <a:prstGeom prst="rect">
                            <a:avLst/>
                          </a:prstGeom>
                        </pic:spPr>
                      </pic:pic>
                    </a:graphicData>
                  </a:graphic>
                </wp:inline>
              </w:drawing>
            </w:r>
          </w:p>
        </w:tc>
        <w:tc>
          <w:tcPr>
            <w:tcW w:w="7305" w:type="dxa"/>
            <w:vMerge w:val="restart"/>
            <w:tcMar>
              <w:top w:w="70" w:type="dxa"/>
              <w:left w:w="110" w:type="dxa"/>
              <w:bottom w:w="70" w:type="dxa"/>
              <w:right w:w="110" w:type="dxa"/>
            </w:tcMar>
            <w:vAlign w:val="center"/>
          </w:tcPr>
          <w:p w14:paraId="01766757" w14:textId="77777777" w:rsidR="00CD6F6D" w:rsidRDefault="000E4859">
            <w:pPr>
              <w:jc w:val="center"/>
            </w:pPr>
            <w:r>
              <w:rPr>
                <w:b/>
                <w:bCs/>
              </w:rPr>
              <w:t>SEKOLAH TINGGI ILMU EKONOMI</w:t>
            </w:r>
            <w:r>
              <w:br/>
            </w:r>
            <w:r>
              <w:rPr>
                <w:b/>
                <w:bCs/>
              </w:rPr>
              <w:t>MULIA PRATAMA</w:t>
            </w:r>
            <w:r>
              <w:br/>
            </w:r>
            <w:r>
              <w:rPr>
                <w:b/>
                <w:bCs/>
              </w:rPr>
              <w:t>PUSAT PENJAMINAN MUTU</w:t>
            </w:r>
            <w:r>
              <w:br/>
              <w:t>Jalan H.M. Joyo Martono Kav. 5, RT 003/RW 021, Margahayu, Kecamatan Bekasi Timur, Kota Bekasi, Jawa Barat 17113</w:t>
            </w:r>
            <w:r>
              <w:br/>
              <w:t>Telepon (021) 88353599, laman stiemp.ac.id</w:t>
            </w:r>
          </w:p>
        </w:tc>
        <w:tc>
          <w:tcPr>
            <w:tcW w:w="1590" w:type="dxa"/>
            <w:tcMar>
              <w:top w:w="70" w:type="dxa"/>
              <w:left w:w="110" w:type="dxa"/>
              <w:bottom w:w="70" w:type="dxa"/>
              <w:right w:w="110" w:type="dxa"/>
            </w:tcMar>
            <w:vAlign w:val="center"/>
          </w:tcPr>
          <w:p w14:paraId="36671679" w14:textId="77777777" w:rsidR="00CD6F6D" w:rsidRPr="00D7122F" w:rsidRDefault="000E4859">
            <w:pPr>
              <w:rPr>
                <w:sz w:val="18"/>
                <w:szCs w:val="18"/>
              </w:rPr>
            </w:pPr>
            <w:r w:rsidRPr="00D7122F">
              <w:rPr>
                <w:sz w:val="18"/>
                <w:szCs w:val="18"/>
              </w:rPr>
              <w:t>No. Dokumen</w:t>
            </w:r>
          </w:p>
        </w:tc>
        <w:tc>
          <w:tcPr>
            <w:tcW w:w="2865" w:type="dxa"/>
            <w:tcMar>
              <w:top w:w="70" w:type="dxa"/>
              <w:left w:w="110" w:type="dxa"/>
              <w:bottom w:w="70" w:type="dxa"/>
              <w:right w:w="110" w:type="dxa"/>
            </w:tcMar>
            <w:vAlign w:val="center"/>
          </w:tcPr>
          <w:p w14:paraId="2BD5FDB2" w14:textId="77777777" w:rsidR="00CD6F6D" w:rsidRPr="00D7122F" w:rsidRDefault="000E4859">
            <w:pPr>
              <w:rPr>
                <w:sz w:val="18"/>
                <w:szCs w:val="18"/>
              </w:rPr>
            </w:pPr>
            <w:r w:rsidRPr="00D7122F">
              <w:rPr>
                <w:sz w:val="18"/>
                <w:szCs w:val="18"/>
              </w:rPr>
              <w:t>STIEMP-AK-KUR-B06-SM1</w:t>
            </w:r>
          </w:p>
        </w:tc>
      </w:tr>
      <w:tr w:rsidR="00CD6F6D" w14:paraId="59459BC6" w14:textId="77777777">
        <w:trPr>
          <w:cantSplit/>
        </w:trPr>
        <w:tc>
          <w:tcPr>
            <w:tcW w:w="1455" w:type="dxa"/>
            <w:vMerge/>
          </w:tcPr>
          <w:p w14:paraId="7D7A9892" w14:textId="77777777" w:rsidR="00CD6F6D" w:rsidRDefault="00CD6F6D"/>
        </w:tc>
        <w:tc>
          <w:tcPr>
            <w:tcW w:w="7305" w:type="dxa"/>
            <w:vMerge/>
          </w:tcPr>
          <w:p w14:paraId="633C1066" w14:textId="77777777" w:rsidR="00CD6F6D" w:rsidRDefault="00CD6F6D"/>
        </w:tc>
        <w:tc>
          <w:tcPr>
            <w:tcW w:w="1590" w:type="dxa"/>
            <w:tcMar>
              <w:top w:w="70" w:type="dxa"/>
              <w:left w:w="110" w:type="dxa"/>
              <w:bottom w:w="70" w:type="dxa"/>
              <w:right w:w="110" w:type="dxa"/>
            </w:tcMar>
            <w:vAlign w:val="center"/>
          </w:tcPr>
          <w:p w14:paraId="124E0089" w14:textId="77777777" w:rsidR="00CD6F6D" w:rsidRPr="00D7122F" w:rsidRDefault="000E4859">
            <w:pPr>
              <w:rPr>
                <w:sz w:val="18"/>
                <w:szCs w:val="18"/>
              </w:rPr>
            </w:pPr>
            <w:r w:rsidRPr="00D7122F">
              <w:rPr>
                <w:sz w:val="18"/>
                <w:szCs w:val="18"/>
              </w:rPr>
              <w:t>No. Revisi</w:t>
            </w:r>
          </w:p>
        </w:tc>
        <w:tc>
          <w:tcPr>
            <w:tcW w:w="2865" w:type="dxa"/>
            <w:tcMar>
              <w:top w:w="70" w:type="dxa"/>
              <w:left w:w="110" w:type="dxa"/>
              <w:bottom w:w="70" w:type="dxa"/>
              <w:right w:w="110" w:type="dxa"/>
            </w:tcMar>
            <w:vAlign w:val="center"/>
          </w:tcPr>
          <w:p w14:paraId="55773553" w14:textId="77777777" w:rsidR="00CD6F6D" w:rsidRPr="00D7122F" w:rsidRDefault="000E4859">
            <w:pPr>
              <w:rPr>
                <w:sz w:val="18"/>
                <w:szCs w:val="18"/>
              </w:rPr>
            </w:pPr>
            <w:r w:rsidRPr="00D7122F">
              <w:rPr>
                <w:sz w:val="18"/>
                <w:szCs w:val="18"/>
              </w:rPr>
              <w:t>00</w:t>
            </w:r>
          </w:p>
        </w:tc>
      </w:tr>
      <w:tr w:rsidR="00CD6F6D" w14:paraId="64EEB532" w14:textId="77777777">
        <w:trPr>
          <w:cantSplit/>
        </w:trPr>
        <w:tc>
          <w:tcPr>
            <w:tcW w:w="1455" w:type="dxa"/>
            <w:vMerge/>
          </w:tcPr>
          <w:p w14:paraId="5E75E6FA" w14:textId="77777777" w:rsidR="00CD6F6D" w:rsidRDefault="00CD6F6D"/>
        </w:tc>
        <w:tc>
          <w:tcPr>
            <w:tcW w:w="7305" w:type="dxa"/>
            <w:vMerge/>
          </w:tcPr>
          <w:p w14:paraId="6C2ADBCF" w14:textId="77777777" w:rsidR="00CD6F6D" w:rsidRDefault="00CD6F6D"/>
        </w:tc>
        <w:tc>
          <w:tcPr>
            <w:tcW w:w="1590" w:type="dxa"/>
            <w:tcMar>
              <w:top w:w="70" w:type="dxa"/>
              <w:left w:w="110" w:type="dxa"/>
              <w:bottom w:w="70" w:type="dxa"/>
              <w:right w:w="110" w:type="dxa"/>
            </w:tcMar>
            <w:vAlign w:val="center"/>
          </w:tcPr>
          <w:p w14:paraId="433F8FFB" w14:textId="77777777" w:rsidR="00CD6F6D" w:rsidRPr="00D7122F" w:rsidRDefault="000E4859">
            <w:pPr>
              <w:rPr>
                <w:sz w:val="18"/>
                <w:szCs w:val="18"/>
              </w:rPr>
            </w:pPr>
            <w:r w:rsidRPr="00D7122F">
              <w:rPr>
                <w:sz w:val="18"/>
                <w:szCs w:val="18"/>
              </w:rPr>
              <w:t>Tanggal Berlaku</w:t>
            </w:r>
          </w:p>
        </w:tc>
        <w:tc>
          <w:tcPr>
            <w:tcW w:w="2865" w:type="dxa"/>
            <w:tcMar>
              <w:top w:w="70" w:type="dxa"/>
              <w:left w:w="110" w:type="dxa"/>
              <w:bottom w:w="70" w:type="dxa"/>
              <w:right w:w="110" w:type="dxa"/>
            </w:tcMar>
            <w:vAlign w:val="center"/>
          </w:tcPr>
          <w:p w14:paraId="78836CB8" w14:textId="77777777" w:rsidR="00673E3D" w:rsidRDefault="003E3C09">
            <w:pPr>
              <w:rPr>
                <w:sz w:val="18"/>
                <w:szCs w:val="18"/>
              </w:rPr>
            </w:pPr>
            <w:r>
              <w:rPr>
                <w:sz w:val="18"/>
                <w:szCs w:val="18"/>
              </w:rPr>
              <w:t>[Tanggal pengesahan]</w:t>
            </w:r>
          </w:p>
        </w:tc>
      </w:tr>
      <w:tr w:rsidR="00CD6F6D" w14:paraId="701AD700" w14:textId="77777777">
        <w:trPr>
          <w:cantSplit/>
        </w:trPr>
        <w:tc>
          <w:tcPr>
            <w:tcW w:w="1455" w:type="dxa"/>
            <w:vMerge/>
          </w:tcPr>
          <w:p w14:paraId="34AA1DCD" w14:textId="77777777" w:rsidR="00CD6F6D" w:rsidRDefault="00CD6F6D"/>
        </w:tc>
        <w:tc>
          <w:tcPr>
            <w:tcW w:w="7305" w:type="dxa"/>
            <w:vMerge/>
          </w:tcPr>
          <w:p w14:paraId="7D4604C1" w14:textId="77777777" w:rsidR="00CD6F6D" w:rsidRDefault="00CD6F6D"/>
        </w:tc>
        <w:tc>
          <w:tcPr>
            <w:tcW w:w="1590" w:type="dxa"/>
            <w:tcMar>
              <w:top w:w="70" w:type="dxa"/>
              <w:left w:w="110" w:type="dxa"/>
              <w:bottom w:w="70" w:type="dxa"/>
              <w:right w:w="110" w:type="dxa"/>
            </w:tcMar>
            <w:vAlign w:val="center"/>
          </w:tcPr>
          <w:p w14:paraId="023164AA" w14:textId="77777777" w:rsidR="00CD6F6D" w:rsidRPr="00D7122F" w:rsidRDefault="000E4859">
            <w:pPr>
              <w:rPr>
                <w:sz w:val="18"/>
                <w:szCs w:val="18"/>
              </w:rPr>
            </w:pPr>
            <w:r w:rsidRPr="00D7122F">
              <w:rPr>
                <w:sz w:val="18"/>
                <w:szCs w:val="18"/>
              </w:rPr>
              <w:t>Halaman</w:t>
            </w:r>
          </w:p>
        </w:tc>
        <w:tc>
          <w:tcPr>
            <w:tcW w:w="2865" w:type="dxa"/>
            <w:tcMar>
              <w:top w:w="70" w:type="dxa"/>
              <w:left w:w="110" w:type="dxa"/>
              <w:bottom w:w="70" w:type="dxa"/>
              <w:right w:w="110" w:type="dxa"/>
            </w:tcMar>
            <w:vAlign w:val="center"/>
          </w:tcPr>
          <w:p w14:paraId="3BEF8DAC" w14:textId="77777777" w:rsidR="00673E3D" w:rsidRDefault="003E3C09">
            <w:pPr>
              <w:rPr>
                <w:sz w:val="18"/>
                <w:szCs w:val="18"/>
              </w:rPr>
            </w:pPr>
            <w:r>
              <w:rPr>
                <w:sz w:val="18"/>
                <w:szCs w:val="18"/>
              </w:rPr>
              <w:t>Lihat nomor halaman pada footer</w:t>
            </w:r>
          </w:p>
        </w:tc>
      </w:tr>
      <w:tr w:rsidR="00CD6F6D" w14:paraId="1A341BE1" w14:textId="77777777">
        <w:trPr>
          <w:cantSplit/>
        </w:trPr>
        <w:tc>
          <w:tcPr>
            <w:tcW w:w="13200" w:type="dxa"/>
            <w:gridSpan w:val="4"/>
            <w:tcMar>
              <w:top w:w="70" w:type="dxa"/>
              <w:left w:w="110" w:type="dxa"/>
              <w:bottom w:w="70" w:type="dxa"/>
              <w:right w:w="110" w:type="dxa"/>
            </w:tcMar>
            <w:vAlign w:val="center"/>
          </w:tcPr>
          <w:p w14:paraId="50B711D6" w14:textId="77777777" w:rsidR="00CD6F6D" w:rsidRDefault="000E4859">
            <w:pPr>
              <w:jc w:val="center"/>
            </w:pPr>
            <w:r>
              <w:rPr>
                <w:b/>
                <w:bCs/>
              </w:rPr>
              <w:t>BORANG B-06 RENCANA PEMBELAJARAN SEMESTER S1 MANAJEMEN</w:t>
            </w:r>
          </w:p>
        </w:tc>
      </w:tr>
    </w:tbl>
    <w:p w14:paraId="5C1E581C" w14:textId="77777777" w:rsidR="00CD6F6D" w:rsidRDefault="000E4859">
      <w:pPr>
        <w:spacing w:before="120" w:after="60"/>
      </w:pPr>
      <w:r>
        <w:rPr>
          <w:b/>
          <w:bCs/>
        </w:rPr>
        <w:t>PETUNJUK TEKNIS B-06</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405"/>
        <w:gridCol w:w="10795"/>
      </w:tblGrid>
      <w:tr w:rsidR="00CD6F6D" w14:paraId="73855793" w14:textId="77777777" w:rsidTr="00495767">
        <w:trPr>
          <w:cantSplit/>
        </w:trPr>
        <w:tc>
          <w:tcPr>
            <w:tcW w:w="2405" w:type="dxa"/>
            <w:shd w:val="clear" w:color="auto" w:fill="D9D9D9"/>
            <w:tcMar>
              <w:top w:w="70" w:type="dxa"/>
              <w:left w:w="110" w:type="dxa"/>
              <w:bottom w:w="70" w:type="dxa"/>
              <w:right w:w="110" w:type="dxa"/>
            </w:tcMar>
            <w:vAlign w:val="center"/>
          </w:tcPr>
          <w:p w14:paraId="13270E0E" w14:textId="77777777" w:rsidR="00CD6F6D" w:rsidRPr="00495767" w:rsidRDefault="000E4859">
            <w:pPr>
              <w:rPr>
                <w:sz w:val="18"/>
                <w:szCs w:val="18"/>
              </w:rPr>
            </w:pPr>
            <w:r w:rsidRPr="00495767">
              <w:rPr>
                <w:b/>
                <w:bCs/>
                <w:sz w:val="18"/>
                <w:szCs w:val="18"/>
              </w:rPr>
              <w:t>Dasar hukum</w:t>
            </w:r>
          </w:p>
        </w:tc>
        <w:tc>
          <w:tcPr>
            <w:tcW w:w="10795" w:type="dxa"/>
            <w:tcMar>
              <w:top w:w="70" w:type="dxa"/>
              <w:left w:w="110" w:type="dxa"/>
              <w:bottom w:w="70" w:type="dxa"/>
              <w:right w:w="110" w:type="dxa"/>
            </w:tcMar>
            <w:vAlign w:val="center"/>
          </w:tcPr>
          <w:p w14:paraId="5C52E76E" w14:textId="77777777" w:rsidR="00CD6F6D" w:rsidRPr="00495767" w:rsidRDefault="000E4859" w:rsidP="00D7122F">
            <w:pPr>
              <w:jc w:val="both"/>
              <w:rPr>
                <w:sz w:val="18"/>
                <w:szCs w:val="18"/>
              </w:rPr>
            </w:pPr>
            <w:r w:rsidRPr="00495767">
              <w:rPr>
                <w:sz w:val="18"/>
                <w:szCs w:val="18"/>
              </w:rPr>
              <w:t>Permendiktisaintek 39/2025 Pasal 11 ayat (2) huruf a dan Pasal 12 ayat (1): perencanaan proses pembelajaran adalah perumusan (a) capaian pembelajaran yang menjadi tujuan belajar, (b) cara mencapai tujuan belajar melalui strategi dan metode pembelajaran, dan (c) cara menilai ketercapaian capaian pembelajaran. Peraturan tidak menetapkan format RPS.</w:t>
            </w:r>
          </w:p>
        </w:tc>
      </w:tr>
      <w:tr w:rsidR="00CD6F6D" w14:paraId="2203A4FD" w14:textId="77777777" w:rsidTr="00495767">
        <w:trPr>
          <w:cantSplit/>
        </w:trPr>
        <w:tc>
          <w:tcPr>
            <w:tcW w:w="2405" w:type="dxa"/>
            <w:shd w:val="clear" w:color="auto" w:fill="D9D9D9"/>
            <w:tcMar>
              <w:top w:w="70" w:type="dxa"/>
              <w:left w:w="110" w:type="dxa"/>
              <w:bottom w:w="70" w:type="dxa"/>
              <w:right w:w="110" w:type="dxa"/>
            </w:tcMar>
            <w:vAlign w:val="center"/>
          </w:tcPr>
          <w:p w14:paraId="5D7DA2D4" w14:textId="77777777" w:rsidR="00CD6F6D" w:rsidRPr="00495767" w:rsidRDefault="00D7122F">
            <w:pPr>
              <w:rPr>
                <w:sz w:val="18"/>
                <w:szCs w:val="18"/>
              </w:rPr>
            </w:pPr>
            <w:r w:rsidRPr="00495767">
              <w:rPr>
                <w:b/>
                <w:bCs/>
                <w:sz w:val="18"/>
                <w:szCs w:val="18"/>
              </w:rPr>
              <w:t>Pihak yang Terlibat</w:t>
            </w:r>
          </w:p>
        </w:tc>
        <w:tc>
          <w:tcPr>
            <w:tcW w:w="10795" w:type="dxa"/>
            <w:tcMar>
              <w:top w:w="70" w:type="dxa"/>
              <w:left w:w="110" w:type="dxa"/>
              <w:bottom w:w="70" w:type="dxa"/>
              <w:right w:w="110" w:type="dxa"/>
            </w:tcMar>
            <w:vAlign w:val="center"/>
          </w:tcPr>
          <w:p w14:paraId="37DC85BE" w14:textId="77777777" w:rsidR="00CD6F6D" w:rsidRPr="00495767" w:rsidRDefault="000E4859" w:rsidP="00D7122F">
            <w:pPr>
              <w:jc w:val="both"/>
              <w:rPr>
                <w:sz w:val="18"/>
                <w:szCs w:val="18"/>
              </w:rPr>
            </w:pPr>
            <w:r w:rsidRPr="00495767">
              <w:rPr>
                <w:sz w:val="18"/>
                <w:szCs w:val="18"/>
              </w:rPr>
              <w:t xml:space="preserve">Pasal 12 ayat (2): perencanaan dilakukan oleh dosen dan/atau tim dosen pengampu dalam koordinasi unit pengelola program studi. </w:t>
            </w:r>
          </w:p>
        </w:tc>
      </w:tr>
      <w:tr w:rsidR="00CD6F6D" w14:paraId="74E3C9F5" w14:textId="77777777" w:rsidTr="00495767">
        <w:trPr>
          <w:cantSplit/>
        </w:trPr>
        <w:tc>
          <w:tcPr>
            <w:tcW w:w="2405" w:type="dxa"/>
            <w:shd w:val="clear" w:color="auto" w:fill="D9D9D9"/>
            <w:tcMar>
              <w:top w:w="70" w:type="dxa"/>
              <w:left w:w="110" w:type="dxa"/>
              <w:bottom w:w="70" w:type="dxa"/>
              <w:right w:w="110" w:type="dxa"/>
            </w:tcMar>
            <w:vAlign w:val="center"/>
          </w:tcPr>
          <w:p w14:paraId="00DD4505" w14:textId="77777777" w:rsidR="00CD6F6D" w:rsidRPr="00495767" w:rsidRDefault="000E4859">
            <w:pPr>
              <w:rPr>
                <w:sz w:val="18"/>
                <w:szCs w:val="18"/>
              </w:rPr>
            </w:pPr>
            <w:r w:rsidRPr="00495767">
              <w:rPr>
                <w:b/>
                <w:bCs/>
                <w:sz w:val="18"/>
                <w:szCs w:val="18"/>
              </w:rPr>
              <w:t>Batas ukuran</w:t>
            </w:r>
          </w:p>
        </w:tc>
        <w:tc>
          <w:tcPr>
            <w:tcW w:w="10795" w:type="dxa"/>
            <w:tcMar>
              <w:top w:w="70" w:type="dxa"/>
              <w:left w:w="110" w:type="dxa"/>
              <w:bottom w:w="70" w:type="dxa"/>
              <w:right w:w="110" w:type="dxa"/>
            </w:tcMar>
            <w:vAlign w:val="center"/>
          </w:tcPr>
          <w:p w14:paraId="43AD92C1" w14:textId="77777777" w:rsidR="00CD6F6D" w:rsidRPr="00495767" w:rsidRDefault="000E4859" w:rsidP="00D7122F">
            <w:pPr>
              <w:jc w:val="both"/>
              <w:rPr>
                <w:sz w:val="18"/>
                <w:szCs w:val="18"/>
              </w:rPr>
            </w:pPr>
            <w:r w:rsidRPr="00495767">
              <w:rPr>
                <w:sz w:val="18"/>
                <w:szCs w:val="18"/>
              </w:rPr>
              <w:t>Paling banyak 4 CPMK untuk satu mata kuliah. Pada Bagian E, satu baris untuk satu Sub-CPMK. Kolom Minggu boleh berisi rentang, misalnya 3</w:t>
            </w:r>
            <w:r w:rsidR="00D7122F" w:rsidRPr="00495767">
              <w:rPr>
                <w:sz w:val="18"/>
                <w:szCs w:val="18"/>
              </w:rPr>
              <w:t>–</w:t>
            </w:r>
            <w:r w:rsidRPr="00495767">
              <w:rPr>
                <w:sz w:val="18"/>
                <w:szCs w:val="18"/>
              </w:rPr>
              <w:t>5</w:t>
            </w:r>
            <w:r w:rsidR="00D7122F" w:rsidRPr="00495767">
              <w:rPr>
                <w:sz w:val="18"/>
                <w:szCs w:val="18"/>
              </w:rPr>
              <w:t xml:space="preserve"> </w:t>
            </w:r>
            <w:r w:rsidRPr="00495767">
              <w:rPr>
                <w:sz w:val="18"/>
                <w:szCs w:val="18"/>
              </w:rPr>
              <w:t>. Lampiran rubrik pada Bagian H hanya wajib untuk penilaian berbobot 15 persen ke atas.</w:t>
            </w:r>
          </w:p>
        </w:tc>
      </w:tr>
      <w:tr w:rsidR="00CD6F6D" w14:paraId="4F720449" w14:textId="77777777" w:rsidTr="00495767">
        <w:trPr>
          <w:cantSplit/>
        </w:trPr>
        <w:tc>
          <w:tcPr>
            <w:tcW w:w="2405" w:type="dxa"/>
            <w:shd w:val="clear" w:color="auto" w:fill="D9D9D9"/>
            <w:tcMar>
              <w:top w:w="70" w:type="dxa"/>
              <w:left w:w="110" w:type="dxa"/>
              <w:bottom w:w="70" w:type="dxa"/>
              <w:right w:w="110" w:type="dxa"/>
            </w:tcMar>
            <w:vAlign w:val="center"/>
          </w:tcPr>
          <w:p w14:paraId="61C7AB1F" w14:textId="77777777" w:rsidR="00CD6F6D" w:rsidRPr="00495767" w:rsidRDefault="000E4859">
            <w:pPr>
              <w:rPr>
                <w:sz w:val="18"/>
                <w:szCs w:val="18"/>
              </w:rPr>
            </w:pPr>
            <w:r w:rsidRPr="00495767">
              <w:rPr>
                <w:b/>
                <w:bCs/>
                <w:sz w:val="18"/>
                <w:szCs w:val="18"/>
              </w:rPr>
              <w:t>Bobot penilaian</w:t>
            </w:r>
          </w:p>
        </w:tc>
        <w:tc>
          <w:tcPr>
            <w:tcW w:w="10795" w:type="dxa"/>
            <w:tcMar>
              <w:top w:w="70" w:type="dxa"/>
              <w:left w:w="110" w:type="dxa"/>
              <w:bottom w:w="70" w:type="dxa"/>
              <w:right w:w="110" w:type="dxa"/>
            </w:tcMar>
            <w:vAlign w:val="center"/>
          </w:tcPr>
          <w:p w14:paraId="43FCAC7D" w14:textId="77777777" w:rsidR="00CD6F6D" w:rsidRPr="00495767" w:rsidRDefault="000E4859" w:rsidP="00D7122F">
            <w:pPr>
              <w:jc w:val="both"/>
              <w:rPr>
                <w:sz w:val="18"/>
                <w:szCs w:val="18"/>
              </w:rPr>
            </w:pPr>
            <w:r w:rsidRPr="00495767">
              <w:rPr>
                <w:sz w:val="18"/>
                <w:szCs w:val="18"/>
              </w:rPr>
              <w:t xml:space="preserve">Jumlah kolom Bobot pada Bagian E harus 100 dan harus sama dengan jumlah pada Bagian F.1. </w:t>
            </w:r>
          </w:p>
        </w:tc>
      </w:tr>
      <w:tr w:rsidR="00CD6F6D" w14:paraId="7E0F5EC5" w14:textId="77777777" w:rsidTr="00495767">
        <w:trPr>
          <w:cantSplit/>
        </w:trPr>
        <w:tc>
          <w:tcPr>
            <w:tcW w:w="2405" w:type="dxa"/>
            <w:shd w:val="clear" w:color="auto" w:fill="D9D9D9"/>
            <w:tcMar>
              <w:top w:w="70" w:type="dxa"/>
              <w:left w:w="110" w:type="dxa"/>
              <w:bottom w:w="70" w:type="dxa"/>
              <w:right w:w="110" w:type="dxa"/>
            </w:tcMar>
            <w:vAlign w:val="center"/>
          </w:tcPr>
          <w:p w14:paraId="641B4C4B" w14:textId="77777777" w:rsidR="00CD6F6D" w:rsidRPr="00495767" w:rsidRDefault="000E4859">
            <w:pPr>
              <w:rPr>
                <w:sz w:val="18"/>
                <w:szCs w:val="18"/>
              </w:rPr>
            </w:pPr>
            <w:r w:rsidRPr="00495767">
              <w:rPr>
                <w:b/>
                <w:bCs/>
                <w:sz w:val="18"/>
                <w:szCs w:val="18"/>
              </w:rPr>
              <w:t>Waktu belajar</w:t>
            </w:r>
          </w:p>
        </w:tc>
        <w:tc>
          <w:tcPr>
            <w:tcW w:w="10795" w:type="dxa"/>
            <w:tcMar>
              <w:top w:w="70" w:type="dxa"/>
              <w:left w:w="110" w:type="dxa"/>
              <w:bottom w:w="70" w:type="dxa"/>
              <w:right w:w="110" w:type="dxa"/>
            </w:tcMar>
            <w:vAlign w:val="center"/>
          </w:tcPr>
          <w:p w14:paraId="064AC90B" w14:textId="77777777" w:rsidR="00CD6F6D" w:rsidRPr="00495767" w:rsidRDefault="000E4859" w:rsidP="00D7122F">
            <w:pPr>
              <w:jc w:val="both"/>
              <w:rPr>
                <w:sz w:val="18"/>
                <w:szCs w:val="18"/>
              </w:rPr>
            </w:pPr>
            <w:r w:rsidRPr="00495767">
              <w:rPr>
                <w:sz w:val="18"/>
                <w:szCs w:val="18"/>
              </w:rPr>
              <w:t xml:space="preserve">Pasal 15 ayat (6): beban belajar 1 sks setara dengan 45 jam per semester. Ayat (5) menyatakan takaran waktu per semester. </w:t>
            </w:r>
            <w:r w:rsidR="00D7122F" w:rsidRPr="00495767">
              <w:rPr>
                <w:sz w:val="18"/>
                <w:szCs w:val="18"/>
              </w:rPr>
              <w:t>Sehingga,</w:t>
            </w:r>
            <w:r w:rsidRPr="00495767">
              <w:rPr>
                <w:sz w:val="18"/>
                <w:szCs w:val="18"/>
              </w:rPr>
              <w:t xml:space="preserve"> anggaran waktu direkap satu kali pada Bagian F.2.</w:t>
            </w:r>
          </w:p>
        </w:tc>
      </w:tr>
      <w:tr w:rsidR="00CD6F6D" w14:paraId="653A9C84" w14:textId="77777777" w:rsidTr="00495767">
        <w:trPr>
          <w:cantSplit/>
        </w:trPr>
        <w:tc>
          <w:tcPr>
            <w:tcW w:w="2405" w:type="dxa"/>
            <w:shd w:val="clear" w:color="auto" w:fill="D9D9D9"/>
            <w:tcMar>
              <w:top w:w="70" w:type="dxa"/>
              <w:left w:w="110" w:type="dxa"/>
              <w:bottom w:w="70" w:type="dxa"/>
              <w:right w:w="110" w:type="dxa"/>
            </w:tcMar>
            <w:vAlign w:val="center"/>
          </w:tcPr>
          <w:p w14:paraId="2EB3991D" w14:textId="77777777" w:rsidR="00CD6F6D" w:rsidRPr="00495767" w:rsidRDefault="000E4859">
            <w:pPr>
              <w:rPr>
                <w:sz w:val="18"/>
                <w:szCs w:val="18"/>
              </w:rPr>
            </w:pPr>
            <w:r w:rsidRPr="00495767">
              <w:rPr>
                <w:b/>
                <w:bCs/>
                <w:sz w:val="18"/>
                <w:szCs w:val="18"/>
              </w:rPr>
              <w:t>Bentuk dan modalitas</w:t>
            </w:r>
          </w:p>
        </w:tc>
        <w:tc>
          <w:tcPr>
            <w:tcW w:w="10795" w:type="dxa"/>
            <w:tcMar>
              <w:top w:w="70" w:type="dxa"/>
              <w:left w:w="110" w:type="dxa"/>
              <w:bottom w:w="70" w:type="dxa"/>
              <w:right w:w="110" w:type="dxa"/>
            </w:tcMar>
            <w:vAlign w:val="center"/>
          </w:tcPr>
          <w:p w14:paraId="3B05B697" w14:textId="77777777" w:rsidR="00CD6F6D" w:rsidRPr="00495767" w:rsidRDefault="000E4859" w:rsidP="00D7122F">
            <w:pPr>
              <w:jc w:val="both"/>
              <w:rPr>
                <w:sz w:val="18"/>
                <w:szCs w:val="18"/>
              </w:rPr>
            </w:pPr>
            <w:r w:rsidRPr="00495767">
              <w:rPr>
                <w:sz w:val="18"/>
                <w:szCs w:val="18"/>
              </w:rPr>
              <w:t>Bentuk pembelajaran dipilih dari Pasal 16 ayat (1). Modalitas mengikuti Pasal 14 ayat (3) huruf a sebagaimana diubah Permendiktisaintek 10/2026: tatap muka yang dapat dilakukan dengan metode luring atau kombinasi luring dan daring.</w:t>
            </w:r>
          </w:p>
        </w:tc>
      </w:tr>
      <w:tr w:rsidR="00CD6F6D" w14:paraId="7287416A" w14:textId="77777777" w:rsidTr="00495767">
        <w:trPr>
          <w:cantSplit/>
        </w:trPr>
        <w:tc>
          <w:tcPr>
            <w:tcW w:w="2405" w:type="dxa"/>
            <w:shd w:val="clear" w:color="auto" w:fill="D9D9D9"/>
            <w:tcMar>
              <w:top w:w="70" w:type="dxa"/>
              <w:left w:w="110" w:type="dxa"/>
              <w:bottom w:w="70" w:type="dxa"/>
              <w:right w:w="110" w:type="dxa"/>
            </w:tcMar>
            <w:vAlign w:val="center"/>
          </w:tcPr>
          <w:p w14:paraId="14934FBE" w14:textId="77777777" w:rsidR="00CD6F6D" w:rsidRPr="00495767" w:rsidRDefault="000E4859">
            <w:pPr>
              <w:rPr>
                <w:sz w:val="18"/>
                <w:szCs w:val="18"/>
              </w:rPr>
            </w:pPr>
            <w:r w:rsidRPr="00495767">
              <w:rPr>
                <w:b/>
                <w:bCs/>
                <w:sz w:val="18"/>
                <w:szCs w:val="18"/>
              </w:rPr>
              <w:t>Kemutakhiran materi</w:t>
            </w:r>
          </w:p>
        </w:tc>
        <w:tc>
          <w:tcPr>
            <w:tcW w:w="10795" w:type="dxa"/>
            <w:tcMar>
              <w:top w:w="70" w:type="dxa"/>
              <w:left w:w="110" w:type="dxa"/>
              <w:bottom w:w="70" w:type="dxa"/>
              <w:right w:w="110" w:type="dxa"/>
            </w:tcMar>
            <w:vAlign w:val="center"/>
          </w:tcPr>
          <w:p w14:paraId="7266F30D" w14:textId="77777777" w:rsidR="00CD6F6D" w:rsidRPr="00495767" w:rsidRDefault="000E4859" w:rsidP="00D7122F">
            <w:pPr>
              <w:jc w:val="both"/>
              <w:rPr>
                <w:sz w:val="18"/>
                <w:szCs w:val="18"/>
              </w:rPr>
            </w:pPr>
            <w:r w:rsidRPr="00495767">
              <w:rPr>
                <w:sz w:val="18"/>
                <w:szCs w:val="18"/>
              </w:rPr>
              <w:t>Pasal 41 ayat (1): materi pembelajaran memperhatikan perkembangan ilmu pengetahuan dan teknologi mutakhir serta dunia kerja yang relevan dengan profesi lulusan. Batas yang dipakai program studi: sekurang-kurangnya separuh referensi utama terbitan sepuluh tahun terakhir.</w:t>
            </w:r>
          </w:p>
        </w:tc>
      </w:tr>
      <w:tr w:rsidR="00CD6F6D" w14:paraId="4A822344" w14:textId="77777777" w:rsidTr="00495767">
        <w:trPr>
          <w:cantSplit/>
        </w:trPr>
        <w:tc>
          <w:tcPr>
            <w:tcW w:w="2405" w:type="dxa"/>
            <w:shd w:val="clear" w:color="auto" w:fill="D9D9D9"/>
            <w:tcMar>
              <w:top w:w="70" w:type="dxa"/>
              <w:left w:w="110" w:type="dxa"/>
              <w:bottom w:w="70" w:type="dxa"/>
              <w:right w:w="110" w:type="dxa"/>
            </w:tcMar>
            <w:vAlign w:val="center"/>
          </w:tcPr>
          <w:p w14:paraId="49E57DE9" w14:textId="77777777" w:rsidR="00CD6F6D" w:rsidRPr="00495767" w:rsidRDefault="000E4859">
            <w:pPr>
              <w:rPr>
                <w:sz w:val="18"/>
                <w:szCs w:val="18"/>
              </w:rPr>
            </w:pPr>
            <w:r w:rsidRPr="00495767">
              <w:rPr>
                <w:b/>
                <w:bCs/>
                <w:sz w:val="18"/>
                <w:szCs w:val="18"/>
              </w:rPr>
              <w:t>Penilaian</w:t>
            </w:r>
          </w:p>
        </w:tc>
        <w:tc>
          <w:tcPr>
            <w:tcW w:w="10795" w:type="dxa"/>
            <w:tcMar>
              <w:top w:w="70" w:type="dxa"/>
              <w:left w:w="110" w:type="dxa"/>
              <w:bottom w:w="70" w:type="dxa"/>
              <w:right w:w="110" w:type="dxa"/>
            </w:tcMar>
            <w:vAlign w:val="center"/>
          </w:tcPr>
          <w:p w14:paraId="041C3DF9" w14:textId="77777777" w:rsidR="00CD6F6D" w:rsidRPr="00495767" w:rsidRDefault="000E4859" w:rsidP="00D7122F">
            <w:pPr>
              <w:jc w:val="both"/>
              <w:rPr>
                <w:sz w:val="18"/>
                <w:szCs w:val="18"/>
              </w:rPr>
            </w:pPr>
            <w:r w:rsidRPr="00495767">
              <w:rPr>
                <w:sz w:val="18"/>
                <w:szCs w:val="18"/>
              </w:rPr>
              <w:t>Pasal 26 ayat (2): penilaian dilakukan secara valid, reliabel, transparan, akuntabel, berkeadilan, objektif, dan edukatif. Pasal 27 ayat (1): penilaian berbentuk formatif dan sumatif. Keduanya wajib muncul pada Bagian F.1.</w:t>
            </w:r>
          </w:p>
        </w:tc>
      </w:tr>
      <w:tr w:rsidR="00CD6F6D" w14:paraId="115B6A1D" w14:textId="77777777" w:rsidTr="00495767">
        <w:trPr>
          <w:cantSplit/>
        </w:trPr>
        <w:tc>
          <w:tcPr>
            <w:tcW w:w="2405" w:type="dxa"/>
            <w:shd w:val="clear" w:color="auto" w:fill="D9D9D9"/>
            <w:tcMar>
              <w:top w:w="70" w:type="dxa"/>
              <w:left w:w="110" w:type="dxa"/>
              <w:bottom w:w="70" w:type="dxa"/>
              <w:right w:w="110" w:type="dxa"/>
            </w:tcMar>
            <w:vAlign w:val="center"/>
          </w:tcPr>
          <w:p w14:paraId="7D8FCF2D" w14:textId="77777777" w:rsidR="00CD6F6D" w:rsidRPr="00495767" w:rsidRDefault="000E4859">
            <w:pPr>
              <w:rPr>
                <w:sz w:val="18"/>
                <w:szCs w:val="18"/>
              </w:rPr>
            </w:pPr>
            <w:r w:rsidRPr="00495767">
              <w:rPr>
                <w:b/>
                <w:bCs/>
                <w:sz w:val="18"/>
                <w:szCs w:val="18"/>
              </w:rPr>
              <w:t>Baris contoh</w:t>
            </w:r>
          </w:p>
        </w:tc>
        <w:tc>
          <w:tcPr>
            <w:tcW w:w="10795" w:type="dxa"/>
            <w:tcMar>
              <w:top w:w="70" w:type="dxa"/>
              <w:left w:w="110" w:type="dxa"/>
              <w:bottom w:w="70" w:type="dxa"/>
              <w:right w:w="110" w:type="dxa"/>
            </w:tcMar>
            <w:vAlign w:val="center"/>
          </w:tcPr>
          <w:p w14:paraId="110BEBA2" w14:textId="77777777" w:rsidR="00CD6F6D" w:rsidRPr="00495767" w:rsidRDefault="000E4859" w:rsidP="00D7122F">
            <w:pPr>
              <w:jc w:val="both"/>
              <w:rPr>
                <w:sz w:val="18"/>
                <w:szCs w:val="18"/>
              </w:rPr>
            </w:pPr>
            <w:r w:rsidRPr="00495767">
              <w:rPr>
                <w:sz w:val="18"/>
                <w:szCs w:val="18"/>
              </w:rPr>
              <w:t xml:space="preserve">Setiap tabel isian memuat satu baris berarsir bertuliskan </w:t>
            </w:r>
            <w:r w:rsidR="00495767">
              <w:rPr>
                <w:sz w:val="18"/>
                <w:szCs w:val="18"/>
              </w:rPr>
              <w:t>c</w:t>
            </w:r>
            <w:r w:rsidRPr="00495767">
              <w:rPr>
                <w:sz w:val="18"/>
                <w:szCs w:val="18"/>
              </w:rPr>
              <w:t xml:space="preserve">ontoh. </w:t>
            </w:r>
            <w:r w:rsidRPr="00495767">
              <w:rPr>
                <w:i/>
                <w:iCs/>
                <w:sz w:val="18"/>
                <w:szCs w:val="18"/>
              </w:rPr>
              <w:t>Baris itu hanya panduan pengisian dan dihapus setelah bagian tersebut selesai diisi.</w:t>
            </w:r>
          </w:p>
        </w:tc>
      </w:tr>
      <w:tr w:rsidR="00CD6F6D" w14:paraId="7DC1C7BB" w14:textId="77777777" w:rsidTr="00495767">
        <w:trPr>
          <w:cantSplit/>
        </w:trPr>
        <w:tc>
          <w:tcPr>
            <w:tcW w:w="2405" w:type="dxa"/>
            <w:shd w:val="clear" w:color="auto" w:fill="D9D9D9"/>
            <w:tcMar>
              <w:top w:w="70" w:type="dxa"/>
              <w:left w:w="110" w:type="dxa"/>
              <w:bottom w:w="70" w:type="dxa"/>
              <w:right w:w="110" w:type="dxa"/>
            </w:tcMar>
            <w:vAlign w:val="center"/>
          </w:tcPr>
          <w:p w14:paraId="7B02A037" w14:textId="77777777" w:rsidR="00CD6F6D" w:rsidRPr="00495767" w:rsidRDefault="000E4859">
            <w:pPr>
              <w:rPr>
                <w:sz w:val="18"/>
                <w:szCs w:val="18"/>
              </w:rPr>
            </w:pPr>
            <w:r w:rsidRPr="00495767">
              <w:rPr>
                <w:b/>
                <w:bCs/>
                <w:sz w:val="18"/>
                <w:szCs w:val="18"/>
              </w:rPr>
              <w:t>Kaitan dengan akreditasi</w:t>
            </w:r>
          </w:p>
        </w:tc>
        <w:tc>
          <w:tcPr>
            <w:tcW w:w="10795" w:type="dxa"/>
            <w:tcMar>
              <w:top w:w="70" w:type="dxa"/>
              <w:left w:w="110" w:type="dxa"/>
              <w:bottom w:w="70" w:type="dxa"/>
              <w:right w:w="110" w:type="dxa"/>
            </w:tcMar>
            <w:vAlign w:val="center"/>
          </w:tcPr>
          <w:p w14:paraId="2EC95B56" w14:textId="77777777" w:rsidR="00CD6F6D" w:rsidRPr="00495767" w:rsidRDefault="000E4859" w:rsidP="00D7122F">
            <w:pPr>
              <w:jc w:val="both"/>
              <w:rPr>
                <w:sz w:val="18"/>
                <w:szCs w:val="18"/>
              </w:rPr>
            </w:pPr>
            <w:r w:rsidRPr="00495767">
              <w:rPr>
                <w:sz w:val="18"/>
                <w:szCs w:val="18"/>
              </w:rPr>
              <w:t xml:space="preserve">Instrumen LAMEMBA </w:t>
            </w:r>
            <w:r w:rsidR="00D7122F" w:rsidRPr="00495767">
              <w:rPr>
                <w:sz w:val="18"/>
                <w:szCs w:val="18"/>
              </w:rPr>
              <w:t>membutuhkan</w:t>
            </w:r>
            <w:r w:rsidRPr="00495767">
              <w:rPr>
                <w:sz w:val="18"/>
                <w:szCs w:val="18"/>
              </w:rPr>
              <w:t xml:space="preserve"> bukti mata kuliah tertelusur pada CPL, bukti keterlibatan aktif mahasiswa dan dosen, bukti kemutakhiran materi dan metode, serta bukti analisis hasil pembelajaran beserta tindak lanjutnya. </w:t>
            </w:r>
          </w:p>
        </w:tc>
      </w:tr>
    </w:tbl>
    <w:p w14:paraId="0E185ACE" w14:textId="77777777" w:rsidR="00CD6F6D" w:rsidRDefault="000E4859">
      <w:pPr>
        <w:keepNext/>
        <w:pageBreakBefore/>
        <w:spacing w:before="200" w:after="80"/>
      </w:pPr>
      <w:r>
        <w:rPr>
          <w:b/>
          <w:bCs/>
        </w:rPr>
        <w:lastRenderedPageBreak/>
        <w:t>A. Identitas Mata Kuliah</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rsidRPr="00495767" w14:paraId="49579371" w14:textId="77777777">
        <w:trPr>
          <w:cantSplit/>
          <w:tblHeader/>
        </w:trPr>
        <w:tc>
          <w:tcPr>
            <w:tcW w:w="6600" w:type="dxa"/>
            <w:shd w:val="clear" w:color="auto" w:fill="D9D9D9"/>
            <w:tcMar>
              <w:top w:w="70" w:type="dxa"/>
              <w:left w:w="110" w:type="dxa"/>
              <w:bottom w:w="70" w:type="dxa"/>
              <w:right w:w="110" w:type="dxa"/>
            </w:tcMar>
            <w:vAlign w:val="center"/>
          </w:tcPr>
          <w:p w14:paraId="57604CB4"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246B7440" w14:textId="77777777" w:rsidR="00CD6F6D" w:rsidRPr="00495767" w:rsidRDefault="000E4859">
            <w:pPr>
              <w:keepNext/>
              <w:jc w:val="center"/>
              <w:rPr>
                <w:sz w:val="18"/>
                <w:szCs w:val="18"/>
              </w:rPr>
            </w:pPr>
            <w:r w:rsidRPr="00495767">
              <w:rPr>
                <w:b/>
                <w:bCs/>
                <w:sz w:val="18"/>
                <w:szCs w:val="18"/>
              </w:rPr>
              <w:t>Diperiksa oleh</w:t>
            </w:r>
          </w:p>
        </w:tc>
      </w:tr>
      <w:tr w:rsidR="00CD6F6D" w:rsidRPr="00495767" w14:paraId="5EC33896" w14:textId="77777777">
        <w:trPr>
          <w:cantSplit/>
        </w:trPr>
        <w:tc>
          <w:tcPr>
            <w:tcW w:w="6600" w:type="dxa"/>
            <w:tcMar>
              <w:top w:w="70" w:type="dxa"/>
              <w:left w:w="110" w:type="dxa"/>
              <w:bottom w:w="70" w:type="dxa"/>
              <w:right w:w="110" w:type="dxa"/>
            </w:tcMar>
            <w:vAlign w:val="center"/>
          </w:tcPr>
          <w:p w14:paraId="3FC027DF" w14:textId="77777777" w:rsidR="00CD6F6D" w:rsidRPr="00495767" w:rsidRDefault="000E4859">
            <w:pPr>
              <w:keepNext/>
              <w:jc w:val="center"/>
              <w:rPr>
                <w:sz w:val="18"/>
                <w:szCs w:val="18"/>
              </w:rPr>
            </w:pPr>
            <w:r w:rsidRPr="00495767">
              <w:rPr>
                <w:sz w:val="18"/>
                <w:szCs w:val="18"/>
              </w:rPr>
              <w:t>Ketua Program Studi</w:t>
            </w:r>
          </w:p>
        </w:tc>
        <w:tc>
          <w:tcPr>
            <w:tcW w:w="6600" w:type="dxa"/>
            <w:tcMar>
              <w:top w:w="70" w:type="dxa"/>
              <w:left w:w="110" w:type="dxa"/>
              <w:bottom w:w="70" w:type="dxa"/>
              <w:right w:w="110" w:type="dxa"/>
            </w:tcMar>
            <w:vAlign w:val="center"/>
          </w:tcPr>
          <w:p w14:paraId="49C67D56" w14:textId="77777777" w:rsidR="00CD6F6D" w:rsidRPr="00495767" w:rsidRDefault="000E4859">
            <w:pPr>
              <w:keepNext/>
              <w:jc w:val="center"/>
              <w:rPr>
                <w:sz w:val="18"/>
                <w:szCs w:val="18"/>
              </w:rPr>
            </w:pPr>
            <w:r w:rsidRPr="00495767">
              <w:rPr>
                <w:sz w:val="18"/>
                <w:szCs w:val="18"/>
              </w:rPr>
              <w:t>Kepala Pusat Penjaminan Mutu (P2M)</w:t>
            </w:r>
          </w:p>
        </w:tc>
      </w:tr>
      <w:tr w:rsidR="00CD6F6D" w:rsidRPr="00495767" w14:paraId="08C61F5C" w14:textId="77777777">
        <w:trPr>
          <w:cantSplit/>
        </w:trPr>
        <w:tc>
          <w:tcPr>
            <w:tcW w:w="13200" w:type="dxa"/>
            <w:gridSpan w:val="2"/>
            <w:shd w:val="clear" w:color="auto" w:fill="F2F2F2"/>
            <w:tcMar>
              <w:top w:w="70" w:type="dxa"/>
              <w:left w:w="110" w:type="dxa"/>
              <w:bottom w:w="70" w:type="dxa"/>
              <w:right w:w="110" w:type="dxa"/>
            </w:tcMar>
            <w:vAlign w:val="center"/>
          </w:tcPr>
          <w:p w14:paraId="025EC55D" w14:textId="77777777" w:rsidR="00CD6F6D" w:rsidRPr="00495767" w:rsidRDefault="000E4859">
            <w:pPr>
              <w:keepNext/>
              <w:rPr>
                <w:sz w:val="18"/>
                <w:szCs w:val="18"/>
              </w:rPr>
            </w:pPr>
            <w:r w:rsidRPr="00495767">
              <w:rPr>
                <w:sz w:val="18"/>
                <w:szCs w:val="18"/>
              </w:rPr>
              <w:t xml:space="preserve">Cara mengisi: salin dari Peta Kurikulum 2026 (Borang B-05) dan daftar kode mata kuliah. </w:t>
            </w:r>
          </w:p>
        </w:tc>
      </w:tr>
    </w:tbl>
    <w:p w14:paraId="33ADC419"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600"/>
        <w:gridCol w:w="4000"/>
        <w:gridCol w:w="2600"/>
        <w:gridCol w:w="4000"/>
      </w:tblGrid>
      <w:tr w:rsidR="00CD6F6D" w:rsidRPr="00495767" w14:paraId="5B4F4D17" w14:textId="77777777">
        <w:trPr>
          <w:cantSplit/>
        </w:trPr>
        <w:tc>
          <w:tcPr>
            <w:tcW w:w="2600" w:type="dxa"/>
            <w:tcMar>
              <w:top w:w="70" w:type="dxa"/>
              <w:left w:w="110" w:type="dxa"/>
              <w:bottom w:w="70" w:type="dxa"/>
              <w:right w:w="110" w:type="dxa"/>
            </w:tcMar>
            <w:vAlign w:val="center"/>
          </w:tcPr>
          <w:p w14:paraId="2C48BBFB" w14:textId="77777777" w:rsidR="00CD6F6D" w:rsidRPr="00495767" w:rsidRDefault="000E4859">
            <w:pPr>
              <w:rPr>
                <w:sz w:val="18"/>
                <w:szCs w:val="18"/>
              </w:rPr>
            </w:pPr>
            <w:r w:rsidRPr="00495767">
              <w:rPr>
                <w:sz w:val="18"/>
                <w:szCs w:val="18"/>
              </w:rPr>
              <w:t>Program studi</w:t>
            </w:r>
          </w:p>
        </w:tc>
        <w:tc>
          <w:tcPr>
            <w:tcW w:w="4000" w:type="dxa"/>
            <w:tcMar>
              <w:top w:w="70" w:type="dxa"/>
              <w:left w:w="110" w:type="dxa"/>
              <w:bottom w:w="70" w:type="dxa"/>
              <w:right w:w="110" w:type="dxa"/>
            </w:tcMar>
            <w:vAlign w:val="center"/>
          </w:tcPr>
          <w:p w14:paraId="7D604CA8" w14:textId="77777777" w:rsidR="00CD6F6D" w:rsidRPr="00495767" w:rsidRDefault="000E4859">
            <w:pPr>
              <w:rPr>
                <w:sz w:val="18"/>
                <w:szCs w:val="18"/>
              </w:rPr>
            </w:pPr>
            <w:r w:rsidRPr="00495767">
              <w:rPr>
                <w:sz w:val="18"/>
                <w:szCs w:val="18"/>
              </w:rPr>
              <w:t>S1 Manajemen</w:t>
            </w:r>
          </w:p>
        </w:tc>
        <w:tc>
          <w:tcPr>
            <w:tcW w:w="2600" w:type="dxa"/>
            <w:tcMar>
              <w:top w:w="70" w:type="dxa"/>
              <w:left w:w="110" w:type="dxa"/>
              <w:bottom w:w="70" w:type="dxa"/>
              <w:right w:w="110" w:type="dxa"/>
            </w:tcMar>
            <w:vAlign w:val="center"/>
          </w:tcPr>
          <w:p w14:paraId="7269C1A0" w14:textId="77777777" w:rsidR="00CD6F6D" w:rsidRPr="00495767" w:rsidRDefault="000E4859">
            <w:pPr>
              <w:rPr>
                <w:sz w:val="18"/>
                <w:szCs w:val="18"/>
              </w:rPr>
            </w:pPr>
            <w:r w:rsidRPr="00495767">
              <w:rPr>
                <w:sz w:val="18"/>
                <w:szCs w:val="18"/>
              </w:rPr>
              <w:t>Jenjang dan KKNI</w:t>
            </w:r>
          </w:p>
        </w:tc>
        <w:tc>
          <w:tcPr>
            <w:tcW w:w="4000" w:type="dxa"/>
            <w:tcMar>
              <w:top w:w="70" w:type="dxa"/>
              <w:left w:w="110" w:type="dxa"/>
              <w:bottom w:w="70" w:type="dxa"/>
              <w:right w:w="110" w:type="dxa"/>
            </w:tcMar>
            <w:vAlign w:val="center"/>
          </w:tcPr>
          <w:p w14:paraId="5E3611A2" w14:textId="77777777" w:rsidR="00CD6F6D" w:rsidRPr="00495767" w:rsidRDefault="000E4859">
            <w:pPr>
              <w:rPr>
                <w:sz w:val="18"/>
                <w:szCs w:val="18"/>
              </w:rPr>
            </w:pPr>
            <w:r w:rsidRPr="00495767">
              <w:rPr>
                <w:sz w:val="18"/>
                <w:szCs w:val="18"/>
              </w:rPr>
              <w:t>Sarjana, KKNI Level 6</w:t>
            </w:r>
          </w:p>
        </w:tc>
      </w:tr>
      <w:tr w:rsidR="00CD6F6D" w:rsidRPr="00495767" w14:paraId="1EF0C69E" w14:textId="77777777">
        <w:trPr>
          <w:cantSplit/>
        </w:trPr>
        <w:tc>
          <w:tcPr>
            <w:tcW w:w="2600" w:type="dxa"/>
            <w:tcMar>
              <w:top w:w="70" w:type="dxa"/>
              <w:left w:w="110" w:type="dxa"/>
              <w:bottom w:w="70" w:type="dxa"/>
              <w:right w:w="110" w:type="dxa"/>
            </w:tcMar>
            <w:vAlign w:val="center"/>
          </w:tcPr>
          <w:p w14:paraId="0C4D5203" w14:textId="77777777" w:rsidR="00CD6F6D" w:rsidRPr="00495767" w:rsidRDefault="000E4859">
            <w:pPr>
              <w:rPr>
                <w:sz w:val="18"/>
                <w:szCs w:val="18"/>
              </w:rPr>
            </w:pPr>
            <w:r w:rsidRPr="00495767">
              <w:rPr>
                <w:sz w:val="18"/>
                <w:szCs w:val="18"/>
              </w:rPr>
              <w:t>Kode mata kuliah</w:t>
            </w:r>
          </w:p>
        </w:tc>
        <w:tc>
          <w:tcPr>
            <w:tcW w:w="4000" w:type="dxa"/>
            <w:tcMar>
              <w:top w:w="70" w:type="dxa"/>
              <w:left w:w="110" w:type="dxa"/>
              <w:bottom w:w="70" w:type="dxa"/>
              <w:right w:w="110" w:type="dxa"/>
            </w:tcMar>
            <w:vAlign w:val="center"/>
          </w:tcPr>
          <w:p w14:paraId="0D4FEAB9" w14:textId="77777777" w:rsidR="00673E3D" w:rsidRDefault="003E3C09">
            <w:pPr>
              <w:rPr>
                <w:sz w:val="18"/>
                <w:szCs w:val="18"/>
              </w:rPr>
            </w:pPr>
            <w:r>
              <w:rPr>
                <w:sz w:val="18"/>
                <w:szCs w:val="18"/>
              </w:rPr>
              <w:t>[Kode MK sesuai B-05]</w:t>
            </w:r>
          </w:p>
        </w:tc>
        <w:tc>
          <w:tcPr>
            <w:tcW w:w="2600" w:type="dxa"/>
            <w:tcMar>
              <w:top w:w="70" w:type="dxa"/>
              <w:left w:w="110" w:type="dxa"/>
              <w:bottom w:w="70" w:type="dxa"/>
              <w:right w:w="110" w:type="dxa"/>
            </w:tcMar>
            <w:vAlign w:val="center"/>
          </w:tcPr>
          <w:p w14:paraId="4DEC866F" w14:textId="77777777" w:rsidR="00CD6F6D" w:rsidRPr="00495767" w:rsidRDefault="000E4859">
            <w:pPr>
              <w:rPr>
                <w:sz w:val="18"/>
                <w:szCs w:val="18"/>
              </w:rPr>
            </w:pPr>
            <w:r w:rsidRPr="00495767">
              <w:rPr>
                <w:sz w:val="18"/>
                <w:szCs w:val="18"/>
              </w:rPr>
              <w:t>Nama mata kuliah</w:t>
            </w:r>
          </w:p>
        </w:tc>
        <w:tc>
          <w:tcPr>
            <w:tcW w:w="4000" w:type="dxa"/>
            <w:tcMar>
              <w:top w:w="70" w:type="dxa"/>
              <w:left w:w="110" w:type="dxa"/>
              <w:bottom w:w="70" w:type="dxa"/>
              <w:right w:w="110" w:type="dxa"/>
            </w:tcMar>
            <w:vAlign w:val="center"/>
          </w:tcPr>
          <w:p w14:paraId="05EE3841" w14:textId="77777777" w:rsidR="00673E3D" w:rsidRDefault="003E3C09">
            <w:pPr>
              <w:rPr>
                <w:sz w:val="18"/>
                <w:szCs w:val="18"/>
              </w:rPr>
            </w:pPr>
            <w:r>
              <w:rPr>
                <w:sz w:val="18"/>
                <w:szCs w:val="18"/>
              </w:rPr>
              <w:t>Akuntansi Perbankan</w:t>
            </w:r>
          </w:p>
        </w:tc>
      </w:tr>
      <w:tr w:rsidR="00D7122F" w:rsidRPr="00495767" w14:paraId="0566638A" w14:textId="77777777">
        <w:trPr>
          <w:cantSplit/>
        </w:trPr>
        <w:tc>
          <w:tcPr>
            <w:tcW w:w="2600" w:type="dxa"/>
            <w:tcMar>
              <w:top w:w="70" w:type="dxa"/>
              <w:left w:w="110" w:type="dxa"/>
              <w:bottom w:w="70" w:type="dxa"/>
              <w:right w:w="110" w:type="dxa"/>
            </w:tcMar>
            <w:vAlign w:val="center"/>
          </w:tcPr>
          <w:p w14:paraId="16006D4C" w14:textId="77777777" w:rsidR="00D7122F" w:rsidRPr="00495767" w:rsidRDefault="00D7122F" w:rsidP="00D7122F">
            <w:pPr>
              <w:rPr>
                <w:sz w:val="18"/>
                <w:szCs w:val="18"/>
              </w:rPr>
            </w:pPr>
            <w:r w:rsidRPr="00495767">
              <w:rPr>
                <w:sz w:val="18"/>
                <w:szCs w:val="18"/>
              </w:rPr>
              <w:t>Semester</w:t>
            </w:r>
          </w:p>
        </w:tc>
        <w:tc>
          <w:tcPr>
            <w:tcW w:w="4000" w:type="dxa"/>
            <w:tcMar>
              <w:top w:w="70" w:type="dxa"/>
              <w:left w:w="110" w:type="dxa"/>
              <w:bottom w:w="70" w:type="dxa"/>
              <w:right w:w="110" w:type="dxa"/>
            </w:tcMar>
            <w:vAlign w:val="center"/>
          </w:tcPr>
          <w:p w14:paraId="296DC48B" w14:textId="77777777" w:rsidR="00673E3D" w:rsidRDefault="003E3C09">
            <w:pPr>
              <w:rPr>
                <w:sz w:val="18"/>
                <w:szCs w:val="18"/>
              </w:rPr>
            </w:pPr>
            <w:r>
              <w:rPr>
                <w:sz w:val="18"/>
                <w:szCs w:val="18"/>
              </w:rPr>
              <w:t>[Semester sesuai B-05]</w:t>
            </w:r>
          </w:p>
        </w:tc>
        <w:tc>
          <w:tcPr>
            <w:tcW w:w="2600" w:type="dxa"/>
            <w:tcMar>
              <w:top w:w="70" w:type="dxa"/>
              <w:left w:w="110" w:type="dxa"/>
              <w:bottom w:w="70" w:type="dxa"/>
              <w:right w:w="110" w:type="dxa"/>
            </w:tcMar>
            <w:vAlign w:val="center"/>
          </w:tcPr>
          <w:p w14:paraId="7319CA5B" w14:textId="77777777" w:rsidR="00D7122F" w:rsidRPr="00495767" w:rsidRDefault="00D7122F" w:rsidP="00D7122F">
            <w:pPr>
              <w:rPr>
                <w:sz w:val="18"/>
                <w:szCs w:val="18"/>
              </w:rPr>
            </w:pPr>
            <w:r w:rsidRPr="00495767">
              <w:rPr>
                <w:sz w:val="18"/>
                <w:szCs w:val="18"/>
              </w:rPr>
              <w:t>Bobot sks</w:t>
            </w:r>
          </w:p>
        </w:tc>
        <w:tc>
          <w:tcPr>
            <w:tcW w:w="4000" w:type="dxa"/>
            <w:tcMar>
              <w:top w:w="70" w:type="dxa"/>
              <w:left w:w="110" w:type="dxa"/>
              <w:bottom w:w="70" w:type="dxa"/>
              <w:right w:w="110" w:type="dxa"/>
            </w:tcMar>
            <w:vAlign w:val="center"/>
          </w:tcPr>
          <w:p w14:paraId="3F74F84C" w14:textId="77777777" w:rsidR="00673E3D" w:rsidRDefault="003E3C09">
            <w:pPr>
              <w:rPr>
                <w:sz w:val="18"/>
                <w:szCs w:val="18"/>
              </w:rPr>
            </w:pPr>
            <w:r>
              <w:rPr>
                <w:sz w:val="18"/>
                <w:szCs w:val="18"/>
              </w:rPr>
              <w:t>Usulan 3 sks; penetapan oleh prodi</w:t>
            </w:r>
          </w:p>
        </w:tc>
      </w:tr>
      <w:tr w:rsidR="00D7122F" w:rsidRPr="00495767" w14:paraId="761CA6E1" w14:textId="77777777">
        <w:trPr>
          <w:cantSplit/>
        </w:trPr>
        <w:tc>
          <w:tcPr>
            <w:tcW w:w="2600" w:type="dxa"/>
            <w:tcMar>
              <w:top w:w="70" w:type="dxa"/>
              <w:left w:w="110" w:type="dxa"/>
              <w:bottom w:w="70" w:type="dxa"/>
              <w:right w:w="110" w:type="dxa"/>
            </w:tcMar>
            <w:vAlign w:val="center"/>
          </w:tcPr>
          <w:p w14:paraId="44055623" w14:textId="77777777" w:rsidR="00D7122F" w:rsidRPr="00495767" w:rsidRDefault="00D7122F" w:rsidP="00D7122F">
            <w:pPr>
              <w:rPr>
                <w:sz w:val="18"/>
                <w:szCs w:val="18"/>
              </w:rPr>
            </w:pPr>
            <w:r w:rsidRPr="00495767">
              <w:rPr>
                <w:sz w:val="18"/>
                <w:szCs w:val="18"/>
              </w:rPr>
              <w:t>Tahun akademik</w:t>
            </w:r>
          </w:p>
        </w:tc>
        <w:tc>
          <w:tcPr>
            <w:tcW w:w="4000" w:type="dxa"/>
            <w:tcMar>
              <w:top w:w="70" w:type="dxa"/>
              <w:left w:w="110" w:type="dxa"/>
              <w:bottom w:w="70" w:type="dxa"/>
              <w:right w:w="110" w:type="dxa"/>
            </w:tcMar>
            <w:vAlign w:val="center"/>
          </w:tcPr>
          <w:p w14:paraId="1BC64E9D" w14:textId="77777777" w:rsidR="00673E3D" w:rsidRDefault="003E3C09">
            <w:pPr>
              <w:rPr>
                <w:sz w:val="18"/>
                <w:szCs w:val="18"/>
              </w:rPr>
            </w:pPr>
            <w:r>
              <w:rPr>
                <w:sz w:val="18"/>
                <w:szCs w:val="18"/>
              </w:rPr>
              <w:t>[Tahun akademik pelaksanaan]</w:t>
            </w:r>
          </w:p>
        </w:tc>
        <w:tc>
          <w:tcPr>
            <w:tcW w:w="2600" w:type="dxa"/>
            <w:tcMar>
              <w:top w:w="70" w:type="dxa"/>
              <w:left w:w="110" w:type="dxa"/>
              <w:bottom w:w="70" w:type="dxa"/>
              <w:right w:w="110" w:type="dxa"/>
            </w:tcMar>
            <w:vAlign w:val="center"/>
          </w:tcPr>
          <w:p w14:paraId="21C2A4F8" w14:textId="77777777" w:rsidR="00D7122F" w:rsidRPr="00495767" w:rsidRDefault="00D7122F" w:rsidP="00D7122F">
            <w:pPr>
              <w:rPr>
                <w:sz w:val="18"/>
                <w:szCs w:val="18"/>
              </w:rPr>
            </w:pPr>
            <w:r w:rsidRPr="00495767">
              <w:rPr>
                <w:sz w:val="18"/>
                <w:szCs w:val="18"/>
              </w:rPr>
              <w:t>Mata kuliah prasyarat</w:t>
            </w:r>
          </w:p>
        </w:tc>
        <w:tc>
          <w:tcPr>
            <w:tcW w:w="4000" w:type="dxa"/>
            <w:tcMar>
              <w:top w:w="70" w:type="dxa"/>
              <w:left w:w="110" w:type="dxa"/>
              <w:bottom w:w="70" w:type="dxa"/>
              <w:right w:w="110" w:type="dxa"/>
            </w:tcMar>
            <w:vAlign w:val="center"/>
          </w:tcPr>
          <w:p w14:paraId="433F7FF5" w14:textId="77777777" w:rsidR="00673E3D" w:rsidRDefault="003E3C09">
            <w:pPr>
              <w:rPr>
                <w:sz w:val="18"/>
                <w:szCs w:val="18"/>
              </w:rPr>
            </w:pPr>
            <w:r>
              <w:rPr>
                <w:sz w:val="18"/>
                <w:szCs w:val="18"/>
              </w:rPr>
              <w:t>Usulan: Pengantar Akuntansi dan Bank/Lembaga Keuangan; status formal sesuai B-05</w:t>
            </w:r>
          </w:p>
        </w:tc>
      </w:tr>
      <w:tr w:rsidR="00D7122F" w:rsidRPr="00495767" w14:paraId="6F9314FC" w14:textId="77777777">
        <w:trPr>
          <w:cantSplit/>
        </w:trPr>
        <w:tc>
          <w:tcPr>
            <w:tcW w:w="2600" w:type="dxa"/>
            <w:tcMar>
              <w:top w:w="70" w:type="dxa"/>
              <w:left w:w="110" w:type="dxa"/>
              <w:bottom w:w="70" w:type="dxa"/>
              <w:right w:w="110" w:type="dxa"/>
            </w:tcMar>
            <w:vAlign w:val="center"/>
          </w:tcPr>
          <w:p w14:paraId="443AED84" w14:textId="77777777" w:rsidR="00D7122F" w:rsidRPr="00495767" w:rsidRDefault="00D7122F" w:rsidP="00D7122F">
            <w:pPr>
              <w:rPr>
                <w:sz w:val="18"/>
                <w:szCs w:val="18"/>
              </w:rPr>
            </w:pPr>
            <w:r w:rsidRPr="00495767">
              <w:rPr>
                <w:sz w:val="18"/>
                <w:szCs w:val="18"/>
              </w:rPr>
              <w:t>Dosen pengampu</w:t>
            </w:r>
          </w:p>
        </w:tc>
        <w:tc>
          <w:tcPr>
            <w:tcW w:w="4000" w:type="dxa"/>
            <w:tcMar>
              <w:top w:w="70" w:type="dxa"/>
              <w:left w:w="110" w:type="dxa"/>
              <w:bottom w:w="70" w:type="dxa"/>
              <w:right w:w="110" w:type="dxa"/>
            </w:tcMar>
            <w:vAlign w:val="center"/>
          </w:tcPr>
          <w:p w14:paraId="23B6AA76" w14:textId="77777777" w:rsidR="00673E3D" w:rsidRDefault="003E3C09">
            <w:pPr>
              <w:rPr>
                <w:sz w:val="18"/>
                <w:szCs w:val="18"/>
              </w:rPr>
            </w:pPr>
            <w:r>
              <w:rPr>
                <w:sz w:val="18"/>
                <w:szCs w:val="18"/>
              </w:rPr>
              <w:t xml:space="preserve">Dr. Tony Renhard </w:t>
            </w:r>
            <w:r>
              <w:rPr>
                <w:sz w:val="18"/>
                <w:szCs w:val="18"/>
              </w:rPr>
              <w:t>Sinambela, M.M.</w:t>
            </w:r>
          </w:p>
          <w:p w14:paraId="31B62B9D" w14:textId="77777777" w:rsidR="00673E3D" w:rsidRDefault="003E3C09">
            <w:pPr>
              <w:rPr>
                <w:sz w:val="18"/>
                <w:szCs w:val="18"/>
              </w:rPr>
            </w:pPr>
            <w:r>
              <w:rPr>
                <w:sz w:val="18"/>
                <w:szCs w:val="18"/>
              </w:rPr>
              <w:t>NIDN: [diisi sesuai data resmi]</w:t>
            </w:r>
          </w:p>
        </w:tc>
        <w:tc>
          <w:tcPr>
            <w:tcW w:w="2600" w:type="dxa"/>
            <w:tcMar>
              <w:top w:w="70" w:type="dxa"/>
              <w:left w:w="110" w:type="dxa"/>
              <w:bottom w:w="70" w:type="dxa"/>
              <w:right w:w="110" w:type="dxa"/>
            </w:tcMar>
            <w:vAlign w:val="center"/>
          </w:tcPr>
          <w:p w14:paraId="34B3E919" w14:textId="77777777" w:rsidR="00D7122F" w:rsidRPr="00495767" w:rsidRDefault="00D7122F" w:rsidP="00D7122F">
            <w:pPr>
              <w:rPr>
                <w:sz w:val="18"/>
                <w:szCs w:val="18"/>
              </w:rPr>
            </w:pPr>
            <w:r w:rsidRPr="00495767">
              <w:rPr>
                <w:sz w:val="18"/>
                <w:szCs w:val="18"/>
              </w:rPr>
              <w:t>Koordinator mata kuliah</w:t>
            </w:r>
          </w:p>
        </w:tc>
        <w:tc>
          <w:tcPr>
            <w:tcW w:w="4000" w:type="dxa"/>
            <w:tcMar>
              <w:top w:w="70" w:type="dxa"/>
              <w:left w:w="110" w:type="dxa"/>
              <w:bottom w:w="70" w:type="dxa"/>
              <w:right w:w="110" w:type="dxa"/>
            </w:tcMar>
            <w:vAlign w:val="center"/>
          </w:tcPr>
          <w:p w14:paraId="75022D5C" w14:textId="77777777" w:rsidR="00673E3D" w:rsidRDefault="003E3C09">
            <w:pPr>
              <w:rPr>
                <w:sz w:val="18"/>
                <w:szCs w:val="18"/>
              </w:rPr>
            </w:pPr>
            <w:r>
              <w:rPr>
                <w:sz w:val="18"/>
                <w:szCs w:val="18"/>
              </w:rPr>
              <w:t>[Koordinator ditetapkan program studi]</w:t>
            </w:r>
          </w:p>
        </w:tc>
      </w:tr>
      <w:tr w:rsidR="00D7122F" w:rsidRPr="00495767" w14:paraId="5E40839E" w14:textId="77777777">
        <w:trPr>
          <w:cantSplit/>
        </w:trPr>
        <w:tc>
          <w:tcPr>
            <w:tcW w:w="2600" w:type="dxa"/>
            <w:tcMar>
              <w:top w:w="70" w:type="dxa"/>
              <w:left w:w="110" w:type="dxa"/>
              <w:bottom w:w="70" w:type="dxa"/>
              <w:right w:w="110" w:type="dxa"/>
            </w:tcMar>
            <w:vAlign w:val="center"/>
          </w:tcPr>
          <w:p w14:paraId="7898FD68" w14:textId="77777777" w:rsidR="00D7122F" w:rsidRPr="00495767" w:rsidRDefault="00D7122F" w:rsidP="00D7122F">
            <w:pPr>
              <w:rPr>
                <w:sz w:val="18"/>
                <w:szCs w:val="18"/>
              </w:rPr>
            </w:pPr>
            <w:r w:rsidRPr="00495767">
              <w:rPr>
                <w:sz w:val="18"/>
                <w:szCs w:val="18"/>
              </w:rPr>
              <w:t>Bentuk pembelajaran</w:t>
            </w:r>
          </w:p>
        </w:tc>
        <w:tc>
          <w:tcPr>
            <w:tcW w:w="4000" w:type="dxa"/>
            <w:tcMar>
              <w:top w:w="70" w:type="dxa"/>
              <w:left w:w="110" w:type="dxa"/>
              <w:bottom w:w="70" w:type="dxa"/>
              <w:right w:w="110" w:type="dxa"/>
            </w:tcMar>
            <w:vAlign w:val="center"/>
          </w:tcPr>
          <w:p w14:paraId="203E7459" w14:textId="77777777" w:rsidR="00673E3D" w:rsidRDefault="003E3C09">
            <w:pPr>
              <w:rPr>
                <w:sz w:val="18"/>
                <w:szCs w:val="18"/>
              </w:rPr>
            </w:pPr>
            <w:r>
              <w:rPr>
                <w:sz w:val="18"/>
                <w:szCs w:val="18"/>
              </w:rPr>
              <w:t>Kuliah, responsi/tutorial, dan seminar kasus perbankan</w:t>
            </w:r>
          </w:p>
        </w:tc>
        <w:tc>
          <w:tcPr>
            <w:tcW w:w="2600" w:type="dxa"/>
            <w:tcMar>
              <w:top w:w="70" w:type="dxa"/>
              <w:left w:w="110" w:type="dxa"/>
              <w:bottom w:w="70" w:type="dxa"/>
              <w:right w:w="110" w:type="dxa"/>
            </w:tcMar>
            <w:vAlign w:val="center"/>
          </w:tcPr>
          <w:p w14:paraId="17022DA9" w14:textId="77777777" w:rsidR="00D7122F" w:rsidRPr="00495767" w:rsidRDefault="00D7122F" w:rsidP="00D7122F">
            <w:pPr>
              <w:rPr>
                <w:sz w:val="18"/>
                <w:szCs w:val="18"/>
              </w:rPr>
            </w:pPr>
            <w:r w:rsidRPr="00495767">
              <w:rPr>
                <w:sz w:val="18"/>
                <w:szCs w:val="18"/>
              </w:rPr>
              <w:t>Modalitas</w:t>
            </w:r>
          </w:p>
        </w:tc>
        <w:tc>
          <w:tcPr>
            <w:tcW w:w="4000" w:type="dxa"/>
            <w:tcMar>
              <w:top w:w="70" w:type="dxa"/>
              <w:left w:w="110" w:type="dxa"/>
              <w:bottom w:w="70" w:type="dxa"/>
              <w:right w:w="110" w:type="dxa"/>
            </w:tcMar>
            <w:vAlign w:val="center"/>
          </w:tcPr>
          <w:p w14:paraId="499E7021" w14:textId="77777777" w:rsidR="00673E3D" w:rsidRDefault="003E3C09">
            <w:pPr>
              <w:rPr>
                <w:sz w:val="18"/>
                <w:szCs w:val="18"/>
              </w:rPr>
            </w:pPr>
            <w:r>
              <w:rPr>
                <w:sz w:val="18"/>
                <w:szCs w:val="18"/>
              </w:rPr>
              <w:t>Tatap muka luring; LMS untuk bahan, tugas, dan umpan balik</w:t>
            </w:r>
          </w:p>
        </w:tc>
      </w:tr>
    </w:tbl>
    <w:p w14:paraId="6C06383C" w14:textId="77777777" w:rsidR="00CD6F6D" w:rsidRDefault="000E4859">
      <w:pPr>
        <w:keepNext/>
        <w:pageBreakBefore/>
        <w:spacing w:before="200" w:after="80"/>
      </w:pPr>
      <w:r>
        <w:rPr>
          <w:b/>
          <w:bCs/>
        </w:rPr>
        <w:lastRenderedPageBreak/>
        <w:t>B. Capaian Pembelajaran Lulusan yang Dibebankan pada Mata Kuliah</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400"/>
        <w:gridCol w:w="4400"/>
        <w:gridCol w:w="4400"/>
      </w:tblGrid>
      <w:tr w:rsidR="00CD6F6D" w:rsidRPr="00495767" w14:paraId="4FE7E06E" w14:textId="77777777">
        <w:trPr>
          <w:cantSplit/>
          <w:tblHeader/>
        </w:trPr>
        <w:tc>
          <w:tcPr>
            <w:tcW w:w="4400" w:type="dxa"/>
            <w:shd w:val="clear" w:color="auto" w:fill="D9D9D9"/>
            <w:tcMar>
              <w:top w:w="70" w:type="dxa"/>
              <w:left w:w="110" w:type="dxa"/>
              <w:bottom w:w="70" w:type="dxa"/>
              <w:right w:w="110" w:type="dxa"/>
            </w:tcMar>
            <w:vAlign w:val="center"/>
          </w:tcPr>
          <w:p w14:paraId="45A84EF5" w14:textId="77777777" w:rsidR="00CD6F6D" w:rsidRPr="00495767" w:rsidRDefault="000E4859">
            <w:pPr>
              <w:keepNext/>
              <w:jc w:val="center"/>
              <w:rPr>
                <w:sz w:val="18"/>
                <w:szCs w:val="18"/>
              </w:rPr>
            </w:pPr>
            <w:r w:rsidRPr="00495767">
              <w:rPr>
                <w:b/>
                <w:bCs/>
                <w:sz w:val="18"/>
                <w:szCs w:val="18"/>
              </w:rPr>
              <w:t>Rumusan disediakan oleh</w:t>
            </w:r>
          </w:p>
        </w:tc>
        <w:tc>
          <w:tcPr>
            <w:tcW w:w="4400" w:type="dxa"/>
            <w:shd w:val="clear" w:color="auto" w:fill="D9D9D9"/>
            <w:tcMar>
              <w:top w:w="70" w:type="dxa"/>
              <w:left w:w="110" w:type="dxa"/>
              <w:bottom w:w="70" w:type="dxa"/>
              <w:right w:w="110" w:type="dxa"/>
            </w:tcMar>
            <w:vAlign w:val="center"/>
          </w:tcPr>
          <w:p w14:paraId="64E9DBE7" w14:textId="77777777" w:rsidR="00CD6F6D" w:rsidRPr="00495767" w:rsidRDefault="000E4859">
            <w:pPr>
              <w:keepNext/>
              <w:jc w:val="center"/>
              <w:rPr>
                <w:sz w:val="18"/>
                <w:szCs w:val="18"/>
              </w:rPr>
            </w:pPr>
            <w:r w:rsidRPr="00495767">
              <w:rPr>
                <w:b/>
                <w:bCs/>
                <w:sz w:val="18"/>
                <w:szCs w:val="18"/>
              </w:rPr>
              <w:t>Penandaan diisi oleh</w:t>
            </w:r>
          </w:p>
        </w:tc>
        <w:tc>
          <w:tcPr>
            <w:tcW w:w="4400" w:type="dxa"/>
            <w:shd w:val="clear" w:color="auto" w:fill="D9D9D9"/>
            <w:tcMar>
              <w:top w:w="70" w:type="dxa"/>
              <w:left w:w="110" w:type="dxa"/>
              <w:bottom w:w="70" w:type="dxa"/>
              <w:right w:w="110" w:type="dxa"/>
            </w:tcMar>
            <w:vAlign w:val="center"/>
          </w:tcPr>
          <w:p w14:paraId="7AA61105" w14:textId="77777777" w:rsidR="00CD6F6D" w:rsidRPr="00495767" w:rsidRDefault="000E4859">
            <w:pPr>
              <w:keepNext/>
              <w:jc w:val="center"/>
              <w:rPr>
                <w:sz w:val="18"/>
                <w:szCs w:val="18"/>
              </w:rPr>
            </w:pPr>
            <w:r w:rsidRPr="00495767">
              <w:rPr>
                <w:b/>
                <w:bCs/>
                <w:sz w:val="18"/>
                <w:szCs w:val="18"/>
              </w:rPr>
              <w:t>Diperiksa oleh</w:t>
            </w:r>
          </w:p>
        </w:tc>
      </w:tr>
      <w:tr w:rsidR="00CD6F6D" w:rsidRPr="00495767" w14:paraId="71E8CCFD" w14:textId="77777777">
        <w:trPr>
          <w:cantSplit/>
        </w:trPr>
        <w:tc>
          <w:tcPr>
            <w:tcW w:w="4400" w:type="dxa"/>
            <w:tcMar>
              <w:top w:w="70" w:type="dxa"/>
              <w:left w:w="110" w:type="dxa"/>
              <w:bottom w:w="70" w:type="dxa"/>
              <w:right w:w="110" w:type="dxa"/>
            </w:tcMar>
            <w:vAlign w:val="center"/>
          </w:tcPr>
          <w:p w14:paraId="0D99C04B" w14:textId="77777777" w:rsidR="00CD6F6D" w:rsidRPr="00495767" w:rsidRDefault="000E4859">
            <w:pPr>
              <w:keepNext/>
              <w:jc w:val="center"/>
              <w:rPr>
                <w:sz w:val="18"/>
                <w:szCs w:val="18"/>
              </w:rPr>
            </w:pPr>
            <w:r w:rsidRPr="00495767">
              <w:rPr>
                <w:sz w:val="18"/>
                <w:szCs w:val="18"/>
              </w:rPr>
              <w:t>Ketua Program Studi</w:t>
            </w:r>
          </w:p>
        </w:tc>
        <w:tc>
          <w:tcPr>
            <w:tcW w:w="4400" w:type="dxa"/>
            <w:tcMar>
              <w:top w:w="70" w:type="dxa"/>
              <w:left w:w="110" w:type="dxa"/>
              <w:bottom w:w="70" w:type="dxa"/>
              <w:right w:w="110" w:type="dxa"/>
            </w:tcMar>
            <w:vAlign w:val="center"/>
          </w:tcPr>
          <w:p w14:paraId="5E72B90A" w14:textId="77777777" w:rsidR="00CD6F6D" w:rsidRPr="00495767" w:rsidRDefault="000E4859">
            <w:pPr>
              <w:keepNext/>
              <w:jc w:val="center"/>
              <w:rPr>
                <w:sz w:val="18"/>
                <w:szCs w:val="18"/>
              </w:rPr>
            </w:pPr>
            <w:r w:rsidRPr="00495767">
              <w:rPr>
                <w:sz w:val="18"/>
                <w:szCs w:val="18"/>
              </w:rPr>
              <w:t>Dosen pengampu mata kuliah</w:t>
            </w:r>
          </w:p>
        </w:tc>
        <w:tc>
          <w:tcPr>
            <w:tcW w:w="4400" w:type="dxa"/>
            <w:tcMar>
              <w:top w:w="70" w:type="dxa"/>
              <w:left w:w="110" w:type="dxa"/>
              <w:bottom w:w="70" w:type="dxa"/>
              <w:right w:w="110" w:type="dxa"/>
            </w:tcMar>
            <w:vAlign w:val="center"/>
          </w:tcPr>
          <w:p w14:paraId="72318C85" w14:textId="77777777" w:rsidR="00CD6F6D" w:rsidRPr="00495767" w:rsidRDefault="000E4859">
            <w:pPr>
              <w:keepNext/>
              <w:jc w:val="center"/>
              <w:rPr>
                <w:sz w:val="18"/>
                <w:szCs w:val="18"/>
              </w:rPr>
            </w:pPr>
            <w:r w:rsidRPr="00495767">
              <w:rPr>
                <w:sz w:val="18"/>
                <w:szCs w:val="18"/>
              </w:rPr>
              <w:t>Kepala Pusat Penjaminan Mutu (P2M)</w:t>
            </w:r>
          </w:p>
        </w:tc>
      </w:tr>
      <w:tr w:rsidR="00CD6F6D" w:rsidRPr="00495767" w14:paraId="0C6E66C5" w14:textId="77777777">
        <w:trPr>
          <w:cantSplit/>
        </w:trPr>
        <w:tc>
          <w:tcPr>
            <w:tcW w:w="13200" w:type="dxa"/>
            <w:gridSpan w:val="3"/>
            <w:shd w:val="clear" w:color="auto" w:fill="F2F2F2"/>
            <w:tcMar>
              <w:top w:w="70" w:type="dxa"/>
              <w:left w:w="110" w:type="dxa"/>
              <w:bottom w:w="70" w:type="dxa"/>
              <w:right w:w="110" w:type="dxa"/>
            </w:tcMar>
            <w:vAlign w:val="center"/>
          </w:tcPr>
          <w:p w14:paraId="0B0CFDB9" w14:textId="77777777" w:rsidR="00CD6F6D" w:rsidRPr="00495767" w:rsidRDefault="000E4859" w:rsidP="00D7122F">
            <w:pPr>
              <w:keepNext/>
              <w:jc w:val="both"/>
              <w:rPr>
                <w:sz w:val="18"/>
                <w:szCs w:val="18"/>
              </w:rPr>
            </w:pPr>
            <w:r w:rsidRPr="00495767">
              <w:rPr>
                <w:sz w:val="18"/>
                <w:szCs w:val="18"/>
              </w:rPr>
              <w:t xml:space="preserve">Cara mengisi: rumusan CPL tidak </w:t>
            </w:r>
            <w:r w:rsidR="00495767">
              <w:rPr>
                <w:sz w:val="18"/>
                <w:szCs w:val="18"/>
              </w:rPr>
              <w:t>dapat</w:t>
            </w:r>
            <w:r w:rsidRPr="00495767">
              <w:rPr>
                <w:sz w:val="18"/>
                <w:szCs w:val="18"/>
              </w:rPr>
              <w:t xml:space="preserve"> diubah, ditambah, atau ditulis ulang di sini. Dosen pengampu hanya memberi tanda centang pada CPL yang dibebanka</w:t>
            </w:r>
            <w:r w:rsidR="0043262E" w:rsidRPr="00495767">
              <w:rPr>
                <w:sz w:val="18"/>
                <w:szCs w:val="18"/>
              </w:rPr>
              <w:t>n</w:t>
            </w:r>
            <w:r w:rsidRPr="00495767">
              <w:rPr>
                <w:sz w:val="18"/>
                <w:szCs w:val="18"/>
              </w:rPr>
              <w:t xml:space="preserve">. Dasar: </w:t>
            </w:r>
            <w:r w:rsidR="0043262E" w:rsidRPr="00495767">
              <w:rPr>
                <w:sz w:val="18"/>
                <w:szCs w:val="18"/>
              </w:rPr>
              <w:t xml:space="preserve">Permendiktisaintek 39/2025 </w:t>
            </w:r>
            <w:r w:rsidRPr="00495767">
              <w:rPr>
                <w:sz w:val="18"/>
                <w:szCs w:val="18"/>
              </w:rPr>
              <w:t xml:space="preserve">Pasal 8 ayat (4) dan ayat (5). </w:t>
            </w:r>
          </w:p>
        </w:tc>
      </w:tr>
    </w:tbl>
    <w:p w14:paraId="02694EC4"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13"/>
        <w:gridCol w:w="10206"/>
        <w:gridCol w:w="1581"/>
      </w:tblGrid>
      <w:tr w:rsidR="00CD6F6D" w:rsidRPr="00495767" w14:paraId="10E5DAFC" w14:textId="77777777" w:rsidTr="0043262E">
        <w:trPr>
          <w:cantSplit/>
          <w:tblHeader/>
        </w:trPr>
        <w:tc>
          <w:tcPr>
            <w:tcW w:w="1413" w:type="dxa"/>
            <w:shd w:val="clear" w:color="auto" w:fill="D9D9D9"/>
            <w:tcMar>
              <w:top w:w="70" w:type="dxa"/>
              <w:left w:w="110" w:type="dxa"/>
              <w:bottom w:w="70" w:type="dxa"/>
              <w:right w:w="110" w:type="dxa"/>
            </w:tcMar>
            <w:vAlign w:val="center"/>
          </w:tcPr>
          <w:p w14:paraId="1CFF555A" w14:textId="77777777" w:rsidR="00CD6F6D" w:rsidRPr="00495767" w:rsidRDefault="000E4859">
            <w:pPr>
              <w:keepNext/>
              <w:jc w:val="center"/>
              <w:rPr>
                <w:sz w:val="18"/>
                <w:szCs w:val="18"/>
              </w:rPr>
            </w:pPr>
            <w:r w:rsidRPr="00495767">
              <w:rPr>
                <w:b/>
                <w:bCs/>
                <w:sz w:val="18"/>
                <w:szCs w:val="18"/>
              </w:rPr>
              <w:t>Kode</w:t>
            </w:r>
          </w:p>
        </w:tc>
        <w:tc>
          <w:tcPr>
            <w:tcW w:w="10206" w:type="dxa"/>
            <w:shd w:val="clear" w:color="auto" w:fill="D9D9D9"/>
            <w:tcMar>
              <w:top w:w="70" w:type="dxa"/>
              <w:left w:w="110" w:type="dxa"/>
              <w:bottom w:w="70" w:type="dxa"/>
              <w:right w:w="110" w:type="dxa"/>
            </w:tcMar>
            <w:vAlign w:val="center"/>
          </w:tcPr>
          <w:p w14:paraId="0A7A0E41" w14:textId="77777777" w:rsidR="00CD6F6D" w:rsidRPr="00495767" w:rsidRDefault="000E4859">
            <w:pPr>
              <w:keepNext/>
              <w:jc w:val="center"/>
              <w:rPr>
                <w:sz w:val="18"/>
                <w:szCs w:val="18"/>
              </w:rPr>
            </w:pPr>
            <w:r w:rsidRPr="00495767">
              <w:rPr>
                <w:b/>
                <w:bCs/>
                <w:sz w:val="18"/>
                <w:szCs w:val="18"/>
              </w:rPr>
              <w:t>Rumusan CPL Program Studi</w:t>
            </w:r>
          </w:p>
        </w:tc>
        <w:tc>
          <w:tcPr>
            <w:tcW w:w="1581" w:type="dxa"/>
            <w:shd w:val="clear" w:color="auto" w:fill="D9D9D9"/>
            <w:tcMar>
              <w:top w:w="70" w:type="dxa"/>
              <w:left w:w="110" w:type="dxa"/>
              <w:bottom w:w="70" w:type="dxa"/>
              <w:right w:w="110" w:type="dxa"/>
            </w:tcMar>
            <w:vAlign w:val="center"/>
          </w:tcPr>
          <w:p w14:paraId="078192B5" w14:textId="77777777" w:rsidR="00CD6F6D" w:rsidRPr="00495767" w:rsidRDefault="0043262E">
            <w:pPr>
              <w:keepNext/>
              <w:jc w:val="center"/>
              <w:rPr>
                <w:sz w:val="18"/>
                <w:szCs w:val="18"/>
              </w:rPr>
            </w:pPr>
            <w:r w:rsidRPr="00495767">
              <w:rPr>
                <w:b/>
                <w:bCs/>
                <w:sz w:val="18"/>
                <w:szCs w:val="18"/>
              </w:rPr>
              <w:t>Dibebankan pada MK</w:t>
            </w:r>
          </w:p>
        </w:tc>
      </w:tr>
      <w:tr w:rsidR="00CD6F6D" w:rsidRPr="00495767" w14:paraId="6E076BCB" w14:textId="77777777" w:rsidTr="0043262E">
        <w:trPr>
          <w:cantSplit/>
        </w:trPr>
        <w:tc>
          <w:tcPr>
            <w:tcW w:w="1413" w:type="dxa"/>
            <w:tcMar>
              <w:top w:w="70" w:type="dxa"/>
              <w:left w:w="110" w:type="dxa"/>
              <w:bottom w:w="70" w:type="dxa"/>
              <w:right w:w="110" w:type="dxa"/>
            </w:tcMar>
            <w:vAlign w:val="center"/>
          </w:tcPr>
          <w:p w14:paraId="5D0EB5FC" w14:textId="77777777" w:rsidR="00CD6F6D" w:rsidRPr="00495767" w:rsidRDefault="000E4859">
            <w:pPr>
              <w:jc w:val="center"/>
              <w:rPr>
                <w:sz w:val="18"/>
                <w:szCs w:val="18"/>
              </w:rPr>
            </w:pPr>
            <w:r w:rsidRPr="00495767">
              <w:rPr>
                <w:sz w:val="18"/>
                <w:szCs w:val="18"/>
              </w:rPr>
              <w:t>CPL-SM-01</w:t>
            </w:r>
          </w:p>
        </w:tc>
        <w:tc>
          <w:tcPr>
            <w:tcW w:w="10206" w:type="dxa"/>
            <w:tcMar>
              <w:top w:w="70" w:type="dxa"/>
              <w:left w:w="110" w:type="dxa"/>
              <w:bottom w:w="70" w:type="dxa"/>
              <w:right w:w="110" w:type="dxa"/>
            </w:tcMar>
            <w:vAlign w:val="center"/>
          </w:tcPr>
          <w:p w14:paraId="1868667B" w14:textId="77777777" w:rsidR="00CD6F6D" w:rsidRPr="00495767" w:rsidRDefault="000E4859" w:rsidP="0043262E">
            <w:pPr>
              <w:jc w:val="both"/>
              <w:rPr>
                <w:sz w:val="18"/>
                <w:szCs w:val="18"/>
              </w:rPr>
            </w:pPr>
            <w:r w:rsidRPr="00495767">
              <w:rPr>
                <w:sz w:val="18"/>
                <w:szCs w:val="18"/>
              </w:rPr>
              <w:t>Menunjukkan integritas, etika, tanggung jawab, dan perilaku profesional berlandaskan nilai Pancasila, termasuk antikorupsi, tata kelola, dan keberlanjutan dalam keputusan bisnis dan manajerial.</w:t>
            </w:r>
          </w:p>
        </w:tc>
        <w:tc>
          <w:tcPr>
            <w:tcW w:w="1581" w:type="dxa"/>
            <w:tcMar>
              <w:top w:w="70" w:type="dxa"/>
              <w:left w:w="110" w:type="dxa"/>
              <w:bottom w:w="70" w:type="dxa"/>
              <w:right w:w="110" w:type="dxa"/>
            </w:tcMar>
            <w:vAlign w:val="center"/>
          </w:tcPr>
          <w:p w14:paraId="78303FAB" w14:textId="77777777" w:rsidR="00673E3D" w:rsidRDefault="003E3C09">
            <w:pPr>
              <w:jc w:val="center"/>
              <w:rPr>
                <w:sz w:val="18"/>
                <w:szCs w:val="18"/>
              </w:rPr>
            </w:pPr>
            <w:r>
              <w:rPr>
                <w:sz w:val="18"/>
                <w:szCs w:val="18"/>
              </w:rPr>
              <w:t>[X]</w:t>
            </w:r>
          </w:p>
        </w:tc>
      </w:tr>
      <w:tr w:rsidR="00CD6F6D" w:rsidRPr="00495767" w14:paraId="26777AB1" w14:textId="77777777" w:rsidTr="0043262E">
        <w:trPr>
          <w:cantSplit/>
        </w:trPr>
        <w:tc>
          <w:tcPr>
            <w:tcW w:w="1413" w:type="dxa"/>
            <w:tcMar>
              <w:top w:w="70" w:type="dxa"/>
              <w:left w:w="110" w:type="dxa"/>
              <w:bottom w:w="70" w:type="dxa"/>
              <w:right w:w="110" w:type="dxa"/>
            </w:tcMar>
            <w:vAlign w:val="center"/>
          </w:tcPr>
          <w:p w14:paraId="2DBF4182" w14:textId="77777777" w:rsidR="00CD6F6D" w:rsidRPr="00495767" w:rsidRDefault="000E4859">
            <w:pPr>
              <w:jc w:val="center"/>
              <w:rPr>
                <w:sz w:val="18"/>
                <w:szCs w:val="18"/>
              </w:rPr>
            </w:pPr>
            <w:r w:rsidRPr="00495767">
              <w:rPr>
                <w:sz w:val="18"/>
                <w:szCs w:val="18"/>
              </w:rPr>
              <w:t>CPL-SM-02</w:t>
            </w:r>
          </w:p>
        </w:tc>
        <w:tc>
          <w:tcPr>
            <w:tcW w:w="10206" w:type="dxa"/>
            <w:tcMar>
              <w:top w:w="70" w:type="dxa"/>
              <w:left w:w="110" w:type="dxa"/>
              <w:bottom w:w="70" w:type="dxa"/>
              <w:right w:w="110" w:type="dxa"/>
            </w:tcMar>
            <w:vAlign w:val="center"/>
          </w:tcPr>
          <w:p w14:paraId="1D40EE52" w14:textId="77777777" w:rsidR="00CD6F6D" w:rsidRPr="00495767" w:rsidRDefault="000E4859" w:rsidP="0043262E">
            <w:pPr>
              <w:jc w:val="both"/>
              <w:rPr>
                <w:sz w:val="18"/>
                <w:szCs w:val="18"/>
              </w:rPr>
            </w:pPr>
            <w:r w:rsidRPr="00495767">
              <w:rPr>
                <w:sz w:val="18"/>
                <w:szCs w:val="18"/>
              </w:rPr>
              <w:t>Menerapkan konsep ekonomi, bisnis, dan manajemen secara terintegrasi untuk memahami lingkungan organisasi dan menjalankan fungsi manajemen pada tingkat operasional.</w:t>
            </w:r>
          </w:p>
        </w:tc>
        <w:tc>
          <w:tcPr>
            <w:tcW w:w="1581" w:type="dxa"/>
            <w:tcMar>
              <w:top w:w="70" w:type="dxa"/>
              <w:left w:w="110" w:type="dxa"/>
              <w:bottom w:w="70" w:type="dxa"/>
              <w:right w:w="110" w:type="dxa"/>
            </w:tcMar>
            <w:vAlign w:val="center"/>
          </w:tcPr>
          <w:p w14:paraId="5F038E50" w14:textId="77777777" w:rsidR="00673E3D" w:rsidRDefault="003E3C09">
            <w:pPr>
              <w:jc w:val="center"/>
              <w:rPr>
                <w:sz w:val="18"/>
                <w:szCs w:val="18"/>
              </w:rPr>
            </w:pPr>
            <w:r>
              <w:rPr>
                <w:sz w:val="18"/>
                <w:szCs w:val="18"/>
              </w:rPr>
              <w:t>[   ]</w:t>
            </w:r>
          </w:p>
        </w:tc>
      </w:tr>
      <w:tr w:rsidR="00CD6F6D" w:rsidRPr="00495767" w14:paraId="109FF430" w14:textId="77777777" w:rsidTr="0043262E">
        <w:trPr>
          <w:cantSplit/>
        </w:trPr>
        <w:tc>
          <w:tcPr>
            <w:tcW w:w="1413" w:type="dxa"/>
            <w:tcMar>
              <w:top w:w="70" w:type="dxa"/>
              <w:left w:w="110" w:type="dxa"/>
              <w:bottom w:w="70" w:type="dxa"/>
              <w:right w:w="110" w:type="dxa"/>
            </w:tcMar>
            <w:vAlign w:val="center"/>
          </w:tcPr>
          <w:p w14:paraId="50AA93CB" w14:textId="77777777" w:rsidR="00CD6F6D" w:rsidRPr="00495767" w:rsidRDefault="000E4859">
            <w:pPr>
              <w:jc w:val="center"/>
              <w:rPr>
                <w:sz w:val="18"/>
                <w:szCs w:val="18"/>
              </w:rPr>
            </w:pPr>
            <w:r w:rsidRPr="00495767">
              <w:rPr>
                <w:sz w:val="18"/>
                <w:szCs w:val="18"/>
              </w:rPr>
              <w:t>CPL-SM-03</w:t>
            </w:r>
          </w:p>
        </w:tc>
        <w:tc>
          <w:tcPr>
            <w:tcW w:w="10206" w:type="dxa"/>
            <w:tcMar>
              <w:top w:w="70" w:type="dxa"/>
              <w:left w:w="110" w:type="dxa"/>
              <w:bottom w:w="70" w:type="dxa"/>
              <w:right w:w="110" w:type="dxa"/>
            </w:tcMar>
            <w:vAlign w:val="center"/>
          </w:tcPr>
          <w:p w14:paraId="3AF4B521" w14:textId="77777777" w:rsidR="00CD6F6D" w:rsidRPr="00495767" w:rsidRDefault="000E4859" w:rsidP="0043262E">
            <w:pPr>
              <w:jc w:val="both"/>
              <w:rPr>
                <w:sz w:val="18"/>
                <w:szCs w:val="18"/>
              </w:rPr>
            </w:pPr>
            <w:r w:rsidRPr="00495767">
              <w:rPr>
                <w:sz w:val="18"/>
                <w:szCs w:val="18"/>
              </w:rPr>
              <w:t>Mengidentifikasi dan menganalisis masalah manajemen menggunakan data dan metode ilmiah untuk menghasilkan alternatif keputusan yang logis dan bertanggung jawab.</w:t>
            </w:r>
          </w:p>
        </w:tc>
        <w:tc>
          <w:tcPr>
            <w:tcW w:w="1581" w:type="dxa"/>
            <w:tcMar>
              <w:top w:w="70" w:type="dxa"/>
              <w:left w:w="110" w:type="dxa"/>
              <w:bottom w:w="70" w:type="dxa"/>
              <w:right w:w="110" w:type="dxa"/>
            </w:tcMar>
            <w:vAlign w:val="center"/>
          </w:tcPr>
          <w:p w14:paraId="58D5796B" w14:textId="77777777" w:rsidR="00673E3D" w:rsidRDefault="003E3C09">
            <w:pPr>
              <w:jc w:val="center"/>
              <w:rPr>
                <w:sz w:val="18"/>
                <w:szCs w:val="18"/>
              </w:rPr>
            </w:pPr>
            <w:r>
              <w:rPr>
                <w:sz w:val="18"/>
                <w:szCs w:val="18"/>
              </w:rPr>
              <w:t>[X]</w:t>
            </w:r>
          </w:p>
        </w:tc>
      </w:tr>
      <w:tr w:rsidR="00CD6F6D" w:rsidRPr="00495767" w14:paraId="3B1D5481" w14:textId="77777777" w:rsidTr="0043262E">
        <w:trPr>
          <w:cantSplit/>
        </w:trPr>
        <w:tc>
          <w:tcPr>
            <w:tcW w:w="1413" w:type="dxa"/>
            <w:tcMar>
              <w:top w:w="70" w:type="dxa"/>
              <w:left w:w="110" w:type="dxa"/>
              <w:bottom w:w="70" w:type="dxa"/>
              <w:right w:w="110" w:type="dxa"/>
            </w:tcMar>
            <w:vAlign w:val="center"/>
          </w:tcPr>
          <w:p w14:paraId="636781A5" w14:textId="77777777" w:rsidR="00CD6F6D" w:rsidRPr="00495767" w:rsidRDefault="000E4859">
            <w:pPr>
              <w:jc w:val="center"/>
              <w:rPr>
                <w:sz w:val="18"/>
                <w:szCs w:val="18"/>
              </w:rPr>
            </w:pPr>
            <w:r w:rsidRPr="00495767">
              <w:rPr>
                <w:sz w:val="18"/>
                <w:szCs w:val="18"/>
              </w:rPr>
              <w:t>CPL-SM-04</w:t>
            </w:r>
          </w:p>
        </w:tc>
        <w:tc>
          <w:tcPr>
            <w:tcW w:w="10206" w:type="dxa"/>
            <w:tcMar>
              <w:top w:w="70" w:type="dxa"/>
              <w:left w:w="110" w:type="dxa"/>
              <w:bottom w:w="70" w:type="dxa"/>
              <w:right w:w="110" w:type="dxa"/>
            </w:tcMar>
            <w:vAlign w:val="center"/>
          </w:tcPr>
          <w:p w14:paraId="14E5773A" w14:textId="77777777" w:rsidR="00CD6F6D" w:rsidRPr="00495767" w:rsidRDefault="000E4859" w:rsidP="0043262E">
            <w:pPr>
              <w:jc w:val="both"/>
              <w:rPr>
                <w:sz w:val="18"/>
                <w:szCs w:val="18"/>
              </w:rPr>
            </w:pPr>
            <w:r w:rsidRPr="00495767">
              <w:rPr>
                <w:sz w:val="18"/>
                <w:szCs w:val="18"/>
              </w:rPr>
              <w:t>Mengomunikasikan gagasan, bekerja sama, dan menunjukkan kepemimpinan operasional serta kemampuan beradaptasi dan mengembangkan diri secara berkelanjutan.</w:t>
            </w:r>
          </w:p>
        </w:tc>
        <w:tc>
          <w:tcPr>
            <w:tcW w:w="1581" w:type="dxa"/>
            <w:tcMar>
              <w:top w:w="70" w:type="dxa"/>
              <w:left w:w="110" w:type="dxa"/>
              <w:bottom w:w="70" w:type="dxa"/>
              <w:right w:w="110" w:type="dxa"/>
            </w:tcMar>
            <w:vAlign w:val="center"/>
          </w:tcPr>
          <w:p w14:paraId="421BAF35" w14:textId="77777777" w:rsidR="00673E3D" w:rsidRDefault="003E3C09">
            <w:pPr>
              <w:jc w:val="center"/>
              <w:rPr>
                <w:sz w:val="18"/>
                <w:szCs w:val="18"/>
              </w:rPr>
            </w:pPr>
            <w:r>
              <w:rPr>
                <w:sz w:val="18"/>
                <w:szCs w:val="18"/>
              </w:rPr>
              <w:t>[X]</w:t>
            </w:r>
          </w:p>
        </w:tc>
      </w:tr>
      <w:tr w:rsidR="00CD6F6D" w:rsidRPr="00495767" w14:paraId="72C0F901" w14:textId="77777777" w:rsidTr="0043262E">
        <w:trPr>
          <w:cantSplit/>
        </w:trPr>
        <w:tc>
          <w:tcPr>
            <w:tcW w:w="1413" w:type="dxa"/>
            <w:tcMar>
              <w:top w:w="70" w:type="dxa"/>
              <w:left w:w="110" w:type="dxa"/>
              <w:bottom w:w="70" w:type="dxa"/>
              <w:right w:w="110" w:type="dxa"/>
            </w:tcMar>
            <w:vAlign w:val="center"/>
          </w:tcPr>
          <w:p w14:paraId="6F3FA0F1" w14:textId="77777777" w:rsidR="00CD6F6D" w:rsidRPr="00495767" w:rsidRDefault="000E4859">
            <w:pPr>
              <w:jc w:val="center"/>
              <w:rPr>
                <w:sz w:val="18"/>
                <w:szCs w:val="18"/>
              </w:rPr>
            </w:pPr>
            <w:r w:rsidRPr="00495767">
              <w:rPr>
                <w:sz w:val="18"/>
                <w:szCs w:val="18"/>
              </w:rPr>
              <w:t>CPL-SM-05</w:t>
            </w:r>
          </w:p>
        </w:tc>
        <w:tc>
          <w:tcPr>
            <w:tcW w:w="10206" w:type="dxa"/>
            <w:tcMar>
              <w:top w:w="70" w:type="dxa"/>
              <w:left w:w="110" w:type="dxa"/>
              <w:bottom w:w="70" w:type="dxa"/>
              <w:right w:w="110" w:type="dxa"/>
            </w:tcMar>
            <w:vAlign w:val="center"/>
          </w:tcPr>
          <w:p w14:paraId="770E33B6" w14:textId="77777777" w:rsidR="00CD6F6D" w:rsidRPr="00495767" w:rsidRDefault="000E4859" w:rsidP="0043262E">
            <w:pPr>
              <w:jc w:val="both"/>
              <w:rPr>
                <w:sz w:val="18"/>
                <w:szCs w:val="18"/>
              </w:rPr>
            </w:pPr>
            <w:r w:rsidRPr="00495767">
              <w:rPr>
                <w:sz w:val="18"/>
                <w:szCs w:val="18"/>
              </w:rPr>
              <w:t>Menggunakan teknologi digital, sistem informasi, dan aplikasi bisnis secara bertanggung jawab untuk mendukung proses, analisis, komunikasi, dan keputusan manajemen.</w:t>
            </w:r>
          </w:p>
        </w:tc>
        <w:tc>
          <w:tcPr>
            <w:tcW w:w="1581" w:type="dxa"/>
            <w:tcMar>
              <w:top w:w="70" w:type="dxa"/>
              <w:left w:w="110" w:type="dxa"/>
              <w:bottom w:w="70" w:type="dxa"/>
              <w:right w:w="110" w:type="dxa"/>
            </w:tcMar>
            <w:vAlign w:val="center"/>
          </w:tcPr>
          <w:p w14:paraId="76E2B830" w14:textId="77777777" w:rsidR="00673E3D" w:rsidRDefault="003E3C09">
            <w:pPr>
              <w:jc w:val="center"/>
              <w:rPr>
                <w:sz w:val="18"/>
                <w:szCs w:val="18"/>
              </w:rPr>
            </w:pPr>
            <w:r>
              <w:rPr>
                <w:sz w:val="18"/>
                <w:szCs w:val="18"/>
              </w:rPr>
              <w:t>[X]</w:t>
            </w:r>
          </w:p>
        </w:tc>
      </w:tr>
      <w:tr w:rsidR="00CD6F6D" w:rsidRPr="00495767" w14:paraId="1368FFA3" w14:textId="77777777" w:rsidTr="0043262E">
        <w:trPr>
          <w:cantSplit/>
        </w:trPr>
        <w:tc>
          <w:tcPr>
            <w:tcW w:w="1413" w:type="dxa"/>
            <w:tcMar>
              <w:top w:w="70" w:type="dxa"/>
              <w:left w:w="110" w:type="dxa"/>
              <w:bottom w:w="70" w:type="dxa"/>
              <w:right w:w="110" w:type="dxa"/>
            </w:tcMar>
            <w:vAlign w:val="center"/>
          </w:tcPr>
          <w:p w14:paraId="701D8708" w14:textId="77777777" w:rsidR="00CD6F6D" w:rsidRPr="00495767" w:rsidRDefault="000E4859">
            <w:pPr>
              <w:jc w:val="center"/>
              <w:rPr>
                <w:sz w:val="18"/>
                <w:szCs w:val="18"/>
              </w:rPr>
            </w:pPr>
            <w:r w:rsidRPr="00495767">
              <w:rPr>
                <w:sz w:val="18"/>
                <w:szCs w:val="18"/>
              </w:rPr>
              <w:t>CPL-SM-06</w:t>
            </w:r>
          </w:p>
        </w:tc>
        <w:tc>
          <w:tcPr>
            <w:tcW w:w="10206" w:type="dxa"/>
            <w:tcMar>
              <w:top w:w="70" w:type="dxa"/>
              <w:left w:w="110" w:type="dxa"/>
              <w:bottom w:w="70" w:type="dxa"/>
              <w:right w:w="110" w:type="dxa"/>
            </w:tcMar>
            <w:vAlign w:val="center"/>
          </w:tcPr>
          <w:p w14:paraId="37D23EDC" w14:textId="77777777" w:rsidR="00CD6F6D" w:rsidRPr="00495767" w:rsidRDefault="000E4859" w:rsidP="0043262E">
            <w:pPr>
              <w:jc w:val="both"/>
              <w:rPr>
                <w:sz w:val="18"/>
                <w:szCs w:val="18"/>
              </w:rPr>
            </w:pPr>
            <w:r w:rsidRPr="00495767">
              <w:rPr>
                <w:sz w:val="18"/>
                <w:szCs w:val="18"/>
              </w:rPr>
              <w:t>Menganalisis pasar dan perilaku konsumen serta merencanakan, melaksanakan, dan mengevaluasi kegiatan pemasaran, termasuk pemasaran digital.</w:t>
            </w:r>
          </w:p>
        </w:tc>
        <w:tc>
          <w:tcPr>
            <w:tcW w:w="1581" w:type="dxa"/>
            <w:tcMar>
              <w:top w:w="70" w:type="dxa"/>
              <w:left w:w="110" w:type="dxa"/>
              <w:bottom w:w="70" w:type="dxa"/>
              <w:right w:w="110" w:type="dxa"/>
            </w:tcMar>
            <w:vAlign w:val="center"/>
          </w:tcPr>
          <w:p w14:paraId="17C248A1" w14:textId="77777777" w:rsidR="00673E3D" w:rsidRDefault="003E3C09">
            <w:pPr>
              <w:jc w:val="center"/>
              <w:rPr>
                <w:sz w:val="18"/>
                <w:szCs w:val="18"/>
              </w:rPr>
            </w:pPr>
            <w:r>
              <w:rPr>
                <w:sz w:val="18"/>
                <w:szCs w:val="18"/>
              </w:rPr>
              <w:t>[   ]</w:t>
            </w:r>
          </w:p>
        </w:tc>
      </w:tr>
      <w:tr w:rsidR="00CD6F6D" w:rsidRPr="00495767" w14:paraId="1D939D6F" w14:textId="77777777" w:rsidTr="0043262E">
        <w:trPr>
          <w:cantSplit/>
        </w:trPr>
        <w:tc>
          <w:tcPr>
            <w:tcW w:w="1413" w:type="dxa"/>
            <w:tcMar>
              <w:top w:w="70" w:type="dxa"/>
              <w:left w:w="110" w:type="dxa"/>
              <w:bottom w:w="70" w:type="dxa"/>
              <w:right w:w="110" w:type="dxa"/>
            </w:tcMar>
            <w:vAlign w:val="center"/>
          </w:tcPr>
          <w:p w14:paraId="3E23DE11" w14:textId="77777777" w:rsidR="00CD6F6D" w:rsidRPr="00495767" w:rsidRDefault="000E4859">
            <w:pPr>
              <w:jc w:val="center"/>
              <w:rPr>
                <w:sz w:val="18"/>
                <w:szCs w:val="18"/>
              </w:rPr>
            </w:pPr>
            <w:r w:rsidRPr="00495767">
              <w:rPr>
                <w:sz w:val="18"/>
                <w:szCs w:val="18"/>
              </w:rPr>
              <w:t>CPL-SM-07</w:t>
            </w:r>
          </w:p>
        </w:tc>
        <w:tc>
          <w:tcPr>
            <w:tcW w:w="10206" w:type="dxa"/>
            <w:tcMar>
              <w:top w:w="70" w:type="dxa"/>
              <w:left w:w="110" w:type="dxa"/>
              <w:bottom w:w="70" w:type="dxa"/>
              <w:right w:w="110" w:type="dxa"/>
            </w:tcMar>
            <w:vAlign w:val="center"/>
          </w:tcPr>
          <w:p w14:paraId="010B0174" w14:textId="77777777" w:rsidR="00CD6F6D" w:rsidRPr="00495767" w:rsidRDefault="000E4859" w:rsidP="0043262E">
            <w:pPr>
              <w:jc w:val="both"/>
              <w:rPr>
                <w:sz w:val="18"/>
                <w:szCs w:val="18"/>
              </w:rPr>
            </w:pPr>
            <w:r w:rsidRPr="00495767">
              <w:rPr>
                <w:sz w:val="18"/>
                <w:szCs w:val="18"/>
              </w:rPr>
              <w:t>Menganalisis kebutuhan sumber daya manusia serta mendukung perencanaan, pengadaan, pengembangan, pelatihan, keterlibatan, dan pengelolaan kinerja pegawai.</w:t>
            </w:r>
          </w:p>
        </w:tc>
        <w:tc>
          <w:tcPr>
            <w:tcW w:w="1581" w:type="dxa"/>
            <w:tcMar>
              <w:top w:w="70" w:type="dxa"/>
              <w:left w:w="110" w:type="dxa"/>
              <w:bottom w:w="70" w:type="dxa"/>
              <w:right w:w="110" w:type="dxa"/>
            </w:tcMar>
            <w:vAlign w:val="center"/>
          </w:tcPr>
          <w:p w14:paraId="1E43795D" w14:textId="77777777" w:rsidR="00673E3D" w:rsidRDefault="003E3C09">
            <w:pPr>
              <w:jc w:val="center"/>
              <w:rPr>
                <w:sz w:val="18"/>
                <w:szCs w:val="18"/>
              </w:rPr>
            </w:pPr>
            <w:r>
              <w:rPr>
                <w:sz w:val="18"/>
                <w:szCs w:val="18"/>
              </w:rPr>
              <w:t>[   ]</w:t>
            </w:r>
          </w:p>
        </w:tc>
      </w:tr>
      <w:tr w:rsidR="00CD6F6D" w:rsidRPr="00495767" w14:paraId="1D91460D" w14:textId="77777777" w:rsidTr="0043262E">
        <w:trPr>
          <w:cantSplit/>
        </w:trPr>
        <w:tc>
          <w:tcPr>
            <w:tcW w:w="1413" w:type="dxa"/>
            <w:tcMar>
              <w:top w:w="70" w:type="dxa"/>
              <w:left w:w="110" w:type="dxa"/>
              <w:bottom w:w="70" w:type="dxa"/>
              <w:right w:w="110" w:type="dxa"/>
            </w:tcMar>
            <w:vAlign w:val="center"/>
          </w:tcPr>
          <w:p w14:paraId="430B7697" w14:textId="77777777" w:rsidR="00CD6F6D" w:rsidRPr="00495767" w:rsidRDefault="000E4859">
            <w:pPr>
              <w:jc w:val="center"/>
              <w:rPr>
                <w:sz w:val="18"/>
                <w:szCs w:val="18"/>
              </w:rPr>
            </w:pPr>
            <w:r w:rsidRPr="00495767">
              <w:rPr>
                <w:sz w:val="18"/>
                <w:szCs w:val="18"/>
              </w:rPr>
              <w:t>CPL-SM-08</w:t>
            </w:r>
          </w:p>
        </w:tc>
        <w:tc>
          <w:tcPr>
            <w:tcW w:w="10206" w:type="dxa"/>
            <w:tcMar>
              <w:top w:w="70" w:type="dxa"/>
              <w:left w:w="110" w:type="dxa"/>
              <w:bottom w:w="70" w:type="dxa"/>
              <w:right w:w="110" w:type="dxa"/>
            </w:tcMar>
            <w:vAlign w:val="center"/>
          </w:tcPr>
          <w:p w14:paraId="29D15716" w14:textId="77777777" w:rsidR="00CD6F6D" w:rsidRPr="00495767" w:rsidRDefault="000E4859" w:rsidP="0043262E">
            <w:pPr>
              <w:jc w:val="both"/>
              <w:rPr>
                <w:sz w:val="18"/>
                <w:szCs w:val="18"/>
              </w:rPr>
            </w:pPr>
            <w:r w:rsidRPr="00495767">
              <w:rPr>
                <w:sz w:val="18"/>
                <w:szCs w:val="18"/>
              </w:rPr>
              <w:t>Merencanakan, mengendalikan, dan memperbaiki kegiatan operasi yang mencakup mutu, logistik, keselamatan kerja, proyek, dan keberlanjutan.</w:t>
            </w:r>
          </w:p>
        </w:tc>
        <w:tc>
          <w:tcPr>
            <w:tcW w:w="1581" w:type="dxa"/>
            <w:tcMar>
              <w:top w:w="70" w:type="dxa"/>
              <w:left w:w="110" w:type="dxa"/>
              <w:bottom w:w="70" w:type="dxa"/>
              <w:right w:w="110" w:type="dxa"/>
            </w:tcMar>
            <w:vAlign w:val="center"/>
          </w:tcPr>
          <w:p w14:paraId="5F06A914" w14:textId="77777777" w:rsidR="00673E3D" w:rsidRDefault="003E3C09">
            <w:pPr>
              <w:jc w:val="center"/>
              <w:rPr>
                <w:sz w:val="18"/>
                <w:szCs w:val="18"/>
              </w:rPr>
            </w:pPr>
            <w:r>
              <w:rPr>
                <w:sz w:val="18"/>
                <w:szCs w:val="18"/>
              </w:rPr>
              <w:t>[   ]</w:t>
            </w:r>
          </w:p>
        </w:tc>
      </w:tr>
      <w:tr w:rsidR="00CD6F6D" w:rsidRPr="00495767" w14:paraId="4B5E0CDB" w14:textId="77777777" w:rsidTr="0043262E">
        <w:trPr>
          <w:cantSplit/>
        </w:trPr>
        <w:tc>
          <w:tcPr>
            <w:tcW w:w="1413" w:type="dxa"/>
            <w:tcMar>
              <w:top w:w="70" w:type="dxa"/>
              <w:left w:w="110" w:type="dxa"/>
              <w:bottom w:w="70" w:type="dxa"/>
              <w:right w:w="110" w:type="dxa"/>
            </w:tcMar>
            <w:vAlign w:val="center"/>
          </w:tcPr>
          <w:p w14:paraId="693915C5" w14:textId="77777777" w:rsidR="00CD6F6D" w:rsidRPr="00495767" w:rsidRDefault="000E4859">
            <w:pPr>
              <w:jc w:val="center"/>
              <w:rPr>
                <w:sz w:val="18"/>
                <w:szCs w:val="18"/>
              </w:rPr>
            </w:pPr>
            <w:r w:rsidRPr="00495767">
              <w:rPr>
                <w:sz w:val="18"/>
                <w:szCs w:val="18"/>
              </w:rPr>
              <w:t>CPL-SM-09</w:t>
            </w:r>
          </w:p>
        </w:tc>
        <w:tc>
          <w:tcPr>
            <w:tcW w:w="10206" w:type="dxa"/>
            <w:tcMar>
              <w:top w:w="70" w:type="dxa"/>
              <w:left w:w="110" w:type="dxa"/>
              <w:bottom w:w="70" w:type="dxa"/>
              <w:right w:w="110" w:type="dxa"/>
            </w:tcMar>
            <w:vAlign w:val="center"/>
          </w:tcPr>
          <w:p w14:paraId="4E05177C" w14:textId="77777777" w:rsidR="00CD6F6D" w:rsidRPr="00495767" w:rsidRDefault="000E4859">
            <w:pPr>
              <w:rPr>
                <w:sz w:val="18"/>
                <w:szCs w:val="18"/>
              </w:rPr>
            </w:pPr>
            <w:r w:rsidRPr="00495767">
              <w:rPr>
                <w:sz w:val="18"/>
                <w:szCs w:val="18"/>
              </w:rPr>
              <w:t>Menganalisis kondisi keuangan dan mendukung keputusan penganggaran, pendanaan, investasi, serta pengelolaan risiko bisnis.</w:t>
            </w:r>
          </w:p>
        </w:tc>
        <w:tc>
          <w:tcPr>
            <w:tcW w:w="1581" w:type="dxa"/>
            <w:tcMar>
              <w:top w:w="70" w:type="dxa"/>
              <w:left w:w="110" w:type="dxa"/>
              <w:bottom w:w="70" w:type="dxa"/>
              <w:right w:w="110" w:type="dxa"/>
            </w:tcMar>
            <w:vAlign w:val="center"/>
          </w:tcPr>
          <w:p w14:paraId="3462BF9F" w14:textId="77777777" w:rsidR="00673E3D" w:rsidRDefault="003E3C09">
            <w:pPr>
              <w:jc w:val="center"/>
              <w:rPr>
                <w:sz w:val="18"/>
                <w:szCs w:val="18"/>
              </w:rPr>
            </w:pPr>
            <w:r>
              <w:rPr>
                <w:sz w:val="18"/>
                <w:szCs w:val="18"/>
              </w:rPr>
              <w:t>[X]</w:t>
            </w:r>
          </w:p>
        </w:tc>
      </w:tr>
      <w:tr w:rsidR="00CD6F6D" w:rsidRPr="00495767" w14:paraId="05A6A1D9" w14:textId="77777777" w:rsidTr="0043262E">
        <w:trPr>
          <w:cantSplit/>
        </w:trPr>
        <w:tc>
          <w:tcPr>
            <w:tcW w:w="1413" w:type="dxa"/>
            <w:tcMar>
              <w:top w:w="70" w:type="dxa"/>
              <w:left w:w="110" w:type="dxa"/>
              <w:bottom w:w="70" w:type="dxa"/>
              <w:right w:w="110" w:type="dxa"/>
            </w:tcMar>
            <w:vAlign w:val="center"/>
          </w:tcPr>
          <w:p w14:paraId="721FFC15" w14:textId="77777777" w:rsidR="00CD6F6D" w:rsidRPr="00495767" w:rsidRDefault="000E4859">
            <w:pPr>
              <w:jc w:val="center"/>
              <w:rPr>
                <w:sz w:val="18"/>
                <w:szCs w:val="18"/>
              </w:rPr>
            </w:pPr>
            <w:r w:rsidRPr="00495767">
              <w:rPr>
                <w:sz w:val="18"/>
                <w:szCs w:val="18"/>
              </w:rPr>
              <w:t>CPL-SM-10</w:t>
            </w:r>
          </w:p>
        </w:tc>
        <w:tc>
          <w:tcPr>
            <w:tcW w:w="10206" w:type="dxa"/>
            <w:tcMar>
              <w:top w:w="70" w:type="dxa"/>
              <w:left w:w="110" w:type="dxa"/>
              <w:bottom w:w="70" w:type="dxa"/>
              <w:right w:w="110" w:type="dxa"/>
            </w:tcMar>
            <w:vAlign w:val="center"/>
          </w:tcPr>
          <w:p w14:paraId="50169941" w14:textId="77777777" w:rsidR="00CD6F6D" w:rsidRPr="00495767" w:rsidRDefault="000E4859">
            <w:pPr>
              <w:rPr>
                <w:sz w:val="18"/>
                <w:szCs w:val="18"/>
              </w:rPr>
            </w:pPr>
            <w:r w:rsidRPr="00495767">
              <w:rPr>
                <w:sz w:val="18"/>
                <w:szCs w:val="18"/>
              </w:rPr>
              <w:t>Mengidentifikasi peluang, menyusun model dan rencana bisnis, menilai kelayakan, serta merintis dan mengembangkan usaha berbasis bisnis digital secara etis dan berkelanjutan.</w:t>
            </w:r>
          </w:p>
        </w:tc>
        <w:tc>
          <w:tcPr>
            <w:tcW w:w="1581" w:type="dxa"/>
            <w:tcMar>
              <w:top w:w="70" w:type="dxa"/>
              <w:left w:w="110" w:type="dxa"/>
              <w:bottom w:w="70" w:type="dxa"/>
              <w:right w:w="110" w:type="dxa"/>
            </w:tcMar>
            <w:vAlign w:val="center"/>
          </w:tcPr>
          <w:p w14:paraId="0E02348C" w14:textId="77777777" w:rsidR="00673E3D" w:rsidRDefault="003E3C09">
            <w:pPr>
              <w:jc w:val="center"/>
              <w:rPr>
                <w:sz w:val="18"/>
                <w:szCs w:val="18"/>
              </w:rPr>
            </w:pPr>
            <w:r>
              <w:rPr>
                <w:sz w:val="18"/>
                <w:szCs w:val="18"/>
              </w:rPr>
              <w:t>[   ]</w:t>
            </w:r>
          </w:p>
        </w:tc>
      </w:tr>
    </w:tbl>
    <w:p w14:paraId="649BC424" w14:textId="77777777" w:rsidR="00CD6F6D" w:rsidRDefault="000E4859">
      <w:pPr>
        <w:keepNext/>
        <w:pageBreakBefore/>
        <w:spacing w:before="200" w:after="80"/>
      </w:pPr>
      <w:r>
        <w:rPr>
          <w:b/>
          <w:bCs/>
        </w:rPr>
        <w:lastRenderedPageBreak/>
        <w:t>C. CPMK dan Sub-CPMK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rsidRPr="00495767" w14:paraId="2400864B" w14:textId="77777777">
        <w:trPr>
          <w:cantSplit/>
          <w:tblHeader/>
        </w:trPr>
        <w:tc>
          <w:tcPr>
            <w:tcW w:w="6600" w:type="dxa"/>
            <w:shd w:val="clear" w:color="auto" w:fill="D9D9D9"/>
            <w:tcMar>
              <w:top w:w="70" w:type="dxa"/>
              <w:left w:w="110" w:type="dxa"/>
              <w:bottom w:w="70" w:type="dxa"/>
              <w:right w:w="110" w:type="dxa"/>
            </w:tcMar>
            <w:vAlign w:val="center"/>
          </w:tcPr>
          <w:p w14:paraId="46C08FC4"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64582140" w14:textId="77777777" w:rsidR="00CD6F6D" w:rsidRPr="00495767" w:rsidRDefault="000E4859">
            <w:pPr>
              <w:keepNext/>
              <w:jc w:val="center"/>
              <w:rPr>
                <w:sz w:val="18"/>
                <w:szCs w:val="18"/>
              </w:rPr>
            </w:pPr>
            <w:r w:rsidRPr="00495767">
              <w:rPr>
                <w:b/>
                <w:bCs/>
                <w:sz w:val="18"/>
                <w:szCs w:val="18"/>
              </w:rPr>
              <w:t>Diperiksa oleh</w:t>
            </w:r>
          </w:p>
        </w:tc>
      </w:tr>
      <w:tr w:rsidR="00CD6F6D" w:rsidRPr="00495767" w14:paraId="5A6F8B8B" w14:textId="77777777">
        <w:trPr>
          <w:cantSplit/>
        </w:trPr>
        <w:tc>
          <w:tcPr>
            <w:tcW w:w="6600" w:type="dxa"/>
            <w:tcMar>
              <w:top w:w="70" w:type="dxa"/>
              <w:left w:w="110" w:type="dxa"/>
              <w:bottom w:w="70" w:type="dxa"/>
              <w:right w:w="110" w:type="dxa"/>
            </w:tcMar>
            <w:vAlign w:val="center"/>
          </w:tcPr>
          <w:p w14:paraId="432CB041" w14:textId="77777777" w:rsidR="00CD6F6D" w:rsidRPr="00495767" w:rsidRDefault="000E4859">
            <w:pPr>
              <w:keepNext/>
              <w:jc w:val="center"/>
              <w:rPr>
                <w:sz w:val="18"/>
                <w:szCs w:val="18"/>
              </w:rPr>
            </w:pPr>
            <w:r w:rsidRPr="00495767">
              <w:rPr>
                <w:sz w:val="18"/>
                <w:szCs w:val="18"/>
              </w:rPr>
              <w:t>Dosen pengampu atau tim dosen pengampu</w:t>
            </w:r>
          </w:p>
        </w:tc>
        <w:tc>
          <w:tcPr>
            <w:tcW w:w="6600" w:type="dxa"/>
            <w:tcMar>
              <w:top w:w="70" w:type="dxa"/>
              <w:left w:w="110" w:type="dxa"/>
              <w:bottom w:w="70" w:type="dxa"/>
              <w:right w:w="110" w:type="dxa"/>
            </w:tcMar>
            <w:vAlign w:val="center"/>
          </w:tcPr>
          <w:p w14:paraId="2472929E" w14:textId="77777777" w:rsidR="00CD6F6D" w:rsidRPr="00495767" w:rsidRDefault="000E4859">
            <w:pPr>
              <w:keepNext/>
              <w:jc w:val="center"/>
              <w:rPr>
                <w:sz w:val="18"/>
                <w:szCs w:val="18"/>
              </w:rPr>
            </w:pPr>
            <w:r w:rsidRPr="00495767">
              <w:rPr>
                <w:sz w:val="18"/>
                <w:szCs w:val="18"/>
              </w:rPr>
              <w:t>Kepala Pusat Penjaminan Mutu (P2M)</w:t>
            </w:r>
          </w:p>
        </w:tc>
      </w:tr>
      <w:tr w:rsidR="00CD6F6D" w:rsidRPr="00495767" w14:paraId="06432F15" w14:textId="77777777">
        <w:trPr>
          <w:cantSplit/>
        </w:trPr>
        <w:tc>
          <w:tcPr>
            <w:tcW w:w="13200" w:type="dxa"/>
            <w:gridSpan w:val="2"/>
            <w:shd w:val="clear" w:color="auto" w:fill="F2F2F2"/>
            <w:tcMar>
              <w:top w:w="70" w:type="dxa"/>
              <w:left w:w="110" w:type="dxa"/>
              <w:bottom w:w="70" w:type="dxa"/>
              <w:right w:w="110" w:type="dxa"/>
            </w:tcMar>
            <w:vAlign w:val="center"/>
          </w:tcPr>
          <w:p w14:paraId="04492CAA" w14:textId="77777777" w:rsidR="00CD6F6D" w:rsidRPr="00495767" w:rsidRDefault="000E4859" w:rsidP="0043262E">
            <w:pPr>
              <w:keepNext/>
              <w:jc w:val="both"/>
              <w:rPr>
                <w:sz w:val="18"/>
                <w:szCs w:val="18"/>
              </w:rPr>
            </w:pPr>
            <w:r w:rsidRPr="00495767">
              <w:rPr>
                <w:sz w:val="18"/>
                <w:szCs w:val="18"/>
              </w:rPr>
              <w:t xml:space="preserve">Cara mengisi: setiap CPL yang ditandai pada Bagian B diturunkan menjadi </w:t>
            </w:r>
            <w:r w:rsidR="0043262E" w:rsidRPr="00495767">
              <w:rPr>
                <w:sz w:val="18"/>
                <w:szCs w:val="18"/>
              </w:rPr>
              <w:t xml:space="preserve">1 – </w:t>
            </w:r>
            <w:r w:rsidRPr="00495767">
              <w:rPr>
                <w:sz w:val="18"/>
                <w:szCs w:val="18"/>
              </w:rPr>
              <w:t>4</w:t>
            </w:r>
            <w:r w:rsidR="0043262E" w:rsidRPr="00495767">
              <w:rPr>
                <w:sz w:val="18"/>
                <w:szCs w:val="18"/>
              </w:rPr>
              <w:t xml:space="preserve"> </w:t>
            </w:r>
            <w:r w:rsidRPr="00495767">
              <w:rPr>
                <w:sz w:val="18"/>
                <w:szCs w:val="18"/>
              </w:rPr>
              <w:t>CPMK. Setiap CPMK dipecah menjadi Sub-CPMK sebagai kemampuan tiap tahap pembelajaran. Gunakan kata kerja yang dapat diamati dan dinilai.</w:t>
            </w:r>
          </w:p>
        </w:tc>
      </w:tr>
    </w:tbl>
    <w:p w14:paraId="5A71EA61"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4549"/>
        <w:gridCol w:w="1417"/>
        <w:gridCol w:w="5834"/>
      </w:tblGrid>
      <w:tr w:rsidR="00CD6F6D" w:rsidRPr="00495767" w14:paraId="16615B28" w14:textId="77777777" w:rsidTr="00EF7D16">
        <w:trPr>
          <w:cantSplit/>
          <w:tblHeader/>
        </w:trPr>
        <w:tc>
          <w:tcPr>
            <w:tcW w:w="1400" w:type="dxa"/>
            <w:shd w:val="clear" w:color="auto" w:fill="D9D9D9"/>
            <w:tcMar>
              <w:top w:w="70" w:type="dxa"/>
              <w:left w:w="110" w:type="dxa"/>
              <w:bottom w:w="70" w:type="dxa"/>
              <w:right w:w="110" w:type="dxa"/>
            </w:tcMar>
            <w:vAlign w:val="center"/>
          </w:tcPr>
          <w:p w14:paraId="5F397C74" w14:textId="77777777" w:rsidR="00CD6F6D" w:rsidRPr="00495767" w:rsidRDefault="000E4859">
            <w:pPr>
              <w:keepNext/>
              <w:jc w:val="center"/>
              <w:rPr>
                <w:sz w:val="18"/>
                <w:szCs w:val="18"/>
              </w:rPr>
            </w:pPr>
            <w:r w:rsidRPr="00495767">
              <w:rPr>
                <w:b/>
                <w:bCs/>
                <w:sz w:val="18"/>
                <w:szCs w:val="18"/>
              </w:rPr>
              <w:t>Kode CPMK</w:t>
            </w:r>
          </w:p>
        </w:tc>
        <w:tc>
          <w:tcPr>
            <w:tcW w:w="4549" w:type="dxa"/>
            <w:shd w:val="clear" w:color="auto" w:fill="D9D9D9"/>
            <w:tcMar>
              <w:top w:w="70" w:type="dxa"/>
              <w:left w:w="110" w:type="dxa"/>
              <w:bottom w:w="70" w:type="dxa"/>
              <w:right w:w="110" w:type="dxa"/>
            </w:tcMar>
            <w:vAlign w:val="center"/>
          </w:tcPr>
          <w:p w14:paraId="3B685997" w14:textId="77777777" w:rsidR="00CD6F6D" w:rsidRPr="00495767" w:rsidRDefault="000E4859">
            <w:pPr>
              <w:keepNext/>
              <w:jc w:val="center"/>
              <w:rPr>
                <w:sz w:val="18"/>
                <w:szCs w:val="18"/>
              </w:rPr>
            </w:pPr>
            <w:r w:rsidRPr="00495767">
              <w:rPr>
                <w:b/>
                <w:bCs/>
                <w:sz w:val="18"/>
                <w:szCs w:val="18"/>
              </w:rPr>
              <w:t>Rumusan CPMK</w:t>
            </w:r>
          </w:p>
        </w:tc>
        <w:tc>
          <w:tcPr>
            <w:tcW w:w="1417" w:type="dxa"/>
            <w:shd w:val="clear" w:color="auto" w:fill="D9D9D9"/>
            <w:tcMar>
              <w:top w:w="70" w:type="dxa"/>
              <w:left w:w="110" w:type="dxa"/>
              <w:bottom w:w="70" w:type="dxa"/>
              <w:right w:w="110" w:type="dxa"/>
            </w:tcMar>
            <w:vAlign w:val="center"/>
          </w:tcPr>
          <w:p w14:paraId="2D41BB77" w14:textId="77777777" w:rsidR="00CD6F6D" w:rsidRPr="00495767" w:rsidRDefault="000E4859" w:rsidP="00495767">
            <w:pPr>
              <w:keepNext/>
              <w:jc w:val="center"/>
              <w:rPr>
                <w:sz w:val="18"/>
                <w:szCs w:val="18"/>
              </w:rPr>
            </w:pPr>
            <w:r w:rsidRPr="00495767">
              <w:rPr>
                <w:b/>
                <w:bCs/>
                <w:sz w:val="18"/>
                <w:szCs w:val="18"/>
              </w:rPr>
              <w:t>Diturunkan dari CPL</w:t>
            </w:r>
          </w:p>
        </w:tc>
        <w:tc>
          <w:tcPr>
            <w:tcW w:w="5834" w:type="dxa"/>
            <w:shd w:val="clear" w:color="auto" w:fill="D9D9D9"/>
            <w:tcMar>
              <w:top w:w="70" w:type="dxa"/>
              <w:left w:w="110" w:type="dxa"/>
              <w:bottom w:w="70" w:type="dxa"/>
              <w:right w:w="110" w:type="dxa"/>
            </w:tcMar>
            <w:vAlign w:val="center"/>
          </w:tcPr>
          <w:p w14:paraId="4DC19441" w14:textId="77777777" w:rsidR="00CD6F6D" w:rsidRPr="00495767" w:rsidRDefault="000E4859">
            <w:pPr>
              <w:keepNext/>
              <w:jc w:val="center"/>
              <w:rPr>
                <w:sz w:val="18"/>
                <w:szCs w:val="18"/>
              </w:rPr>
            </w:pPr>
            <w:r w:rsidRPr="00495767">
              <w:rPr>
                <w:b/>
                <w:bCs/>
                <w:sz w:val="18"/>
                <w:szCs w:val="18"/>
              </w:rPr>
              <w:t>Sub-CPMK</w:t>
            </w:r>
          </w:p>
        </w:tc>
      </w:tr>
      <w:tr w:rsidR="00CD6F6D" w:rsidRPr="00495767" w14:paraId="7C94361A" w14:textId="77777777" w:rsidTr="00EF7D16">
        <w:trPr>
          <w:cantSplit/>
        </w:trPr>
        <w:tc>
          <w:tcPr>
            <w:tcW w:w="1400" w:type="dxa"/>
            <w:tcMar>
              <w:top w:w="70" w:type="dxa"/>
              <w:left w:w="110" w:type="dxa"/>
              <w:bottom w:w="70" w:type="dxa"/>
              <w:right w:w="110" w:type="dxa"/>
            </w:tcMar>
            <w:vAlign w:val="center"/>
          </w:tcPr>
          <w:p w14:paraId="2FF2C355" w14:textId="77777777" w:rsidR="00673E3D" w:rsidRDefault="003E3C09">
            <w:pPr>
              <w:jc w:val="both"/>
              <w:rPr>
                <w:sz w:val="18"/>
                <w:szCs w:val="18"/>
              </w:rPr>
            </w:pPr>
            <w:r>
              <w:rPr>
                <w:sz w:val="18"/>
                <w:szCs w:val="18"/>
              </w:rPr>
              <w:t>CPMK-01</w:t>
            </w:r>
          </w:p>
        </w:tc>
        <w:tc>
          <w:tcPr>
            <w:tcW w:w="4549" w:type="dxa"/>
            <w:tcMar>
              <w:top w:w="70" w:type="dxa"/>
              <w:left w:w="110" w:type="dxa"/>
              <w:bottom w:w="70" w:type="dxa"/>
              <w:right w:w="110" w:type="dxa"/>
            </w:tcMar>
            <w:vAlign w:val="center"/>
          </w:tcPr>
          <w:p w14:paraId="0F3C5765" w14:textId="77777777" w:rsidR="00673E3D" w:rsidRDefault="003E3C09">
            <w:pPr>
              <w:jc w:val="both"/>
              <w:rPr>
                <w:sz w:val="18"/>
                <w:szCs w:val="18"/>
              </w:rPr>
            </w:pPr>
            <w:r>
              <w:rPr>
                <w:sz w:val="18"/>
                <w:szCs w:val="18"/>
              </w:rPr>
              <w:t>Menganalisis karakteristik, kerangka dan siklus akuntansi bank dengan integritas serta penalaran ilmiah.</w:t>
            </w:r>
          </w:p>
        </w:tc>
        <w:tc>
          <w:tcPr>
            <w:tcW w:w="1417" w:type="dxa"/>
            <w:tcMar>
              <w:top w:w="70" w:type="dxa"/>
              <w:left w:w="110" w:type="dxa"/>
              <w:bottom w:w="70" w:type="dxa"/>
              <w:right w:w="110" w:type="dxa"/>
            </w:tcMar>
            <w:vAlign w:val="center"/>
          </w:tcPr>
          <w:p w14:paraId="18F1640F" w14:textId="77777777" w:rsidR="00673E3D" w:rsidRDefault="003E3C09">
            <w:pPr>
              <w:jc w:val="center"/>
              <w:rPr>
                <w:sz w:val="18"/>
                <w:szCs w:val="18"/>
              </w:rPr>
            </w:pPr>
            <w:r>
              <w:rPr>
                <w:sz w:val="18"/>
                <w:szCs w:val="18"/>
              </w:rPr>
              <w:t xml:space="preserve">CPL-SM-01; </w:t>
            </w:r>
            <w:r>
              <w:rPr>
                <w:sz w:val="18"/>
                <w:szCs w:val="18"/>
              </w:rPr>
              <w:t>CPL-SM-03</w:t>
            </w:r>
          </w:p>
        </w:tc>
        <w:tc>
          <w:tcPr>
            <w:tcW w:w="5834" w:type="dxa"/>
            <w:tcMar>
              <w:top w:w="70" w:type="dxa"/>
              <w:left w:w="110" w:type="dxa"/>
              <w:bottom w:w="70" w:type="dxa"/>
              <w:right w:w="110" w:type="dxa"/>
            </w:tcMar>
            <w:vAlign w:val="center"/>
          </w:tcPr>
          <w:p w14:paraId="7F9846EC" w14:textId="77777777" w:rsidR="00673E3D" w:rsidRDefault="003E3C09">
            <w:pPr>
              <w:jc w:val="both"/>
              <w:rPr>
                <w:sz w:val="18"/>
                <w:szCs w:val="18"/>
              </w:rPr>
            </w:pPr>
            <w:r>
              <w:rPr>
                <w:sz w:val="18"/>
                <w:szCs w:val="18"/>
              </w:rPr>
              <w:t>Sub-CPMK-1.1 Menjelaskan karakteristik bank, kerangka akuntansi dan etika pelaporannya.</w:t>
            </w:r>
          </w:p>
          <w:p w14:paraId="0FE5C3C6" w14:textId="77777777" w:rsidR="00673E3D" w:rsidRDefault="003E3C09">
            <w:pPr>
              <w:jc w:val="both"/>
              <w:rPr>
                <w:sz w:val="18"/>
                <w:szCs w:val="18"/>
              </w:rPr>
            </w:pPr>
            <w:r>
              <w:rPr>
                <w:sz w:val="18"/>
                <w:szCs w:val="18"/>
              </w:rPr>
              <w:t>Sub-CPMK-1.2 Menganalisis transaksi dan menyusun siklus akuntansi bank sederhana.</w:t>
            </w:r>
          </w:p>
        </w:tc>
      </w:tr>
      <w:tr w:rsidR="00CD6F6D" w:rsidRPr="00495767" w14:paraId="6229EA1C" w14:textId="77777777" w:rsidTr="00EF7D16">
        <w:trPr>
          <w:cantSplit/>
        </w:trPr>
        <w:tc>
          <w:tcPr>
            <w:tcW w:w="1400" w:type="dxa"/>
            <w:tcMar>
              <w:top w:w="70" w:type="dxa"/>
              <w:left w:w="110" w:type="dxa"/>
              <w:bottom w:w="70" w:type="dxa"/>
              <w:right w:w="110" w:type="dxa"/>
            </w:tcMar>
            <w:vAlign w:val="center"/>
          </w:tcPr>
          <w:p w14:paraId="5CEC85F8" w14:textId="77777777" w:rsidR="00673E3D" w:rsidRDefault="003E3C09">
            <w:pPr>
              <w:jc w:val="both"/>
              <w:rPr>
                <w:sz w:val="18"/>
                <w:szCs w:val="18"/>
              </w:rPr>
            </w:pPr>
            <w:r>
              <w:rPr>
                <w:sz w:val="18"/>
                <w:szCs w:val="18"/>
              </w:rPr>
              <w:t>CPMK-02</w:t>
            </w:r>
          </w:p>
        </w:tc>
        <w:tc>
          <w:tcPr>
            <w:tcW w:w="4549" w:type="dxa"/>
            <w:tcMar>
              <w:top w:w="70" w:type="dxa"/>
              <w:left w:w="110" w:type="dxa"/>
              <w:bottom w:w="70" w:type="dxa"/>
              <w:right w:w="110" w:type="dxa"/>
            </w:tcMar>
            <w:vAlign w:val="center"/>
          </w:tcPr>
          <w:p w14:paraId="78DC651D" w14:textId="77777777" w:rsidR="00673E3D" w:rsidRDefault="003E3C09">
            <w:pPr>
              <w:jc w:val="both"/>
              <w:rPr>
                <w:sz w:val="18"/>
                <w:szCs w:val="18"/>
              </w:rPr>
            </w:pPr>
            <w:r>
              <w:rPr>
                <w:sz w:val="18"/>
                <w:szCs w:val="18"/>
              </w:rPr>
              <w:t xml:space="preserve">Menerapkan pencatatan dan pengukuran transaksi utama bank </w:t>
            </w:r>
            <w:r>
              <w:rPr>
                <w:sz w:val="18"/>
                <w:szCs w:val="18"/>
              </w:rPr>
              <w:t>menggunakan kertas kerja digital yang dapat ditelusuri.</w:t>
            </w:r>
          </w:p>
        </w:tc>
        <w:tc>
          <w:tcPr>
            <w:tcW w:w="1417" w:type="dxa"/>
            <w:tcMar>
              <w:top w:w="70" w:type="dxa"/>
              <w:left w:w="110" w:type="dxa"/>
              <w:bottom w:w="70" w:type="dxa"/>
              <w:right w:w="110" w:type="dxa"/>
            </w:tcMar>
            <w:vAlign w:val="center"/>
          </w:tcPr>
          <w:p w14:paraId="3A200A90" w14:textId="77777777" w:rsidR="00673E3D" w:rsidRDefault="003E3C09">
            <w:pPr>
              <w:jc w:val="center"/>
              <w:rPr>
                <w:sz w:val="18"/>
                <w:szCs w:val="18"/>
              </w:rPr>
            </w:pPr>
            <w:r>
              <w:rPr>
                <w:sz w:val="18"/>
                <w:szCs w:val="18"/>
              </w:rPr>
              <w:t>CPL-SM-05; CPL-SM-09</w:t>
            </w:r>
          </w:p>
        </w:tc>
        <w:tc>
          <w:tcPr>
            <w:tcW w:w="5834" w:type="dxa"/>
            <w:tcMar>
              <w:top w:w="70" w:type="dxa"/>
              <w:left w:w="110" w:type="dxa"/>
              <w:bottom w:w="70" w:type="dxa"/>
              <w:right w:w="110" w:type="dxa"/>
            </w:tcMar>
            <w:vAlign w:val="center"/>
          </w:tcPr>
          <w:p w14:paraId="7A42080E" w14:textId="77777777" w:rsidR="00673E3D" w:rsidRDefault="003E3C09">
            <w:pPr>
              <w:jc w:val="both"/>
              <w:rPr>
                <w:sz w:val="18"/>
                <w:szCs w:val="18"/>
              </w:rPr>
            </w:pPr>
            <w:r>
              <w:rPr>
                <w:sz w:val="18"/>
                <w:szCs w:val="18"/>
              </w:rPr>
              <w:t>Sub-CPMK-2.1 Mencatat transaksi giro dari sudut pandang bank dan menghitung bunganya.</w:t>
            </w:r>
          </w:p>
          <w:p w14:paraId="523C07CE" w14:textId="77777777" w:rsidR="00673E3D" w:rsidRDefault="003E3C09">
            <w:pPr>
              <w:jc w:val="both"/>
              <w:rPr>
                <w:sz w:val="18"/>
                <w:szCs w:val="18"/>
              </w:rPr>
            </w:pPr>
            <w:r>
              <w:rPr>
                <w:sz w:val="18"/>
                <w:szCs w:val="18"/>
              </w:rPr>
              <w:t>Sub-CPMK-2.2 Mencatat tabungan dan deposito beserta akrual bunga dan penyelesaiannya.</w:t>
            </w:r>
          </w:p>
          <w:p w14:paraId="64045A74" w14:textId="77777777" w:rsidR="00673E3D" w:rsidRDefault="003E3C09">
            <w:pPr>
              <w:jc w:val="both"/>
              <w:rPr>
                <w:sz w:val="18"/>
                <w:szCs w:val="18"/>
              </w:rPr>
            </w:pPr>
            <w:r>
              <w:rPr>
                <w:sz w:val="18"/>
                <w:szCs w:val="18"/>
              </w:rPr>
              <w:t>Sub-CPM</w:t>
            </w:r>
            <w:r>
              <w:rPr>
                <w:sz w:val="18"/>
                <w:szCs w:val="18"/>
              </w:rPr>
              <w:t>K-2.3 Mencatat transfer, kliring dan jasa bank serta merekonsiliasi penyelesaian.</w:t>
            </w:r>
          </w:p>
          <w:p w14:paraId="160EEE35" w14:textId="77777777" w:rsidR="00673E3D" w:rsidRDefault="003E3C09">
            <w:pPr>
              <w:jc w:val="both"/>
              <w:rPr>
                <w:sz w:val="18"/>
                <w:szCs w:val="18"/>
              </w:rPr>
            </w:pPr>
            <w:r>
              <w:rPr>
                <w:sz w:val="18"/>
                <w:szCs w:val="18"/>
              </w:rPr>
              <w:t>Sub-CPMK-2.4 Mencatat kas, giro pada BI dan transaksi antarbank secara tepat.</w:t>
            </w:r>
          </w:p>
          <w:p w14:paraId="55D52777" w14:textId="77777777" w:rsidR="00673E3D" w:rsidRDefault="003E3C09">
            <w:pPr>
              <w:jc w:val="both"/>
              <w:rPr>
                <w:sz w:val="18"/>
                <w:szCs w:val="18"/>
              </w:rPr>
            </w:pPr>
            <w:r>
              <w:rPr>
                <w:sz w:val="18"/>
                <w:szCs w:val="18"/>
              </w:rPr>
              <w:t xml:space="preserve">Sub-CPMK-2.5 Mengukur kredit pada biaya perolehan diamortisasi dengan suku bunga </w:t>
            </w:r>
            <w:r>
              <w:rPr>
                <w:sz w:val="18"/>
                <w:szCs w:val="18"/>
              </w:rPr>
              <w:t>efektif.</w:t>
            </w:r>
          </w:p>
          <w:p w14:paraId="6D57F39E" w14:textId="77777777" w:rsidR="00673E3D" w:rsidRDefault="003E3C09">
            <w:pPr>
              <w:jc w:val="both"/>
              <w:rPr>
                <w:sz w:val="18"/>
                <w:szCs w:val="18"/>
              </w:rPr>
            </w:pPr>
            <w:r>
              <w:rPr>
                <w:sz w:val="18"/>
                <w:szCs w:val="18"/>
              </w:rPr>
              <w:t>Sub-CPMK-2.6 Menyelesaikan kasus terpadu transaksi simpanan, jasa, antarbank dan kredit.</w:t>
            </w:r>
          </w:p>
        </w:tc>
      </w:tr>
      <w:tr w:rsidR="00CD6F6D" w:rsidRPr="00495767" w14:paraId="5000B0B8" w14:textId="77777777" w:rsidTr="00EF7D16">
        <w:trPr>
          <w:cantSplit/>
        </w:trPr>
        <w:tc>
          <w:tcPr>
            <w:tcW w:w="1400" w:type="dxa"/>
            <w:tcMar>
              <w:top w:w="70" w:type="dxa"/>
              <w:left w:w="110" w:type="dxa"/>
              <w:bottom w:w="70" w:type="dxa"/>
              <w:right w:w="110" w:type="dxa"/>
            </w:tcMar>
            <w:vAlign w:val="center"/>
          </w:tcPr>
          <w:p w14:paraId="7D071BCB" w14:textId="77777777" w:rsidR="00673E3D" w:rsidRDefault="003E3C09">
            <w:pPr>
              <w:jc w:val="both"/>
              <w:rPr>
                <w:sz w:val="18"/>
                <w:szCs w:val="18"/>
              </w:rPr>
            </w:pPr>
            <w:r>
              <w:rPr>
                <w:sz w:val="18"/>
                <w:szCs w:val="18"/>
              </w:rPr>
              <w:t>CPMK-03</w:t>
            </w:r>
          </w:p>
        </w:tc>
        <w:tc>
          <w:tcPr>
            <w:tcW w:w="4549" w:type="dxa"/>
            <w:tcMar>
              <w:top w:w="70" w:type="dxa"/>
              <w:left w:w="110" w:type="dxa"/>
              <w:bottom w:w="70" w:type="dxa"/>
              <w:right w:w="110" w:type="dxa"/>
            </w:tcMar>
            <w:vAlign w:val="center"/>
          </w:tcPr>
          <w:p w14:paraId="14C242F8" w14:textId="77777777" w:rsidR="00673E3D" w:rsidRDefault="003E3C09">
            <w:pPr>
              <w:jc w:val="both"/>
              <w:rPr>
                <w:sz w:val="18"/>
                <w:szCs w:val="18"/>
              </w:rPr>
            </w:pPr>
            <w:r>
              <w:rPr>
                <w:sz w:val="18"/>
                <w:szCs w:val="18"/>
              </w:rPr>
              <w:t>Mengevaluasi pengukuran aset, liabilitas dan risiko akuntansi bank berdasarkan standar yang relevan.</w:t>
            </w:r>
          </w:p>
        </w:tc>
        <w:tc>
          <w:tcPr>
            <w:tcW w:w="1417" w:type="dxa"/>
            <w:tcMar>
              <w:top w:w="70" w:type="dxa"/>
              <w:left w:w="110" w:type="dxa"/>
              <w:bottom w:w="70" w:type="dxa"/>
              <w:right w:w="110" w:type="dxa"/>
            </w:tcMar>
            <w:vAlign w:val="center"/>
          </w:tcPr>
          <w:p w14:paraId="7B8FE042" w14:textId="77777777" w:rsidR="00673E3D" w:rsidRDefault="003E3C09">
            <w:pPr>
              <w:jc w:val="center"/>
              <w:rPr>
                <w:sz w:val="18"/>
                <w:szCs w:val="18"/>
              </w:rPr>
            </w:pPr>
            <w:r>
              <w:rPr>
                <w:sz w:val="18"/>
                <w:szCs w:val="18"/>
              </w:rPr>
              <w:t>CPL-SM-03; CPL-SM-09</w:t>
            </w:r>
          </w:p>
        </w:tc>
        <w:tc>
          <w:tcPr>
            <w:tcW w:w="5834" w:type="dxa"/>
            <w:tcMar>
              <w:top w:w="70" w:type="dxa"/>
              <w:left w:w="110" w:type="dxa"/>
              <w:bottom w:w="70" w:type="dxa"/>
              <w:right w:w="110" w:type="dxa"/>
            </w:tcMar>
            <w:vAlign w:val="center"/>
          </w:tcPr>
          <w:p w14:paraId="599B3EB5" w14:textId="77777777" w:rsidR="00673E3D" w:rsidRDefault="003E3C09">
            <w:pPr>
              <w:jc w:val="both"/>
              <w:rPr>
                <w:sz w:val="18"/>
                <w:szCs w:val="18"/>
              </w:rPr>
            </w:pPr>
            <w:r>
              <w:rPr>
                <w:sz w:val="18"/>
                <w:szCs w:val="18"/>
              </w:rPr>
              <w:t>Sub-CPMK-3.1 Mengestimasi k</w:t>
            </w:r>
            <w:r>
              <w:rPr>
                <w:sz w:val="18"/>
                <w:szCs w:val="18"/>
              </w:rPr>
              <w:t>erugian kredit ekspektasian sederhana dan dampak jurnalnya.</w:t>
            </w:r>
          </w:p>
          <w:p w14:paraId="33C193F9" w14:textId="77777777" w:rsidR="00673E3D" w:rsidRDefault="003E3C09">
            <w:pPr>
              <w:jc w:val="both"/>
              <w:rPr>
                <w:sz w:val="18"/>
                <w:szCs w:val="18"/>
              </w:rPr>
            </w:pPr>
            <w:r>
              <w:rPr>
                <w:sz w:val="18"/>
                <w:szCs w:val="18"/>
              </w:rPr>
              <w:t>Sub-CPMK-3.2 Membedakan pengukuran surat berharga, pendanaan dan penyertaan bank.</w:t>
            </w:r>
          </w:p>
          <w:p w14:paraId="245698B7" w14:textId="77777777" w:rsidR="00673E3D" w:rsidRDefault="003E3C09">
            <w:pPr>
              <w:jc w:val="both"/>
              <w:rPr>
                <w:sz w:val="18"/>
                <w:szCs w:val="18"/>
              </w:rPr>
            </w:pPr>
            <w:r>
              <w:rPr>
                <w:sz w:val="18"/>
                <w:szCs w:val="18"/>
              </w:rPr>
              <w:t>Sub-CPMK-3.3 Mencatat transaksi valuta asing serta menilai fee dan komitmen bank.</w:t>
            </w:r>
          </w:p>
          <w:p w14:paraId="292D757B" w14:textId="77777777" w:rsidR="00673E3D" w:rsidRDefault="003E3C09">
            <w:pPr>
              <w:jc w:val="both"/>
              <w:rPr>
                <w:sz w:val="18"/>
                <w:szCs w:val="18"/>
              </w:rPr>
            </w:pPr>
            <w:r>
              <w:rPr>
                <w:sz w:val="18"/>
                <w:szCs w:val="18"/>
              </w:rPr>
              <w:t xml:space="preserve">Sub-CPMK-3.4 Mencatat aset </w:t>
            </w:r>
            <w:r>
              <w:rPr>
                <w:sz w:val="18"/>
                <w:szCs w:val="18"/>
              </w:rPr>
              <w:t>tetap, sewa dan transaksi penyesuaian nonkredit bank.</w:t>
            </w:r>
          </w:p>
        </w:tc>
      </w:tr>
      <w:tr w:rsidR="00CD6F6D" w:rsidRPr="00495767" w14:paraId="320B72B1" w14:textId="77777777" w:rsidTr="00EF7D16">
        <w:trPr>
          <w:cantSplit/>
        </w:trPr>
        <w:tc>
          <w:tcPr>
            <w:tcW w:w="1400" w:type="dxa"/>
            <w:tcMar>
              <w:top w:w="70" w:type="dxa"/>
              <w:left w:w="110" w:type="dxa"/>
              <w:bottom w:w="70" w:type="dxa"/>
              <w:right w:w="110" w:type="dxa"/>
            </w:tcMar>
            <w:vAlign w:val="center"/>
          </w:tcPr>
          <w:p w14:paraId="45887629" w14:textId="77777777" w:rsidR="00673E3D" w:rsidRDefault="003E3C09">
            <w:pPr>
              <w:jc w:val="both"/>
              <w:rPr>
                <w:sz w:val="18"/>
                <w:szCs w:val="18"/>
              </w:rPr>
            </w:pPr>
            <w:r>
              <w:rPr>
                <w:sz w:val="18"/>
                <w:szCs w:val="18"/>
              </w:rPr>
              <w:lastRenderedPageBreak/>
              <w:t>CPMK-04</w:t>
            </w:r>
          </w:p>
        </w:tc>
        <w:tc>
          <w:tcPr>
            <w:tcW w:w="4549" w:type="dxa"/>
            <w:tcMar>
              <w:top w:w="70" w:type="dxa"/>
              <w:left w:w="110" w:type="dxa"/>
              <w:bottom w:w="70" w:type="dxa"/>
              <w:right w:w="110" w:type="dxa"/>
            </w:tcMar>
            <w:vAlign w:val="center"/>
          </w:tcPr>
          <w:p w14:paraId="1F29CB47" w14:textId="77777777" w:rsidR="00673E3D" w:rsidRDefault="003E3C09">
            <w:pPr>
              <w:jc w:val="both"/>
              <w:rPr>
                <w:sz w:val="18"/>
                <w:szCs w:val="18"/>
              </w:rPr>
            </w:pPr>
            <w:r>
              <w:rPr>
                <w:sz w:val="18"/>
                <w:szCs w:val="18"/>
              </w:rPr>
              <w:t>Menyusun, menganalisis dan mengomunikasikan laporan serta rekomendasi pengendalian bank secara bertanggung jawab.</w:t>
            </w:r>
          </w:p>
        </w:tc>
        <w:tc>
          <w:tcPr>
            <w:tcW w:w="1417" w:type="dxa"/>
            <w:tcMar>
              <w:top w:w="70" w:type="dxa"/>
              <w:left w:w="110" w:type="dxa"/>
              <w:bottom w:w="70" w:type="dxa"/>
              <w:right w:w="110" w:type="dxa"/>
            </w:tcMar>
            <w:vAlign w:val="center"/>
          </w:tcPr>
          <w:p w14:paraId="2168281B" w14:textId="77777777" w:rsidR="00673E3D" w:rsidRDefault="003E3C09">
            <w:pPr>
              <w:jc w:val="center"/>
              <w:rPr>
                <w:sz w:val="18"/>
                <w:szCs w:val="18"/>
              </w:rPr>
            </w:pPr>
            <w:r>
              <w:rPr>
                <w:sz w:val="18"/>
                <w:szCs w:val="18"/>
              </w:rPr>
              <w:t>CPL-SM-01; CPL-SM-04; CPL-SM-05; CPL-SM-09</w:t>
            </w:r>
          </w:p>
        </w:tc>
        <w:tc>
          <w:tcPr>
            <w:tcW w:w="5834" w:type="dxa"/>
            <w:tcMar>
              <w:top w:w="70" w:type="dxa"/>
              <w:left w:w="110" w:type="dxa"/>
              <w:bottom w:w="70" w:type="dxa"/>
              <w:right w:w="110" w:type="dxa"/>
            </w:tcMar>
            <w:vAlign w:val="center"/>
          </w:tcPr>
          <w:p w14:paraId="33D747F6" w14:textId="77777777" w:rsidR="00673E3D" w:rsidRDefault="003E3C09">
            <w:pPr>
              <w:jc w:val="both"/>
              <w:rPr>
                <w:sz w:val="18"/>
                <w:szCs w:val="18"/>
              </w:rPr>
            </w:pPr>
            <w:r>
              <w:rPr>
                <w:sz w:val="18"/>
                <w:szCs w:val="18"/>
              </w:rPr>
              <w:t>Sub-CPMK-4.1 Menyusun laporan keuang</w:t>
            </w:r>
            <w:r>
              <w:rPr>
                <w:sz w:val="18"/>
                <w:szCs w:val="18"/>
              </w:rPr>
              <w:t>an sederhana dan menelusuri pengungkapannya.</w:t>
            </w:r>
          </w:p>
          <w:p w14:paraId="64F06C07" w14:textId="77777777" w:rsidR="00673E3D" w:rsidRDefault="003E3C09">
            <w:pPr>
              <w:jc w:val="both"/>
              <w:rPr>
                <w:sz w:val="18"/>
                <w:szCs w:val="18"/>
              </w:rPr>
            </w:pPr>
            <w:r>
              <w:rPr>
                <w:sz w:val="18"/>
                <w:szCs w:val="18"/>
              </w:rPr>
              <w:t>Sub-CPMK-4.2 Menganalisis rasio bank dan implikasinya bagi keputusan manajemen.</w:t>
            </w:r>
          </w:p>
          <w:p w14:paraId="766D2334" w14:textId="77777777" w:rsidR="00673E3D" w:rsidRDefault="003E3C09">
            <w:pPr>
              <w:jc w:val="both"/>
              <w:rPr>
                <w:sz w:val="18"/>
                <w:szCs w:val="18"/>
              </w:rPr>
            </w:pPr>
            <w:r>
              <w:rPr>
                <w:sz w:val="18"/>
                <w:szCs w:val="18"/>
              </w:rPr>
              <w:t>Sub-CPMK-4.3 Mengevaluasi kontrol pencatatan digital dan memperbaiki kertas kerja.</w:t>
            </w:r>
          </w:p>
          <w:p w14:paraId="53EC79DA" w14:textId="77777777" w:rsidR="00673E3D" w:rsidRDefault="003E3C09">
            <w:pPr>
              <w:jc w:val="both"/>
              <w:rPr>
                <w:sz w:val="18"/>
                <w:szCs w:val="18"/>
              </w:rPr>
            </w:pPr>
            <w:r>
              <w:rPr>
                <w:sz w:val="18"/>
                <w:szCs w:val="18"/>
              </w:rPr>
              <w:t>Sub-CPMK-4.4 Menyajikan penyelesaian kasus akunt</w:t>
            </w:r>
            <w:r>
              <w:rPr>
                <w:sz w:val="18"/>
                <w:szCs w:val="18"/>
              </w:rPr>
              <w:t>ansi bank dan rekomendasi berbasis bukti.</w:t>
            </w:r>
          </w:p>
        </w:tc>
      </w:tr>
    </w:tbl>
    <w:p w14:paraId="7C3BC99D" w14:textId="77777777" w:rsidR="00CD6F6D" w:rsidRDefault="000E4859">
      <w:pPr>
        <w:keepNext/>
        <w:spacing w:before="200" w:after="80"/>
      </w:pPr>
      <w:r>
        <w:rPr>
          <w:b/>
          <w:bCs/>
        </w:rPr>
        <w:t>D. Deskripsi Mata Kuliah dan Bahan Kajian</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2DDCFCC2" w14:textId="77777777">
        <w:trPr>
          <w:cantSplit/>
          <w:tblHeader/>
        </w:trPr>
        <w:tc>
          <w:tcPr>
            <w:tcW w:w="6600" w:type="dxa"/>
            <w:shd w:val="clear" w:color="auto" w:fill="D9D9D9"/>
            <w:tcMar>
              <w:top w:w="70" w:type="dxa"/>
              <w:left w:w="110" w:type="dxa"/>
              <w:bottom w:w="70" w:type="dxa"/>
              <w:right w:w="110" w:type="dxa"/>
            </w:tcMar>
            <w:vAlign w:val="center"/>
          </w:tcPr>
          <w:p w14:paraId="1CB279A8"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05F1F1FC" w14:textId="77777777" w:rsidR="00CD6F6D" w:rsidRPr="00495767" w:rsidRDefault="000E4859">
            <w:pPr>
              <w:keepNext/>
              <w:jc w:val="center"/>
              <w:rPr>
                <w:sz w:val="18"/>
                <w:szCs w:val="18"/>
              </w:rPr>
            </w:pPr>
            <w:r w:rsidRPr="00495767">
              <w:rPr>
                <w:b/>
                <w:bCs/>
                <w:sz w:val="18"/>
                <w:szCs w:val="18"/>
              </w:rPr>
              <w:t>Diperiksa oleh</w:t>
            </w:r>
          </w:p>
        </w:tc>
      </w:tr>
      <w:tr w:rsidR="00CD6F6D" w14:paraId="3FAA9C0D" w14:textId="77777777">
        <w:trPr>
          <w:cantSplit/>
        </w:trPr>
        <w:tc>
          <w:tcPr>
            <w:tcW w:w="6600" w:type="dxa"/>
            <w:tcMar>
              <w:top w:w="70" w:type="dxa"/>
              <w:left w:w="110" w:type="dxa"/>
              <w:bottom w:w="70" w:type="dxa"/>
              <w:right w:w="110" w:type="dxa"/>
            </w:tcMar>
            <w:vAlign w:val="center"/>
          </w:tcPr>
          <w:p w14:paraId="11D95866" w14:textId="77777777" w:rsidR="00CD6F6D" w:rsidRPr="00495767" w:rsidRDefault="000E4859">
            <w:pPr>
              <w:keepNext/>
              <w:jc w:val="center"/>
              <w:rPr>
                <w:sz w:val="18"/>
                <w:szCs w:val="18"/>
              </w:rPr>
            </w:pPr>
            <w:r w:rsidRPr="00495767">
              <w:rPr>
                <w:sz w:val="18"/>
                <w:szCs w:val="18"/>
              </w:rPr>
              <w:t>Dosen pengampu, disalin dari Deskripsi Mata Kuliah Kurikulum 2026</w:t>
            </w:r>
          </w:p>
        </w:tc>
        <w:tc>
          <w:tcPr>
            <w:tcW w:w="6600" w:type="dxa"/>
            <w:tcMar>
              <w:top w:w="70" w:type="dxa"/>
              <w:left w:w="110" w:type="dxa"/>
              <w:bottom w:w="70" w:type="dxa"/>
              <w:right w:w="110" w:type="dxa"/>
            </w:tcMar>
            <w:vAlign w:val="center"/>
          </w:tcPr>
          <w:p w14:paraId="5A210430" w14:textId="77777777" w:rsidR="00CD6F6D" w:rsidRPr="00495767" w:rsidRDefault="0043262E">
            <w:pPr>
              <w:keepNext/>
              <w:jc w:val="center"/>
              <w:rPr>
                <w:sz w:val="18"/>
                <w:szCs w:val="18"/>
              </w:rPr>
            </w:pPr>
            <w:r w:rsidRPr="00495767">
              <w:rPr>
                <w:sz w:val="18"/>
                <w:szCs w:val="18"/>
              </w:rPr>
              <w:t>Ketua Program Studi</w:t>
            </w:r>
          </w:p>
        </w:tc>
      </w:tr>
      <w:tr w:rsidR="00CD6F6D" w14:paraId="7541BCA2" w14:textId="77777777">
        <w:trPr>
          <w:cantSplit/>
        </w:trPr>
        <w:tc>
          <w:tcPr>
            <w:tcW w:w="13200" w:type="dxa"/>
            <w:gridSpan w:val="2"/>
            <w:shd w:val="clear" w:color="auto" w:fill="F2F2F2"/>
            <w:tcMar>
              <w:top w:w="70" w:type="dxa"/>
              <w:left w:w="110" w:type="dxa"/>
              <w:bottom w:w="70" w:type="dxa"/>
              <w:right w:w="110" w:type="dxa"/>
            </w:tcMar>
            <w:vAlign w:val="center"/>
          </w:tcPr>
          <w:p w14:paraId="0F3166CF" w14:textId="77777777" w:rsidR="00CD6F6D" w:rsidRPr="00495767" w:rsidRDefault="000E4859">
            <w:pPr>
              <w:keepNext/>
              <w:rPr>
                <w:sz w:val="18"/>
                <w:szCs w:val="18"/>
              </w:rPr>
            </w:pPr>
            <w:r w:rsidRPr="00495767">
              <w:rPr>
                <w:sz w:val="18"/>
                <w:szCs w:val="18"/>
              </w:rPr>
              <w:t>Cara mengisi: deskripsi paling banyak lima kalimat. Bahan kajian disalin dari Borang B-02, tidak dirumuskan ulang.</w:t>
            </w:r>
          </w:p>
        </w:tc>
      </w:tr>
    </w:tbl>
    <w:p w14:paraId="75EE7DD9"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600"/>
        <w:gridCol w:w="10600"/>
      </w:tblGrid>
      <w:tr w:rsidR="00CD6F6D" w14:paraId="3DE9415D" w14:textId="77777777">
        <w:trPr>
          <w:cantSplit/>
        </w:trPr>
        <w:tc>
          <w:tcPr>
            <w:tcW w:w="2600" w:type="dxa"/>
            <w:tcMar>
              <w:top w:w="70" w:type="dxa"/>
              <w:left w:w="110" w:type="dxa"/>
              <w:bottom w:w="70" w:type="dxa"/>
              <w:right w:w="110" w:type="dxa"/>
            </w:tcMar>
            <w:vAlign w:val="center"/>
          </w:tcPr>
          <w:p w14:paraId="595ED65B" w14:textId="77777777" w:rsidR="00CD6F6D" w:rsidRPr="00495767" w:rsidRDefault="000E4859">
            <w:pPr>
              <w:rPr>
                <w:sz w:val="18"/>
                <w:szCs w:val="18"/>
              </w:rPr>
            </w:pPr>
            <w:r w:rsidRPr="00495767">
              <w:rPr>
                <w:sz w:val="18"/>
                <w:szCs w:val="18"/>
              </w:rPr>
              <w:t>Deskripsi mata kuliah</w:t>
            </w:r>
          </w:p>
        </w:tc>
        <w:tc>
          <w:tcPr>
            <w:tcW w:w="10600" w:type="dxa"/>
            <w:tcMar>
              <w:top w:w="70" w:type="dxa"/>
              <w:left w:w="110" w:type="dxa"/>
              <w:bottom w:w="70" w:type="dxa"/>
              <w:right w:w="110" w:type="dxa"/>
            </w:tcMar>
            <w:vAlign w:val="center"/>
          </w:tcPr>
          <w:p w14:paraId="265249E3" w14:textId="77777777" w:rsidR="00673E3D" w:rsidRDefault="003E3C09">
            <w:pPr>
              <w:rPr>
                <w:sz w:val="18"/>
                <w:szCs w:val="18"/>
              </w:rPr>
            </w:pPr>
            <w:r>
              <w:rPr>
                <w:sz w:val="18"/>
                <w:szCs w:val="18"/>
              </w:rPr>
              <w:t xml:space="preserve">Mata kuliah Akuntansi Perbankan membekali mahasiswa S1 Manajemen untuk mencatat, mengukur, menyajikan, dan menganalisis transaksi bank sebagai dasar </w:t>
            </w:r>
            <w:r>
              <w:rPr>
                <w:sz w:val="18"/>
                <w:szCs w:val="18"/>
              </w:rPr>
              <w:t>keputusan keuangan dan pengendalian. Fokus pembelajaran adalah bank umum konvensional; bank syariah dan BPR dikenalkan sebagai pembanding dengan kerangka akuntansi tersendiri. Cakupan meliputi simpanan, jasa pembayaran, kas dan antarbank, kredit, suku bung</w:t>
            </w:r>
            <w:r>
              <w:rPr>
                <w:sz w:val="18"/>
                <w:szCs w:val="18"/>
              </w:rPr>
              <w:t>a efektif, kerugian kredit ekspektasian, surat berharga, valuta asing, aset nonkredit serta laporan bank. Materi diperbarui dengan penomoran PSAK 109, perkembangan pengungkapan instrumen keuangan, pembayaran digital dan publikasi laporan bank, disertai eti</w:t>
            </w:r>
            <w:r>
              <w:rPr>
                <w:sz w:val="18"/>
                <w:szCs w:val="18"/>
              </w:rPr>
              <w:t>ka data dan penggunaan AI. Luaran akhir berupa kertas kerja akuntansi bank, laporan sederhana, analisis laporan publik dan rekomendasi manajerial yang dapat ditelusuri.</w:t>
            </w:r>
          </w:p>
        </w:tc>
      </w:tr>
      <w:tr w:rsidR="00CD6F6D" w14:paraId="0C913046" w14:textId="77777777">
        <w:trPr>
          <w:cantSplit/>
        </w:trPr>
        <w:tc>
          <w:tcPr>
            <w:tcW w:w="2600" w:type="dxa"/>
            <w:tcMar>
              <w:top w:w="70" w:type="dxa"/>
              <w:left w:w="110" w:type="dxa"/>
              <w:bottom w:w="70" w:type="dxa"/>
              <w:right w:w="110" w:type="dxa"/>
            </w:tcMar>
            <w:vAlign w:val="center"/>
          </w:tcPr>
          <w:p w14:paraId="387D5398" w14:textId="77777777" w:rsidR="00CD6F6D" w:rsidRPr="00495767" w:rsidRDefault="000E4859">
            <w:pPr>
              <w:rPr>
                <w:sz w:val="18"/>
                <w:szCs w:val="18"/>
              </w:rPr>
            </w:pPr>
            <w:r w:rsidRPr="00495767">
              <w:rPr>
                <w:sz w:val="18"/>
                <w:szCs w:val="18"/>
              </w:rPr>
              <w:t>Bahan kajian (kode dan nama dari B-02)</w:t>
            </w:r>
          </w:p>
        </w:tc>
        <w:tc>
          <w:tcPr>
            <w:tcW w:w="10600" w:type="dxa"/>
            <w:tcMar>
              <w:top w:w="70" w:type="dxa"/>
              <w:left w:w="110" w:type="dxa"/>
              <w:bottom w:w="70" w:type="dxa"/>
              <w:right w:w="110" w:type="dxa"/>
            </w:tcMar>
            <w:vAlign w:val="center"/>
          </w:tcPr>
          <w:p w14:paraId="3AFCBAA5" w14:textId="77777777" w:rsidR="00673E3D" w:rsidRDefault="003E3C09">
            <w:pPr>
              <w:rPr>
                <w:sz w:val="18"/>
                <w:szCs w:val="18"/>
              </w:rPr>
            </w:pPr>
            <w:r>
              <w:rPr>
                <w:sz w:val="18"/>
                <w:szCs w:val="18"/>
              </w:rPr>
              <w:t xml:space="preserve">[Kode dan nama resmi diselaraskan prodi dengan </w:t>
            </w:r>
            <w:r>
              <w:rPr>
                <w:sz w:val="18"/>
                <w:szCs w:val="18"/>
              </w:rPr>
              <w:t>B-02]. Cakupan operasional: kerangka akuntansi bank; siklus pencatatan; dana pihak ketiga; jasa/penyelesaian pembayaran; kas dan antarbank; kredit dan bunga efektif; CKPN; instrumen keuangan; valuta asing dan komitmen; aset nonkredit; pelaporan, analisis r</w:t>
            </w:r>
            <w:r>
              <w:rPr>
                <w:sz w:val="18"/>
                <w:szCs w:val="18"/>
              </w:rPr>
              <w:t>asio dan kontrol digital.</w:t>
            </w:r>
          </w:p>
        </w:tc>
      </w:tr>
      <w:tr w:rsidR="00CD6F6D" w14:paraId="4C1B14E5" w14:textId="77777777">
        <w:trPr>
          <w:cantSplit/>
        </w:trPr>
        <w:tc>
          <w:tcPr>
            <w:tcW w:w="2600" w:type="dxa"/>
            <w:tcMar>
              <w:top w:w="70" w:type="dxa"/>
              <w:left w:w="110" w:type="dxa"/>
              <w:bottom w:w="70" w:type="dxa"/>
              <w:right w:w="110" w:type="dxa"/>
            </w:tcMar>
            <w:vAlign w:val="center"/>
          </w:tcPr>
          <w:p w14:paraId="38F5A939" w14:textId="77777777" w:rsidR="00CD6F6D" w:rsidRPr="00495767" w:rsidRDefault="000E4859">
            <w:pPr>
              <w:rPr>
                <w:sz w:val="18"/>
                <w:szCs w:val="18"/>
              </w:rPr>
            </w:pPr>
            <w:r w:rsidRPr="00495767">
              <w:rPr>
                <w:sz w:val="18"/>
                <w:szCs w:val="18"/>
              </w:rPr>
              <w:t>Kaitan dengan mata kuliah lain</w:t>
            </w:r>
          </w:p>
        </w:tc>
        <w:tc>
          <w:tcPr>
            <w:tcW w:w="10600" w:type="dxa"/>
            <w:tcMar>
              <w:top w:w="70" w:type="dxa"/>
              <w:left w:w="110" w:type="dxa"/>
              <w:bottom w:w="70" w:type="dxa"/>
              <w:right w:w="110" w:type="dxa"/>
            </w:tcMar>
            <w:vAlign w:val="center"/>
          </w:tcPr>
          <w:p w14:paraId="4369C799" w14:textId="77777777" w:rsidR="00673E3D" w:rsidRDefault="003E3C09">
            <w:pPr>
              <w:rPr>
                <w:sz w:val="18"/>
                <w:szCs w:val="18"/>
              </w:rPr>
            </w:pPr>
            <w:r>
              <w:rPr>
                <w:sz w:val="18"/>
                <w:szCs w:val="18"/>
              </w:rPr>
              <w:t xml:space="preserve">Menggunakan Pengantar Akuntansi, konsep Bank dan Lembaga Keuangan, serta keterampilan spreadsheet. Mendukung Manajemen Keuangan, Manajemen Risiko dan analisis industri perbankan. Status </w:t>
            </w:r>
            <w:r>
              <w:rPr>
                <w:sz w:val="18"/>
                <w:szCs w:val="18"/>
              </w:rPr>
              <w:t>prasyarat formal mengikuti B-05. Dosen memberikan penyegaran debit–kredit dan spreadsheet pada awal kuliah.</w:t>
            </w:r>
          </w:p>
        </w:tc>
      </w:tr>
    </w:tbl>
    <w:p w14:paraId="45FD66A3" w14:textId="77777777" w:rsidR="00CD6F6D" w:rsidRDefault="000E4859">
      <w:pPr>
        <w:keepNext/>
        <w:pageBreakBefore/>
        <w:spacing w:before="200" w:after="80"/>
      </w:pPr>
      <w:r>
        <w:rPr>
          <w:b/>
          <w:bCs/>
        </w:rPr>
        <w:lastRenderedPageBreak/>
        <w:t>E. Rencana Pembelajaran</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2513900C" w14:textId="77777777">
        <w:trPr>
          <w:cantSplit/>
          <w:tblHeader/>
        </w:trPr>
        <w:tc>
          <w:tcPr>
            <w:tcW w:w="6600" w:type="dxa"/>
            <w:shd w:val="clear" w:color="auto" w:fill="D9D9D9"/>
            <w:tcMar>
              <w:top w:w="70" w:type="dxa"/>
              <w:left w:w="110" w:type="dxa"/>
              <w:bottom w:w="70" w:type="dxa"/>
              <w:right w:w="110" w:type="dxa"/>
            </w:tcMar>
            <w:vAlign w:val="center"/>
          </w:tcPr>
          <w:p w14:paraId="25576611"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24F34E67" w14:textId="77777777" w:rsidR="00CD6F6D" w:rsidRPr="00495767" w:rsidRDefault="000E4859">
            <w:pPr>
              <w:keepNext/>
              <w:jc w:val="center"/>
              <w:rPr>
                <w:sz w:val="18"/>
                <w:szCs w:val="18"/>
              </w:rPr>
            </w:pPr>
            <w:r w:rsidRPr="00495767">
              <w:rPr>
                <w:b/>
                <w:bCs/>
                <w:sz w:val="18"/>
                <w:szCs w:val="18"/>
              </w:rPr>
              <w:t>Diperiksa oleh</w:t>
            </w:r>
          </w:p>
        </w:tc>
      </w:tr>
      <w:tr w:rsidR="00CD6F6D" w14:paraId="21DD4EE1" w14:textId="77777777">
        <w:trPr>
          <w:cantSplit/>
        </w:trPr>
        <w:tc>
          <w:tcPr>
            <w:tcW w:w="6600" w:type="dxa"/>
            <w:tcMar>
              <w:top w:w="70" w:type="dxa"/>
              <w:left w:w="110" w:type="dxa"/>
              <w:bottom w:w="70" w:type="dxa"/>
              <w:right w:w="110" w:type="dxa"/>
            </w:tcMar>
            <w:vAlign w:val="center"/>
          </w:tcPr>
          <w:p w14:paraId="7A89F2E6" w14:textId="77777777" w:rsidR="00CD6F6D" w:rsidRPr="00495767" w:rsidRDefault="000E4859">
            <w:pPr>
              <w:keepNext/>
              <w:jc w:val="center"/>
              <w:rPr>
                <w:sz w:val="18"/>
                <w:szCs w:val="18"/>
              </w:rPr>
            </w:pPr>
            <w:r w:rsidRPr="00495767">
              <w:rPr>
                <w:sz w:val="18"/>
                <w:szCs w:val="18"/>
              </w:rPr>
              <w:t>Dosen pengampu atau tim dosen pengampu</w:t>
            </w:r>
          </w:p>
        </w:tc>
        <w:tc>
          <w:tcPr>
            <w:tcW w:w="6600" w:type="dxa"/>
            <w:tcMar>
              <w:top w:w="70" w:type="dxa"/>
              <w:left w:w="110" w:type="dxa"/>
              <w:bottom w:w="70" w:type="dxa"/>
              <w:right w:w="110" w:type="dxa"/>
            </w:tcMar>
            <w:vAlign w:val="center"/>
          </w:tcPr>
          <w:p w14:paraId="193859E4" w14:textId="77777777" w:rsidR="00CD6F6D" w:rsidRPr="00495767" w:rsidRDefault="00495767">
            <w:pPr>
              <w:keepNext/>
              <w:jc w:val="center"/>
              <w:rPr>
                <w:sz w:val="18"/>
                <w:szCs w:val="18"/>
              </w:rPr>
            </w:pPr>
            <w:r>
              <w:rPr>
                <w:sz w:val="18"/>
                <w:szCs w:val="18"/>
              </w:rPr>
              <w:t>Kepala Program Studi/</w:t>
            </w:r>
            <w:r w:rsidRPr="00495767">
              <w:rPr>
                <w:sz w:val="18"/>
                <w:szCs w:val="18"/>
              </w:rPr>
              <w:t>Kepala Pusat Penjaminan Mutu (P2M)</w:t>
            </w:r>
          </w:p>
        </w:tc>
      </w:tr>
      <w:tr w:rsidR="00CD6F6D" w14:paraId="0DCCA2E2" w14:textId="77777777">
        <w:trPr>
          <w:cantSplit/>
        </w:trPr>
        <w:tc>
          <w:tcPr>
            <w:tcW w:w="13200" w:type="dxa"/>
            <w:gridSpan w:val="2"/>
            <w:shd w:val="clear" w:color="auto" w:fill="F2F2F2"/>
            <w:tcMar>
              <w:top w:w="70" w:type="dxa"/>
              <w:left w:w="110" w:type="dxa"/>
              <w:bottom w:w="70" w:type="dxa"/>
              <w:right w:w="110" w:type="dxa"/>
            </w:tcMar>
            <w:vAlign w:val="center"/>
          </w:tcPr>
          <w:p w14:paraId="4227D96B" w14:textId="77777777" w:rsidR="00CD6F6D" w:rsidRPr="00495767" w:rsidRDefault="000E4859" w:rsidP="00495767">
            <w:pPr>
              <w:keepNext/>
              <w:jc w:val="both"/>
              <w:rPr>
                <w:sz w:val="18"/>
                <w:szCs w:val="18"/>
              </w:rPr>
            </w:pPr>
            <w:r w:rsidRPr="00495767">
              <w:rPr>
                <w:sz w:val="18"/>
                <w:szCs w:val="18"/>
              </w:rPr>
              <w:t>Cara mengisi: satu baris untuk satu Sub-CPMK. Kolom Minggu boleh berisi rentang minggu 1 sampai 16, termasuk minggu ujian tengah semester dan ujian akhir semester. Tambah atau hapus baris sesuai kebutuhan.</w:t>
            </w:r>
            <w:r w:rsidR="00495767" w:rsidRPr="00495767">
              <w:rPr>
                <w:sz w:val="18"/>
                <w:szCs w:val="18"/>
              </w:rPr>
              <w:t xml:space="preserve"> Baris contoh dapat dihapus. </w:t>
            </w:r>
          </w:p>
        </w:tc>
      </w:tr>
    </w:tbl>
    <w:p w14:paraId="7E9176BD" w14:textId="77777777" w:rsidR="00673E3D" w:rsidRDefault="00673E3D">
      <w:pPr>
        <w:spacing w:line="40" w:lineRule="exact"/>
      </w:pPr>
    </w:p>
    <w:tbl>
      <w:tblPr>
        <w:tblW w:w="13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88"/>
        <w:gridCol w:w="2268"/>
        <w:gridCol w:w="2268"/>
        <w:gridCol w:w="2268"/>
        <w:gridCol w:w="2268"/>
        <w:gridCol w:w="2268"/>
        <w:gridCol w:w="850"/>
      </w:tblGrid>
      <w:tr w:rsidR="0043262E" w14:paraId="392B1CBD" w14:textId="77777777" w:rsidTr="001B7FF1">
        <w:trPr>
          <w:cantSplit/>
          <w:tblHeader/>
        </w:trPr>
        <w:tc>
          <w:tcPr>
            <w:tcW w:w="988" w:type="dxa"/>
            <w:shd w:val="clear" w:color="auto" w:fill="D9D9D9"/>
            <w:tcMar>
              <w:top w:w="70" w:type="dxa"/>
              <w:left w:w="110" w:type="dxa"/>
              <w:bottom w:w="70" w:type="dxa"/>
              <w:right w:w="110" w:type="dxa"/>
            </w:tcMar>
            <w:vAlign w:val="center"/>
          </w:tcPr>
          <w:p w14:paraId="2D852B2B" w14:textId="77777777" w:rsidR="0043262E" w:rsidRPr="00495767" w:rsidRDefault="0043262E">
            <w:pPr>
              <w:keepNext/>
              <w:jc w:val="center"/>
              <w:rPr>
                <w:sz w:val="18"/>
                <w:szCs w:val="18"/>
              </w:rPr>
            </w:pPr>
            <w:r w:rsidRPr="00495767">
              <w:rPr>
                <w:b/>
                <w:bCs/>
                <w:sz w:val="18"/>
                <w:szCs w:val="18"/>
              </w:rPr>
              <w:t>Minggu ke-</w:t>
            </w:r>
          </w:p>
        </w:tc>
        <w:tc>
          <w:tcPr>
            <w:tcW w:w="2268" w:type="dxa"/>
            <w:shd w:val="clear" w:color="auto" w:fill="D9D9D9"/>
            <w:tcMar>
              <w:top w:w="70" w:type="dxa"/>
              <w:left w:w="110" w:type="dxa"/>
              <w:bottom w:w="70" w:type="dxa"/>
              <w:right w:w="110" w:type="dxa"/>
            </w:tcMar>
            <w:vAlign w:val="center"/>
          </w:tcPr>
          <w:p w14:paraId="68D5E9DC" w14:textId="77777777" w:rsidR="0043262E" w:rsidRPr="00495767" w:rsidRDefault="0043262E">
            <w:pPr>
              <w:keepNext/>
              <w:jc w:val="center"/>
              <w:rPr>
                <w:sz w:val="18"/>
                <w:szCs w:val="18"/>
              </w:rPr>
            </w:pPr>
            <w:r w:rsidRPr="00495767">
              <w:rPr>
                <w:b/>
                <w:bCs/>
                <w:sz w:val="18"/>
                <w:szCs w:val="18"/>
              </w:rPr>
              <w:t>Sub-CPMK</w:t>
            </w:r>
          </w:p>
        </w:tc>
        <w:tc>
          <w:tcPr>
            <w:tcW w:w="2268" w:type="dxa"/>
            <w:shd w:val="clear" w:color="auto" w:fill="D9D9D9"/>
            <w:tcMar>
              <w:top w:w="70" w:type="dxa"/>
              <w:left w:w="110" w:type="dxa"/>
              <w:bottom w:w="70" w:type="dxa"/>
              <w:right w:w="110" w:type="dxa"/>
            </w:tcMar>
            <w:vAlign w:val="center"/>
          </w:tcPr>
          <w:p w14:paraId="71798392" w14:textId="77777777" w:rsidR="0043262E" w:rsidRPr="00495767" w:rsidRDefault="0043262E">
            <w:pPr>
              <w:keepNext/>
              <w:jc w:val="center"/>
              <w:rPr>
                <w:sz w:val="18"/>
                <w:szCs w:val="18"/>
              </w:rPr>
            </w:pPr>
            <w:r w:rsidRPr="00495767">
              <w:rPr>
                <w:b/>
                <w:bCs/>
                <w:sz w:val="18"/>
                <w:szCs w:val="18"/>
              </w:rPr>
              <w:t>Bahan kajian dan materi</w:t>
            </w:r>
          </w:p>
        </w:tc>
        <w:tc>
          <w:tcPr>
            <w:tcW w:w="2268" w:type="dxa"/>
            <w:shd w:val="clear" w:color="auto" w:fill="D9D9D9"/>
            <w:tcMar>
              <w:top w:w="70" w:type="dxa"/>
              <w:left w:w="110" w:type="dxa"/>
              <w:bottom w:w="70" w:type="dxa"/>
              <w:right w:w="110" w:type="dxa"/>
            </w:tcMar>
            <w:vAlign w:val="center"/>
          </w:tcPr>
          <w:p w14:paraId="5DB97265" w14:textId="77777777" w:rsidR="0043262E" w:rsidRPr="00495767" w:rsidRDefault="0043262E">
            <w:pPr>
              <w:keepNext/>
              <w:jc w:val="center"/>
              <w:rPr>
                <w:sz w:val="18"/>
                <w:szCs w:val="18"/>
              </w:rPr>
            </w:pPr>
            <w:r w:rsidRPr="00495767">
              <w:rPr>
                <w:b/>
                <w:bCs/>
                <w:sz w:val="18"/>
                <w:szCs w:val="18"/>
              </w:rPr>
              <w:t>Bentuk, metode, dan modalitas</w:t>
            </w:r>
          </w:p>
        </w:tc>
        <w:tc>
          <w:tcPr>
            <w:tcW w:w="2268" w:type="dxa"/>
            <w:shd w:val="clear" w:color="auto" w:fill="D9D9D9"/>
            <w:tcMar>
              <w:top w:w="70" w:type="dxa"/>
              <w:left w:w="110" w:type="dxa"/>
              <w:bottom w:w="70" w:type="dxa"/>
              <w:right w:w="110" w:type="dxa"/>
            </w:tcMar>
            <w:vAlign w:val="center"/>
          </w:tcPr>
          <w:p w14:paraId="2E667E5C" w14:textId="77777777" w:rsidR="0043262E" w:rsidRPr="00495767" w:rsidRDefault="0043262E">
            <w:pPr>
              <w:keepNext/>
              <w:jc w:val="center"/>
              <w:rPr>
                <w:sz w:val="18"/>
                <w:szCs w:val="18"/>
              </w:rPr>
            </w:pPr>
            <w:r w:rsidRPr="00495767">
              <w:rPr>
                <w:b/>
                <w:bCs/>
                <w:sz w:val="18"/>
                <w:szCs w:val="18"/>
              </w:rPr>
              <w:t>Pengalaman belajar dan tugas</w:t>
            </w:r>
          </w:p>
        </w:tc>
        <w:tc>
          <w:tcPr>
            <w:tcW w:w="2268" w:type="dxa"/>
            <w:shd w:val="clear" w:color="auto" w:fill="D9D9D9"/>
            <w:tcMar>
              <w:top w:w="70" w:type="dxa"/>
              <w:left w:w="110" w:type="dxa"/>
              <w:bottom w:w="70" w:type="dxa"/>
              <w:right w:w="110" w:type="dxa"/>
            </w:tcMar>
            <w:vAlign w:val="center"/>
          </w:tcPr>
          <w:p w14:paraId="2D0A57F4" w14:textId="77777777" w:rsidR="0043262E" w:rsidRPr="00495767" w:rsidRDefault="0043262E">
            <w:pPr>
              <w:keepNext/>
              <w:jc w:val="center"/>
              <w:rPr>
                <w:sz w:val="18"/>
                <w:szCs w:val="18"/>
              </w:rPr>
            </w:pPr>
            <w:r w:rsidRPr="00495767">
              <w:rPr>
                <w:b/>
                <w:bCs/>
                <w:sz w:val="18"/>
                <w:szCs w:val="18"/>
              </w:rPr>
              <w:t>Teknik dan indikator penilaian</w:t>
            </w:r>
          </w:p>
        </w:tc>
        <w:tc>
          <w:tcPr>
            <w:tcW w:w="850" w:type="dxa"/>
            <w:shd w:val="clear" w:color="auto" w:fill="D9D9D9"/>
            <w:tcMar>
              <w:top w:w="70" w:type="dxa"/>
              <w:left w:w="110" w:type="dxa"/>
              <w:bottom w:w="70" w:type="dxa"/>
              <w:right w:w="110" w:type="dxa"/>
            </w:tcMar>
            <w:vAlign w:val="center"/>
          </w:tcPr>
          <w:p w14:paraId="00DCFEE4" w14:textId="77777777" w:rsidR="0043262E" w:rsidRPr="00495767" w:rsidRDefault="0043262E">
            <w:pPr>
              <w:keepNext/>
              <w:jc w:val="center"/>
              <w:rPr>
                <w:sz w:val="18"/>
                <w:szCs w:val="18"/>
              </w:rPr>
            </w:pPr>
            <w:r w:rsidRPr="00495767">
              <w:rPr>
                <w:b/>
                <w:bCs/>
                <w:sz w:val="18"/>
                <w:szCs w:val="18"/>
              </w:rPr>
              <w:t>Bobot (%)</w:t>
            </w:r>
          </w:p>
        </w:tc>
      </w:tr>
      <w:tr w:rsidR="0043262E" w14:paraId="1E2B338E" w14:textId="77777777" w:rsidTr="001B7FF1">
        <w:trPr>
          <w:cantSplit/>
        </w:trPr>
        <w:tc>
          <w:tcPr>
            <w:tcW w:w="988" w:type="dxa"/>
            <w:tcMar>
              <w:top w:w="70" w:type="dxa"/>
              <w:left w:w="110" w:type="dxa"/>
              <w:bottom w:w="70" w:type="dxa"/>
              <w:right w:w="110" w:type="dxa"/>
            </w:tcMar>
            <w:vAlign w:val="center"/>
          </w:tcPr>
          <w:p w14:paraId="45FA4312" w14:textId="77777777" w:rsidR="00673E3D" w:rsidRDefault="003E3C09">
            <w:pPr>
              <w:rPr>
                <w:sz w:val="18"/>
                <w:szCs w:val="18"/>
              </w:rPr>
            </w:pPr>
            <w:r>
              <w:rPr>
                <w:sz w:val="18"/>
                <w:szCs w:val="18"/>
              </w:rPr>
              <w:t>1</w:t>
            </w:r>
          </w:p>
        </w:tc>
        <w:tc>
          <w:tcPr>
            <w:tcW w:w="2268" w:type="dxa"/>
            <w:tcMar>
              <w:top w:w="70" w:type="dxa"/>
              <w:left w:w="110" w:type="dxa"/>
              <w:bottom w:w="70" w:type="dxa"/>
              <w:right w:w="110" w:type="dxa"/>
            </w:tcMar>
            <w:vAlign w:val="center"/>
          </w:tcPr>
          <w:p w14:paraId="2CEBE8A0" w14:textId="77777777" w:rsidR="00673E3D" w:rsidRDefault="003E3C09">
            <w:pPr>
              <w:rPr>
                <w:sz w:val="18"/>
                <w:szCs w:val="18"/>
              </w:rPr>
            </w:pPr>
            <w:r>
              <w:rPr>
                <w:sz w:val="18"/>
                <w:szCs w:val="18"/>
              </w:rPr>
              <w:t>Sub-CPMK-1.1</w:t>
            </w:r>
          </w:p>
          <w:p w14:paraId="714808DB" w14:textId="77777777" w:rsidR="00673E3D" w:rsidRDefault="003E3C09">
            <w:pPr>
              <w:rPr>
                <w:sz w:val="18"/>
                <w:szCs w:val="18"/>
              </w:rPr>
            </w:pPr>
            <w:r>
              <w:rPr>
                <w:sz w:val="18"/>
                <w:szCs w:val="18"/>
              </w:rPr>
              <w:t>Menjelaskan karakteristik bank, kerangka akuntansi dan etika pelaporannya.</w:t>
            </w:r>
          </w:p>
        </w:tc>
        <w:tc>
          <w:tcPr>
            <w:tcW w:w="2268" w:type="dxa"/>
            <w:tcMar>
              <w:top w:w="70" w:type="dxa"/>
              <w:left w:w="110" w:type="dxa"/>
              <w:bottom w:w="70" w:type="dxa"/>
              <w:right w:w="110" w:type="dxa"/>
            </w:tcMar>
            <w:vAlign w:val="center"/>
          </w:tcPr>
          <w:p w14:paraId="7388A561" w14:textId="77777777" w:rsidR="00673E3D" w:rsidRDefault="003E3C09">
            <w:pPr>
              <w:rPr>
                <w:sz w:val="18"/>
                <w:szCs w:val="18"/>
              </w:rPr>
            </w:pPr>
            <w:r>
              <w:rPr>
                <w:sz w:val="18"/>
                <w:szCs w:val="18"/>
              </w:rPr>
              <w:t>Fungsi dan karakteristik bank; s</w:t>
            </w:r>
            <w:r>
              <w:rPr>
                <w:sz w:val="18"/>
                <w:szCs w:val="18"/>
              </w:rPr>
              <w:t>udut pandang bank; akrual; SAK dan BPAK; pengantar BPR/syariah; integritas dan kerahasiaan. [U1 Modul 1; U3]</w:t>
            </w:r>
          </w:p>
        </w:tc>
        <w:tc>
          <w:tcPr>
            <w:tcW w:w="2268" w:type="dxa"/>
            <w:tcMar>
              <w:top w:w="70" w:type="dxa"/>
              <w:left w:w="110" w:type="dxa"/>
              <w:bottom w:w="70" w:type="dxa"/>
              <w:right w:w="110" w:type="dxa"/>
            </w:tcMar>
            <w:vAlign w:val="center"/>
          </w:tcPr>
          <w:p w14:paraId="5C3D62C3" w14:textId="77777777" w:rsidR="00673E3D" w:rsidRDefault="003E3C09">
            <w:pPr>
              <w:rPr>
                <w:sz w:val="18"/>
                <w:szCs w:val="18"/>
              </w:rPr>
            </w:pPr>
            <w:r>
              <w:rPr>
                <w:sz w:val="18"/>
                <w:szCs w:val="18"/>
              </w:rPr>
              <w:t>Kuliah interaktif dan diskusi kasus. Tatap muka luring.</w:t>
            </w:r>
          </w:p>
        </w:tc>
        <w:tc>
          <w:tcPr>
            <w:tcW w:w="2268" w:type="dxa"/>
            <w:tcMar>
              <w:top w:w="70" w:type="dxa"/>
              <w:left w:w="110" w:type="dxa"/>
              <w:bottom w:w="70" w:type="dxa"/>
              <w:right w:w="110" w:type="dxa"/>
            </w:tcMar>
            <w:vAlign w:val="center"/>
          </w:tcPr>
          <w:p w14:paraId="3A02BBAA" w14:textId="77777777" w:rsidR="00673E3D" w:rsidRDefault="003E3C09">
            <w:pPr>
              <w:rPr>
                <w:sz w:val="18"/>
                <w:szCs w:val="18"/>
              </w:rPr>
            </w:pPr>
            <w:r>
              <w:rPr>
                <w:sz w:val="18"/>
                <w:szCs w:val="18"/>
              </w:rPr>
              <w:t xml:space="preserve">T1 individual: peta fungsi bank, kelompok akun, sumber standar dan satu dilema etika; </w:t>
            </w:r>
            <w:r>
              <w:rPr>
                <w:sz w:val="18"/>
                <w:szCs w:val="18"/>
              </w:rPr>
              <w:t>minggu 1.</w:t>
            </w:r>
          </w:p>
        </w:tc>
        <w:tc>
          <w:tcPr>
            <w:tcW w:w="2268" w:type="dxa"/>
            <w:tcMar>
              <w:top w:w="70" w:type="dxa"/>
              <w:left w:w="110" w:type="dxa"/>
              <w:bottom w:w="70" w:type="dxa"/>
              <w:right w:w="110" w:type="dxa"/>
            </w:tcMar>
            <w:vAlign w:val="center"/>
          </w:tcPr>
          <w:p w14:paraId="15E64705" w14:textId="77777777" w:rsidR="00673E3D" w:rsidRDefault="003E3C09">
            <w:pPr>
              <w:rPr>
                <w:sz w:val="18"/>
                <w:szCs w:val="18"/>
              </w:rPr>
            </w:pPr>
            <w:r>
              <w:rPr>
                <w:sz w:val="18"/>
                <w:szCs w:val="18"/>
              </w:rPr>
              <w:t>T1: konsep/akun 40%; sumber standar 30%; etika 30%.</w:t>
            </w:r>
          </w:p>
        </w:tc>
        <w:tc>
          <w:tcPr>
            <w:tcW w:w="850" w:type="dxa"/>
            <w:tcMar>
              <w:top w:w="70" w:type="dxa"/>
              <w:left w:w="110" w:type="dxa"/>
              <w:bottom w:w="70" w:type="dxa"/>
              <w:right w:w="110" w:type="dxa"/>
            </w:tcMar>
            <w:vAlign w:val="center"/>
          </w:tcPr>
          <w:p w14:paraId="3E3F51A0" w14:textId="77777777" w:rsidR="00673E3D" w:rsidRDefault="003E3C09">
            <w:pPr>
              <w:rPr>
                <w:sz w:val="18"/>
                <w:szCs w:val="18"/>
              </w:rPr>
            </w:pPr>
            <w:r>
              <w:rPr>
                <w:sz w:val="18"/>
                <w:szCs w:val="18"/>
              </w:rPr>
              <w:t>5</w:t>
            </w:r>
          </w:p>
        </w:tc>
      </w:tr>
      <w:tr w:rsidR="0043262E" w14:paraId="7E263C7D" w14:textId="77777777" w:rsidTr="001B7FF1">
        <w:trPr>
          <w:cantSplit/>
        </w:trPr>
        <w:tc>
          <w:tcPr>
            <w:tcW w:w="988" w:type="dxa"/>
            <w:tcMar>
              <w:top w:w="70" w:type="dxa"/>
              <w:left w:w="110" w:type="dxa"/>
              <w:bottom w:w="70" w:type="dxa"/>
              <w:right w:w="110" w:type="dxa"/>
            </w:tcMar>
            <w:vAlign w:val="center"/>
          </w:tcPr>
          <w:p w14:paraId="7A658C8C" w14:textId="77777777" w:rsidR="00673E3D" w:rsidRDefault="003E3C09">
            <w:pPr>
              <w:rPr>
                <w:sz w:val="18"/>
                <w:szCs w:val="18"/>
              </w:rPr>
            </w:pPr>
            <w:r>
              <w:rPr>
                <w:sz w:val="18"/>
                <w:szCs w:val="18"/>
              </w:rPr>
              <w:t>2</w:t>
            </w:r>
          </w:p>
        </w:tc>
        <w:tc>
          <w:tcPr>
            <w:tcW w:w="2268" w:type="dxa"/>
            <w:tcMar>
              <w:top w:w="70" w:type="dxa"/>
              <w:left w:w="110" w:type="dxa"/>
              <w:bottom w:w="70" w:type="dxa"/>
              <w:right w:w="110" w:type="dxa"/>
            </w:tcMar>
            <w:vAlign w:val="center"/>
          </w:tcPr>
          <w:p w14:paraId="24CDDF61" w14:textId="77777777" w:rsidR="00673E3D" w:rsidRDefault="003E3C09">
            <w:pPr>
              <w:rPr>
                <w:sz w:val="18"/>
                <w:szCs w:val="18"/>
              </w:rPr>
            </w:pPr>
            <w:r>
              <w:rPr>
                <w:sz w:val="18"/>
                <w:szCs w:val="18"/>
              </w:rPr>
              <w:t>Sub-CPMK-1.2</w:t>
            </w:r>
          </w:p>
          <w:p w14:paraId="08FF6448" w14:textId="77777777" w:rsidR="00673E3D" w:rsidRDefault="003E3C09">
            <w:pPr>
              <w:rPr>
                <w:sz w:val="18"/>
                <w:szCs w:val="18"/>
              </w:rPr>
            </w:pPr>
            <w:r>
              <w:rPr>
                <w:sz w:val="18"/>
                <w:szCs w:val="18"/>
              </w:rPr>
              <w:t>Menganalisis transaksi dan menyusun siklus akuntansi bank sederhana.</w:t>
            </w:r>
          </w:p>
        </w:tc>
        <w:tc>
          <w:tcPr>
            <w:tcW w:w="2268" w:type="dxa"/>
            <w:tcMar>
              <w:top w:w="70" w:type="dxa"/>
              <w:left w:w="110" w:type="dxa"/>
              <w:bottom w:w="70" w:type="dxa"/>
              <w:right w:w="110" w:type="dxa"/>
            </w:tcMar>
            <w:vAlign w:val="center"/>
          </w:tcPr>
          <w:p w14:paraId="48B6E20B" w14:textId="77777777" w:rsidR="00673E3D" w:rsidRDefault="003E3C09">
            <w:pPr>
              <w:rPr>
                <w:sz w:val="18"/>
                <w:szCs w:val="18"/>
              </w:rPr>
            </w:pPr>
            <w:r>
              <w:rPr>
                <w:sz w:val="18"/>
                <w:szCs w:val="18"/>
              </w:rPr>
              <w:t>Persamaan akuntansi; bukti, jurnal, buku besar, neraca saldo dan penyesuaian; jejak audit dan kontrol kesei</w:t>
            </w:r>
            <w:r>
              <w:rPr>
                <w:sz w:val="18"/>
                <w:szCs w:val="18"/>
              </w:rPr>
              <w:t>mbangan. [U1 Modul 2; U3]</w:t>
            </w:r>
          </w:p>
        </w:tc>
        <w:tc>
          <w:tcPr>
            <w:tcW w:w="2268" w:type="dxa"/>
            <w:tcMar>
              <w:top w:w="70" w:type="dxa"/>
              <w:left w:w="110" w:type="dxa"/>
              <w:bottom w:w="70" w:type="dxa"/>
              <w:right w:w="110" w:type="dxa"/>
            </w:tcMar>
            <w:vAlign w:val="center"/>
          </w:tcPr>
          <w:p w14:paraId="2B0A8934" w14:textId="77777777" w:rsidR="00673E3D" w:rsidRDefault="003E3C09">
            <w:pPr>
              <w:rPr>
                <w:sz w:val="18"/>
                <w:szCs w:val="18"/>
              </w:rPr>
            </w:pPr>
            <w:r>
              <w:rPr>
                <w:sz w:val="18"/>
                <w:szCs w:val="18"/>
              </w:rPr>
              <w:t>Tutorial siklus akuntansi. Tatap muka luring.</w:t>
            </w:r>
          </w:p>
        </w:tc>
        <w:tc>
          <w:tcPr>
            <w:tcW w:w="2268" w:type="dxa"/>
            <w:tcMar>
              <w:top w:w="70" w:type="dxa"/>
              <w:left w:w="110" w:type="dxa"/>
              <w:bottom w:w="70" w:type="dxa"/>
              <w:right w:w="110" w:type="dxa"/>
            </w:tcMar>
            <w:vAlign w:val="center"/>
          </w:tcPr>
          <w:p w14:paraId="4E3E5520" w14:textId="77777777" w:rsidR="00673E3D" w:rsidRDefault="003E3C09">
            <w:pPr>
              <w:rPr>
                <w:sz w:val="18"/>
                <w:szCs w:val="18"/>
              </w:rPr>
            </w:pPr>
            <w:r>
              <w:rPr>
                <w:sz w:val="18"/>
                <w:szCs w:val="18"/>
              </w:rPr>
              <w:t>T2 individual: jurnal, buku besar dan neraca saldo dari 10 transaksi sederhana; lampirkan kontrol debit–kredit; minggu 2.</w:t>
            </w:r>
          </w:p>
        </w:tc>
        <w:tc>
          <w:tcPr>
            <w:tcW w:w="2268" w:type="dxa"/>
            <w:tcMar>
              <w:top w:w="70" w:type="dxa"/>
              <w:left w:w="110" w:type="dxa"/>
              <w:bottom w:w="70" w:type="dxa"/>
              <w:right w:w="110" w:type="dxa"/>
            </w:tcMar>
            <w:vAlign w:val="center"/>
          </w:tcPr>
          <w:p w14:paraId="4854802B" w14:textId="77777777" w:rsidR="00673E3D" w:rsidRDefault="003E3C09">
            <w:pPr>
              <w:rPr>
                <w:sz w:val="18"/>
                <w:szCs w:val="18"/>
              </w:rPr>
            </w:pPr>
            <w:r>
              <w:rPr>
                <w:sz w:val="18"/>
                <w:szCs w:val="18"/>
              </w:rPr>
              <w:t xml:space="preserve">T2: jurnal 40%; posting/neraca saldo 40%; </w:t>
            </w:r>
            <w:r>
              <w:rPr>
                <w:sz w:val="18"/>
                <w:szCs w:val="18"/>
              </w:rPr>
              <w:t>keterlacakan 20%.</w:t>
            </w:r>
          </w:p>
        </w:tc>
        <w:tc>
          <w:tcPr>
            <w:tcW w:w="850" w:type="dxa"/>
            <w:tcMar>
              <w:top w:w="70" w:type="dxa"/>
              <w:left w:w="110" w:type="dxa"/>
              <w:bottom w:w="70" w:type="dxa"/>
              <w:right w:w="110" w:type="dxa"/>
            </w:tcMar>
            <w:vAlign w:val="center"/>
          </w:tcPr>
          <w:p w14:paraId="6CC5DFC3" w14:textId="77777777" w:rsidR="00673E3D" w:rsidRDefault="003E3C09">
            <w:pPr>
              <w:rPr>
                <w:sz w:val="18"/>
                <w:szCs w:val="18"/>
              </w:rPr>
            </w:pPr>
            <w:r>
              <w:rPr>
                <w:sz w:val="18"/>
                <w:szCs w:val="18"/>
              </w:rPr>
              <w:t>5</w:t>
            </w:r>
          </w:p>
        </w:tc>
      </w:tr>
      <w:tr w:rsidR="0043262E" w14:paraId="44BC8B9F" w14:textId="77777777" w:rsidTr="001B7FF1">
        <w:trPr>
          <w:cantSplit/>
        </w:trPr>
        <w:tc>
          <w:tcPr>
            <w:tcW w:w="988" w:type="dxa"/>
            <w:tcMar>
              <w:top w:w="70" w:type="dxa"/>
              <w:left w:w="110" w:type="dxa"/>
              <w:bottom w:w="70" w:type="dxa"/>
              <w:right w:w="110" w:type="dxa"/>
            </w:tcMar>
            <w:vAlign w:val="center"/>
          </w:tcPr>
          <w:p w14:paraId="1BEB82F8" w14:textId="77777777" w:rsidR="00673E3D" w:rsidRDefault="003E3C09">
            <w:pPr>
              <w:rPr>
                <w:sz w:val="18"/>
                <w:szCs w:val="18"/>
              </w:rPr>
            </w:pPr>
            <w:r>
              <w:rPr>
                <w:sz w:val="18"/>
                <w:szCs w:val="18"/>
              </w:rPr>
              <w:t>3</w:t>
            </w:r>
          </w:p>
        </w:tc>
        <w:tc>
          <w:tcPr>
            <w:tcW w:w="2268" w:type="dxa"/>
            <w:tcMar>
              <w:top w:w="70" w:type="dxa"/>
              <w:left w:w="110" w:type="dxa"/>
              <w:bottom w:w="70" w:type="dxa"/>
              <w:right w:w="110" w:type="dxa"/>
            </w:tcMar>
            <w:vAlign w:val="center"/>
          </w:tcPr>
          <w:p w14:paraId="350C2BCD" w14:textId="77777777" w:rsidR="00673E3D" w:rsidRDefault="003E3C09">
            <w:pPr>
              <w:rPr>
                <w:sz w:val="18"/>
                <w:szCs w:val="18"/>
              </w:rPr>
            </w:pPr>
            <w:r>
              <w:rPr>
                <w:sz w:val="18"/>
                <w:szCs w:val="18"/>
              </w:rPr>
              <w:t>Sub-CPMK-2.1</w:t>
            </w:r>
          </w:p>
          <w:p w14:paraId="2EF92ACB" w14:textId="77777777" w:rsidR="00673E3D" w:rsidRDefault="003E3C09">
            <w:pPr>
              <w:rPr>
                <w:sz w:val="18"/>
                <w:szCs w:val="18"/>
              </w:rPr>
            </w:pPr>
            <w:r>
              <w:rPr>
                <w:sz w:val="18"/>
                <w:szCs w:val="18"/>
              </w:rPr>
              <w:t>Mencatat transaksi giro dari sudut pandang bank dan menghitung bunganya.</w:t>
            </w:r>
          </w:p>
        </w:tc>
        <w:tc>
          <w:tcPr>
            <w:tcW w:w="2268" w:type="dxa"/>
            <w:tcMar>
              <w:top w:w="70" w:type="dxa"/>
              <w:left w:w="110" w:type="dxa"/>
              <w:bottom w:w="70" w:type="dxa"/>
              <w:right w:w="110" w:type="dxa"/>
            </w:tcMar>
            <w:vAlign w:val="center"/>
          </w:tcPr>
          <w:p w14:paraId="27EB86FD" w14:textId="77777777" w:rsidR="00673E3D" w:rsidRDefault="003E3C09">
            <w:pPr>
              <w:rPr>
                <w:sz w:val="18"/>
                <w:szCs w:val="18"/>
              </w:rPr>
            </w:pPr>
            <w:r>
              <w:rPr>
                <w:sz w:val="18"/>
                <w:szCs w:val="18"/>
              </w:rPr>
              <w:t>Giro nasabah: setoran, penarikan, pemindahbukuan, bunga dan biaya; giro nasabah sebagai liabilitas bank. [U1 Modul 6–7; U3]</w:t>
            </w:r>
          </w:p>
        </w:tc>
        <w:tc>
          <w:tcPr>
            <w:tcW w:w="2268" w:type="dxa"/>
            <w:tcMar>
              <w:top w:w="70" w:type="dxa"/>
              <w:left w:w="110" w:type="dxa"/>
              <w:bottom w:w="70" w:type="dxa"/>
              <w:right w:w="110" w:type="dxa"/>
            </w:tcMar>
            <w:vAlign w:val="center"/>
          </w:tcPr>
          <w:p w14:paraId="11A65834" w14:textId="77777777" w:rsidR="00673E3D" w:rsidRDefault="003E3C09">
            <w:pPr>
              <w:rPr>
                <w:sz w:val="18"/>
                <w:szCs w:val="18"/>
              </w:rPr>
            </w:pPr>
            <w:r>
              <w:rPr>
                <w:sz w:val="18"/>
                <w:szCs w:val="18"/>
              </w:rPr>
              <w:t xml:space="preserve">Tutorial jurnal dan </w:t>
            </w:r>
            <w:r>
              <w:rPr>
                <w:sz w:val="18"/>
                <w:szCs w:val="18"/>
              </w:rPr>
              <w:t>bunga giro. Tatap muka luring.</w:t>
            </w:r>
          </w:p>
        </w:tc>
        <w:tc>
          <w:tcPr>
            <w:tcW w:w="2268" w:type="dxa"/>
            <w:tcMar>
              <w:top w:w="70" w:type="dxa"/>
              <w:left w:w="110" w:type="dxa"/>
              <w:bottom w:w="70" w:type="dxa"/>
              <w:right w:w="110" w:type="dxa"/>
            </w:tcMar>
            <w:vAlign w:val="center"/>
          </w:tcPr>
          <w:p w14:paraId="35927086" w14:textId="77777777" w:rsidR="00673E3D" w:rsidRDefault="003E3C09">
            <w:pPr>
              <w:rPr>
                <w:sz w:val="18"/>
                <w:szCs w:val="18"/>
              </w:rPr>
            </w:pPr>
            <w:r>
              <w:rPr>
                <w:sz w:val="18"/>
                <w:szCs w:val="18"/>
              </w:rPr>
              <w:t>T3 individual: kartu giro, perhitungan bunga dan jurnal dari kasus dosen; jelaskan dasar hari dan saldo; minggu 3.</w:t>
            </w:r>
          </w:p>
        </w:tc>
        <w:tc>
          <w:tcPr>
            <w:tcW w:w="2268" w:type="dxa"/>
            <w:tcMar>
              <w:top w:w="70" w:type="dxa"/>
              <w:left w:w="110" w:type="dxa"/>
              <w:bottom w:w="70" w:type="dxa"/>
              <w:right w:w="110" w:type="dxa"/>
            </w:tcMar>
            <w:vAlign w:val="center"/>
          </w:tcPr>
          <w:p w14:paraId="4DF38FE8" w14:textId="77777777" w:rsidR="00673E3D" w:rsidRDefault="003E3C09">
            <w:pPr>
              <w:rPr>
                <w:sz w:val="18"/>
                <w:szCs w:val="18"/>
              </w:rPr>
            </w:pPr>
            <w:r>
              <w:rPr>
                <w:sz w:val="18"/>
                <w:szCs w:val="18"/>
              </w:rPr>
              <w:t>T3: perhitungan 40%; jurnal 40%; dasar/metode 20%.</w:t>
            </w:r>
          </w:p>
        </w:tc>
        <w:tc>
          <w:tcPr>
            <w:tcW w:w="850" w:type="dxa"/>
            <w:tcMar>
              <w:top w:w="70" w:type="dxa"/>
              <w:left w:w="110" w:type="dxa"/>
              <w:bottom w:w="70" w:type="dxa"/>
              <w:right w:w="110" w:type="dxa"/>
            </w:tcMar>
            <w:vAlign w:val="center"/>
          </w:tcPr>
          <w:p w14:paraId="13E49F36" w14:textId="77777777" w:rsidR="00673E3D" w:rsidRDefault="003E3C09">
            <w:pPr>
              <w:rPr>
                <w:sz w:val="18"/>
                <w:szCs w:val="18"/>
              </w:rPr>
            </w:pPr>
            <w:r>
              <w:rPr>
                <w:sz w:val="18"/>
                <w:szCs w:val="18"/>
              </w:rPr>
              <w:t>5</w:t>
            </w:r>
          </w:p>
        </w:tc>
      </w:tr>
      <w:tr w:rsidR="0043262E" w14:paraId="18409AB5" w14:textId="77777777" w:rsidTr="001B7FF1">
        <w:trPr>
          <w:cantSplit/>
        </w:trPr>
        <w:tc>
          <w:tcPr>
            <w:tcW w:w="988" w:type="dxa"/>
            <w:tcMar>
              <w:top w:w="70" w:type="dxa"/>
              <w:left w:w="110" w:type="dxa"/>
              <w:bottom w:w="70" w:type="dxa"/>
              <w:right w:w="110" w:type="dxa"/>
            </w:tcMar>
            <w:vAlign w:val="center"/>
          </w:tcPr>
          <w:p w14:paraId="104524A9" w14:textId="77777777" w:rsidR="00673E3D" w:rsidRDefault="003E3C09">
            <w:pPr>
              <w:rPr>
                <w:sz w:val="18"/>
                <w:szCs w:val="18"/>
              </w:rPr>
            </w:pPr>
            <w:r>
              <w:rPr>
                <w:sz w:val="18"/>
                <w:szCs w:val="18"/>
              </w:rPr>
              <w:lastRenderedPageBreak/>
              <w:t>4</w:t>
            </w:r>
          </w:p>
        </w:tc>
        <w:tc>
          <w:tcPr>
            <w:tcW w:w="2268" w:type="dxa"/>
            <w:tcMar>
              <w:top w:w="70" w:type="dxa"/>
              <w:left w:w="110" w:type="dxa"/>
              <w:bottom w:w="70" w:type="dxa"/>
              <w:right w:w="110" w:type="dxa"/>
            </w:tcMar>
            <w:vAlign w:val="center"/>
          </w:tcPr>
          <w:p w14:paraId="479C2F53" w14:textId="77777777" w:rsidR="00673E3D" w:rsidRDefault="003E3C09">
            <w:pPr>
              <w:rPr>
                <w:sz w:val="18"/>
                <w:szCs w:val="18"/>
              </w:rPr>
            </w:pPr>
            <w:r>
              <w:rPr>
                <w:sz w:val="18"/>
                <w:szCs w:val="18"/>
              </w:rPr>
              <w:t>Sub-CPMK-2.2</w:t>
            </w:r>
          </w:p>
          <w:p w14:paraId="4DD06B61" w14:textId="77777777" w:rsidR="00673E3D" w:rsidRDefault="003E3C09">
            <w:pPr>
              <w:rPr>
                <w:sz w:val="18"/>
                <w:szCs w:val="18"/>
              </w:rPr>
            </w:pPr>
            <w:r>
              <w:rPr>
                <w:sz w:val="18"/>
                <w:szCs w:val="18"/>
              </w:rPr>
              <w:t>Mencatat tabungan dan deposito beserta ak</w:t>
            </w:r>
            <w:r>
              <w:rPr>
                <w:sz w:val="18"/>
                <w:szCs w:val="18"/>
              </w:rPr>
              <w:t>rual bunga dan penyelesaiannya.</w:t>
            </w:r>
          </w:p>
        </w:tc>
        <w:tc>
          <w:tcPr>
            <w:tcW w:w="2268" w:type="dxa"/>
            <w:tcMar>
              <w:top w:w="70" w:type="dxa"/>
              <w:left w:w="110" w:type="dxa"/>
              <w:bottom w:w="70" w:type="dxa"/>
              <w:right w:w="110" w:type="dxa"/>
            </w:tcMar>
            <w:vAlign w:val="center"/>
          </w:tcPr>
          <w:p w14:paraId="4FB4351D" w14:textId="77777777" w:rsidR="00673E3D" w:rsidRDefault="003E3C09">
            <w:pPr>
              <w:rPr>
                <w:sz w:val="18"/>
                <w:szCs w:val="18"/>
              </w:rPr>
            </w:pPr>
            <w:r>
              <w:rPr>
                <w:sz w:val="18"/>
                <w:szCs w:val="18"/>
              </w:rPr>
              <w:t>Tabungan/deposito: transaksi, akrual bunga, jatuh tempo, perpanjangan dan pencairan awal; parameter kontrak dan pajak dalam kasus. [U1 Modul 3–5,8–9; U3]</w:t>
            </w:r>
          </w:p>
        </w:tc>
        <w:tc>
          <w:tcPr>
            <w:tcW w:w="2268" w:type="dxa"/>
            <w:tcMar>
              <w:top w:w="70" w:type="dxa"/>
              <w:left w:w="110" w:type="dxa"/>
              <w:bottom w:w="70" w:type="dxa"/>
              <w:right w:w="110" w:type="dxa"/>
            </w:tcMar>
            <w:vAlign w:val="center"/>
          </w:tcPr>
          <w:p w14:paraId="4F66814F" w14:textId="77777777" w:rsidR="00673E3D" w:rsidRDefault="003E3C09">
            <w:pPr>
              <w:rPr>
                <w:sz w:val="18"/>
                <w:szCs w:val="18"/>
              </w:rPr>
            </w:pPr>
            <w:r>
              <w:rPr>
                <w:sz w:val="18"/>
                <w:szCs w:val="18"/>
              </w:rPr>
              <w:t>Tutorial simpanan dan akrual. Tatap muka luring.</w:t>
            </w:r>
          </w:p>
        </w:tc>
        <w:tc>
          <w:tcPr>
            <w:tcW w:w="2268" w:type="dxa"/>
            <w:tcMar>
              <w:top w:w="70" w:type="dxa"/>
              <w:left w:w="110" w:type="dxa"/>
              <w:bottom w:w="70" w:type="dxa"/>
              <w:right w:w="110" w:type="dxa"/>
            </w:tcMar>
            <w:vAlign w:val="center"/>
          </w:tcPr>
          <w:p w14:paraId="2A7BA37E" w14:textId="77777777" w:rsidR="00673E3D" w:rsidRDefault="003E3C09">
            <w:pPr>
              <w:rPr>
                <w:sz w:val="18"/>
                <w:szCs w:val="18"/>
              </w:rPr>
            </w:pPr>
            <w:r>
              <w:rPr>
                <w:sz w:val="18"/>
                <w:szCs w:val="18"/>
              </w:rPr>
              <w:t>T4 individual: kertas</w:t>
            </w:r>
            <w:r>
              <w:rPr>
                <w:sz w:val="18"/>
                <w:szCs w:val="18"/>
              </w:rPr>
              <w:t xml:space="preserve"> kerja tabungan/deposito, akrual bunga dan penyelesaian; parameter kontrak/pajak diberi dosen; minggu 4.</w:t>
            </w:r>
          </w:p>
        </w:tc>
        <w:tc>
          <w:tcPr>
            <w:tcW w:w="2268" w:type="dxa"/>
            <w:tcMar>
              <w:top w:w="70" w:type="dxa"/>
              <w:left w:w="110" w:type="dxa"/>
              <w:bottom w:w="70" w:type="dxa"/>
              <w:right w:w="110" w:type="dxa"/>
            </w:tcMar>
            <w:vAlign w:val="center"/>
          </w:tcPr>
          <w:p w14:paraId="643BF2E9" w14:textId="77777777" w:rsidR="00673E3D" w:rsidRDefault="003E3C09">
            <w:pPr>
              <w:rPr>
                <w:sz w:val="18"/>
                <w:szCs w:val="18"/>
              </w:rPr>
            </w:pPr>
            <w:r>
              <w:rPr>
                <w:sz w:val="18"/>
                <w:szCs w:val="18"/>
              </w:rPr>
              <w:t>T4: bunga/akrual 40%; jurnal 40%; konsistensi parameter 20%.</w:t>
            </w:r>
          </w:p>
        </w:tc>
        <w:tc>
          <w:tcPr>
            <w:tcW w:w="850" w:type="dxa"/>
            <w:tcMar>
              <w:top w:w="70" w:type="dxa"/>
              <w:left w:w="110" w:type="dxa"/>
              <w:bottom w:w="70" w:type="dxa"/>
              <w:right w:w="110" w:type="dxa"/>
            </w:tcMar>
            <w:vAlign w:val="center"/>
          </w:tcPr>
          <w:p w14:paraId="6AE2C230" w14:textId="77777777" w:rsidR="00673E3D" w:rsidRDefault="003E3C09">
            <w:pPr>
              <w:rPr>
                <w:sz w:val="18"/>
                <w:szCs w:val="18"/>
              </w:rPr>
            </w:pPr>
            <w:r>
              <w:rPr>
                <w:sz w:val="18"/>
                <w:szCs w:val="18"/>
              </w:rPr>
              <w:t>5</w:t>
            </w:r>
          </w:p>
        </w:tc>
      </w:tr>
      <w:tr w:rsidR="0043262E" w14:paraId="17290A66" w14:textId="77777777" w:rsidTr="001B7FF1">
        <w:trPr>
          <w:cantSplit/>
        </w:trPr>
        <w:tc>
          <w:tcPr>
            <w:tcW w:w="988" w:type="dxa"/>
            <w:tcMar>
              <w:top w:w="70" w:type="dxa"/>
              <w:left w:w="110" w:type="dxa"/>
              <w:bottom w:w="70" w:type="dxa"/>
              <w:right w:w="110" w:type="dxa"/>
            </w:tcMar>
            <w:vAlign w:val="center"/>
          </w:tcPr>
          <w:p w14:paraId="017BE18F" w14:textId="77777777" w:rsidR="00673E3D" w:rsidRDefault="003E3C09">
            <w:pPr>
              <w:rPr>
                <w:sz w:val="18"/>
                <w:szCs w:val="18"/>
              </w:rPr>
            </w:pPr>
            <w:r>
              <w:rPr>
                <w:sz w:val="18"/>
                <w:szCs w:val="18"/>
              </w:rPr>
              <w:t>5</w:t>
            </w:r>
          </w:p>
        </w:tc>
        <w:tc>
          <w:tcPr>
            <w:tcW w:w="2268" w:type="dxa"/>
            <w:tcMar>
              <w:top w:w="70" w:type="dxa"/>
              <w:left w:w="110" w:type="dxa"/>
              <w:bottom w:w="70" w:type="dxa"/>
              <w:right w:w="110" w:type="dxa"/>
            </w:tcMar>
            <w:vAlign w:val="center"/>
          </w:tcPr>
          <w:p w14:paraId="0888C939" w14:textId="77777777" w:rsidR="00673E3D" w:rsidRDefault="003E3C09">
            <w:pPr>
              <w:rPr>
                <w:sz w:val="18"/>
                <w:szCs w:val="18"/>
              </w:rPr>
            </w:pPr>
            <w:r>
              <w:rPr>
                <w:sz w:val="18"/>
                <w:szCs w:val="18"/>
              </w:rPr>
              <w:t>Sub-CPMK-2.3</w:t>
            </w:r>
          </w:p>
          <w:p w14:paraId="029C51E0" w14:textId="77777777" w:rsidR="00673E3D" w:rsidRDefault="003E3C09">
            <w:pPr>
              <w:rPr>
                <w:sz w:val="18"/>
                <w:szCs w:val="18"/>
              </w:rPr>
            </w:pPr>
            <w:r>
              <w:rPr>
                <w:sz w:val="18"/>
                <w:szCs w:val="18"/>
              </w:rPr>
              <w:t>Mencatat transfer, kliring dan jasa bank serta merekonsiliasi penyelesai</w:t>
            </w:r>
            <w:r>
              <w:rPr>
                <w:sz w:val="18"/>
                <w:szCs w:val="18"/>
              </w:rPr>
              <w:t>an.</w:t>
            </w:r>
          </w:p>
        </w:tc>
        <w:tc>
          <w:tcPr>
            <w:tcW w:w="2268" w:type="dxa"/>
            <w:tcMar>
              <w:top w:w="70" w:type="dxa"/>
              <w:left w:w="110" w:type="dxa"/>
              <w:bottom w:w="70" w:type="dxa"/>
              <w:right w:w="110" w:type="dxa"/>
            </w:tcMar>
            <w:vAlign w:val="center"/>
          </w:tcPr>
          <w:p w14:paraId="41FDA5E6" w14:textId="77777777" w:rsidR="00673E3D" w:rsidRDefault="003E3C09">
            <w:pPr>
              <w:rPr>
                <w:sz w:val="18"/>
                <w:szCs w:val="18"/>
              </w:rPr>
            </w:pPr>
            <w:r>
              <w:rPr>
                <w:sz w:val="18"/>
                <w:szCs w:val="18"/>
              </w:rPr>
              <w:t>Transfer, inkaso, kliring, kartu dan settlement; pengantar SKNBI, BI-RTGS, BI-FAST; cutoff dan rekonsiliasi transaksi digital. [U1 Modul 10–12,15; U3; P4]</w:t>
            </w:r>
          </w:p>
        </w:tc>
        <w:tc>
          <w:tcPr>
            <w:tcW w:w="2268" w:type="dxa"/>
            <w:tcMar>
              <w:top w:w="70" w:type="dxa"/>
              <w:left w:w="110" w:type="dxa"/>
              <w:bottom w:w="70" w:type="dxa"/>
              <w:right w:w="110" w:type="dxa"/>
            </w:tcMar>
            <w:vAlign w:val="center"/>
          </w:tcPr>
          <w:p w14:paraId="3AD24E7F" w14:textId="77777777" w:rsidR="00673E3D" w:rsidRDefault="003E3C09">
            <w:pPr>
              <w:rPr>
                <w:sz w:val="18"/>
                <w:szCs w:val="18"/>
              </w:rPr>
            </w:pPr>
            <w:r>
              <w:rPr>
                <w:sz w:val="18"/>
                <w:szCs w:val="18"/>
              </w:rPr>
              <w:t>Simulasi settlement dan rekonsiliasi. Tatap muka luring.</w:t>
            </w:r>
          </w:p>
        </w:tc>
        <w:tc>
          <w:tcPr>
            <w:tcW w:w="2268" w:type="dxa"/>
            <w:tcMar>
              <w:top w:w="70" w:type="dxa"/>
              <w:left w:w="110" w:type="dxa"/>
              <w:bottom w:w="70" w:type="dxa"/>
              <w:right w:w="110" w:type="dxa"/>
            </w:tcMar>
            <w:vAlign w:val="center"/>
          </w:tcPr>
          <w:p w14:paraId="311A4072" w14:textId="77777777" w:rsidR="00673E3D" w:rsidRDefault="003E3C09">
            <w:pPr>
              <w:rPr>
                <w:sz w:val="18"/>
                <w:szCs w:val="18"/>
              </w:rPr>
            </w:pPr>
            <w:r>
              <w:rPr>
                <w:sz w:val="18"/>
                <w:szCs w:val="18"/>
              </w:rPr>
              <w:t xml:space="preserve">T5 individual: jurnal </w:t>
            </w:r>
            <w:r>
              <w:rPr>
                <w:sz w:val="18"/>
                <w:szCs w:val="18"/>
              </w:rPr>
              <w:t>transfer/kliring dan rekonsiliasi transaksi tertunda, berhasil serta dibalik; minggu 5.</w:t>
            </w:r>
          </w:p>
        </w:tc>
        <w:tc>
          <w:tcPr>
            <w:tcW w:w="2268" w:type="dxa"/>
            <w:tcMar>
              <w:top w:w="70" w:type="dxa"/>
              <w:left w:w="110" w:type="dxa"/>
              <w:bottom w:w="70" w:type="dxa"/>
              <w:right w:w="110" w:type="dxa"/>
            </w:tcMar>
            <w:vAlign w:val="center"/>
          </w:tcPr>
          <w:p w14:paraId="572714E1" w14:textId="77777777" w:rsidR="00673E3D" w:rsidRDefault="003E3C09">
            <w:pPr>
              <w:rPr>
                <w:sz w:val="18"/>
                <w:szCs w:val="18"/>
              </w:rPr>
            </w:pPr>
            <w:r>
              <w:rPr>
                <w:sz w:val="18"/>
                <w:szCs w:val="18"/>
              </w:rPr>
              <w:t>T5: jurnal 40%; rekonsiliasi 40%; cutoff/jejak bukti 20%.</w:t>
            </w:r>
          </w:p>
        </w:tc>
        <w:tc>
          <w:tcPr>
            <w:tcW w:w="850" w:type="dxa"/>
            <w:tcMar>
              <w:top w:w="70" w:type="dxa"/>
              <w:left w:w="110" w:type="dxa"/>
              <w:bottom w:w="70" w:type="dxa"/>
              <w:right w:w="110" w:type="dxa"/>
            </w:tcMar>
            <w:vAlign w:val="center"/>
          </w:tcPr>
          <w:p w14:paraId="1158CFD0" w14:textId="77777777" w:rsidR="00673E3D" w:rsidRDefault="003E3C09">
            <w:pPr>
              <w:rPr>
                <w:sz w:val="18"/>
                <w:szCs w:val="18"/>
              </w:rPr>
            </w:pPr>
            <w:r>
              <w:rPr>
                <w:sz w:val="18"/>
                <w:szCs w:val="18"/>
              </w:rPr>
              <w:t>5</w:t>
            </w:r>
          </w:p>
        </w:tc>
      </w:tr>
      <w:tr w:rsidR="0043262E" w14:paraId="0C8304F6" w14:textId="77777777" w:rsidTr="001B7FF1">
        <w:trPr>
          <w:cantSplit/>
        </w:trPr>
        <w:tc>
          <w:tcPr>
            <w:tcW w:w="988" w:type="dxa"/>
            <w:tcMar>
              <w:top w:w="70" w:type="dxa"/>
              <w:left w:w="110" w:type="dxa"/>
              <w:bottom w:w="70" w:type="dxa"/>
              <w:right w:w="110" w:type="dxa"/>
            </w:tcMar>
            <w:vAlign w:val="center"/>
          </w:tcPr>
          <w:p w14:paraId="1C80A880" w14:textId="77777777" w:rsidR="00673E3D" w:rsidRDefault="003E3C09">
            <w:pPr>
              <w:rPr>
                <w:sz w:val="18"/>
                <w:szCs w:val="18"/>
              </w:rPr>
            </w:pPr>
            <w:r>
              <w:rPr>
                <w:sz w:val="18"/>
                <w:szCs w:val="18"/>
              </w:rPr>
              <w:t>6</w:t>
            </w:r>
          </w:p>
        </w:tc>
        <w:tc>
          <w:tcPr>
            <w:tcW w:w="2268" w:type="dxa"/>
            <w:tcMar>
              <w:top w:w="70" w:type="dxa"/>
              <w:left w:w="110" w:type="dxa"/>
              <w:bottom w:w="70" w:type="dxa"/>
              <w:right w:w="110" w:type="dxa"/>
            </w:tcMar>
            <w:vAlign w:val="center"/>
          </w:tcPr>
          <w:p w14:paraId="0ECCE7E2" w14:textId="77777777" w:rsidR="00673E3D" w:rsidRDefault="003E3C09">
            <w:pPr>
              <w:rPr>
                <w:sz w:val="18"/>
                <w:szCs w:val="18"/>
              </w:rPr>
            </w:pPr>
            <w:r>
              <w:rPr>
                <w:sz w:val="18"/>
                <w:szCs w:val="18"/>
              </w:rPr>
              <w:t>Sub-CPMK-2.4</w:t>
            </w:r>
          </w:p>
          <w:p w14:paraId="65E8711C" w14:textId="77777777" w:rsidR="00673E3D" w:rsidRDefault="003E3C09">
            <w:pPr>
              <w:rPr>
                <w:sz w:val="18"/>
                <w:szCs w:val="18"/>
              </w:rPr>
            </w:pPr>
            <w:r>
              <w:rPr>
                <w:sz w:val="18"/>
                <w:szCs w:val="18"/>
              </w:rPr>
              <w:t>Mencatat kas, giro pada BI dan transaksi antarbank secara tepat.</w:t>
            </w:r>
          </w:p>
        </w:tc>
        <w:tc>
          <w:tcPr>
            <w:tcW w:w="2268" w:type="dxa"/>
            <w:tcMar>
              <w:top w:w="70" w:type="dxa"/>
              <w:left w:w="110" w:type="dxa"/>
              <w:bottom w:w="70" w:type="dxa"/>
              <w:right w:w="110" w:type="dxa"/>
            </w:tcMar>
            <w:vAlign w:val="center"/>
          </w:tcPr>
          <w:p w14:paraId="21483F3A" w14:textId="77777777" w:rsidR="00673E3D" w:rsidRDefault="003E3C09">
            <w:pPr>
              <w:rPr>
                <w:sz w:val="18"/>
                <w:szCs w:val="18"/>
              </w:rPr>
            </w:pPr>
            <w:r>
              <w:rPr>
                <w:sz w:val="18"/>
                <w:szCs w:val="18"/>
              </w:rPr>
              <w:t>Kas, giro pada BI, simpanan</w:t>
            </w:r>
            <w:r>
              <w:rPr>
                <w:sz w:val="18"/>
                <w:szCs w:val="18"/>
              </w:rPr>
              <w:t>/penempatan antarbank; akun resiprokal, bunga dan rekonsiliasi; konsep cadangan likuiditas. [U2 Bab 2; U3]</w:t>
            </w:r>
          </w:p>
        </w:tc>
        <w:tc>
          <w:tcPr>
            <w:tcW w:w="2268" w:type="dxa"/>
            <w:tcMar>
              <w:top w:w="70" w:type="dxa"/>
              <w:left w:w="110" w:type="dxa"/>
              <w:bottom w:w="70" w:type="dxa"/>
              <w:right w:w="110" w:type="dxa"/>
            </w:tcMar>
            <w:vAlign w:val="center"/>
          </w:tcPr>
          <w:p w14:paraId="6BAE57CE" w14:textId="77777777" w:rsidR="00673E3D" w:rsidRDefault="003E3C09">
            <w:pPr>
              <w:rPr>
                <w:sz w:val="18"/>
                <w:szCs w:val="18"/>
              </w:rPr>
            </w:pPr>
            <w:r>
              <w:rPr>
                <w:sz w:val="18"/>
                <w:szCs w:val="18"/>
              </w:rPr>
              <w:t>Tutorial transaksi antarbank. Tatap muka luring.</w:t>
            </w:r>
          </w:p>
        </w:tc>
        <w:tc>
          <w:tcPr>
            <w:tcW w:w="2268" w:type="dxa"/>
            <w:tcMar>
              <w:top w:w="70" w:type="dxa"/>
              <w:left w:w="110" w:type="dxa"/>
              <w:bottom w:w="70" w:type="dxa"/>
              <w:right w:w="110" w:type="dxa"/>
            </w:tcMar>
            <w:vAlign w:val="center"/>
          </w:tcPr>
          <w:p w14:paraId="1A6B5B78" w14:textId="77777777" w:rsidR="00673E3D" w:rsidRDefault="003E3C09">
            <w:pPr>
              <w:rPr>
                <w:sz w:val="18"/>
                <w:szCs w:val="18"/>
              </w:rPr>
            </w:pPr>
            <w:r>
              <w:rPr>
                <w:sz w:val="18"/>
                <w:szCs w:val="18"/>
              </w:rPr>
              <w:t>T6 individual: jurnal dan rekonsiliasi kas/giro BI/antarbank; identifikasi selisih dan tindak koreks</w:t>
            </w:r>
            <w:r>
              <w:rPr>
                <w:sz w:val="18"/>
                <w:szCs w:val="18"/>
              </w:rPr>
              <w:t>i; minggu 6.</w:t>
            </w:r>
          </w:p>
        </w:tc>
        <w:tc>
          <w:tcPr>
            <w:tcW w:w="2268" w:type="dxa"/>
            <w:tcMar>
              <w:top w:w="70" w:type="dxa"/>
              <w:left w:w="110" w:type="dxa"/>
              <w:bottom w:w="70" w:type="dxa"/>
              <w:right w:w="110" w:type="dxa"/>
            </w:tcMar>
            <w:vAlign w:val="center"/>
          </w:tcPr>
          <w:p w14:paraId="23A0D826" w14:textId="77777777" w:rsidR="00673E3D" w:rsidRDefault="003E3C09">
            <w:pPr>
              <w:rPr>
                <w:sz w:val="18"/>
                <w:szCs w:val="18"/>
              </w:rPr>
            </w:pPr>
            <w:r>
              <w:rPr>
                <w:sz w:val="18"/>
                <w:szCs w:val="18"/>
              </w:rPr>
              <w:t>T6: jurnal 40%; rekonsiliasi 40%; koreksi 20%.</w:t>
            </w:r>
          </w:p>
        </w:tc>
        <w:tc>
          <w:tcPr>
            <w:tcW w:w="850" w:type="dxa"/>
            <w:tcMar>
              <w:top w:w="70" w:type="dxa"/>
              <w:left w:w="110" w:type="dxa"/>
              <w:bottom w:w="70" w:type="dxa"/>
              <w:right w:w="110" w:type="dxa"/>
            </w:tcMar>
            <w:vAlign w:val="center"/>
          </w:tcPr>
          <w:p w14:paraId="6C90DD34" w14:textId="77777777" w:rsidR="00673E3D" w:rsidRDefault="003E3C09">
            <w:pPr>
              <w:rPr>
                <w:sz w:val="18"/>
                <w:szCs w:val="18"/>
              </w:rPr>
            </w:pPr>
            <w:r>
              <w:rPr>
                <w:sz w:val="18"/>
                <w:szCs w:val="18"/>
              </w:rPr>
              <w:t>5</w:t>
            </w:r>
          </w:p>
        </w:tc>
      </w:tr>
      <w:tr w:rsidR="0043262E" w14:paraId="2B3F193E" w14:textId="77777777" w:rsidTr="001B7FF1">
        <w:trPr>
          <w:cantSplit/>
        </w:trPr>
        <w:tc>
          <w:tcPr>
            <w:tcW w:w="988" w:type="dxa"/>
            <w:tcMar>
              <w:top w:w="70" w:type="dxa"/>
              <w:left w:w="110" w:type="dxa"/>
              <w:bottom w:w="70" w:type="dxa"/>
              <w:right w:w="110" w:type="dxa"/>
            </w:tcMar>
            <w:vAlign w:val="center"/>
          </w:tcPr>
          <w:p w14:paraId="19620898" w14:textId="77777777" w:rsidR="00673E3D" w:rsidRDefault="003E3C09">
            <w:pPr>
              <w:rPr>
                <w:sz w:val="18"/>
                <w:szCs w:val="18"/>
              </w:rPr>
            </w:pPr>
            <w:r>
              <w:rPr>
                <w:sz w:val="18"/>
                <w:szCs w:val="18"/>
              </w:rPr>
              <w:t>7</w:t>
            </w:r>
          </w:p>
        </w:tc>
        <w:tc>
          <w:tcPr>
            <w:tcW w:w="2268" w:type="dxa"/>
            <w:tcMar>
              <w:top w:w="70" w:type="dxa"/>
              <w:left w:w="110" w:type="dxa"/>
              <w:bottom w:w="70" w:type="dxa"/>
              <w:right w:w="110" w:type="dxa"/>
            </w:tcMar>
            <w:vAlign w:val="center"/>
          </w:tcPr>
          <w:p w14:paraId="60F05DAC" w14:textId="77777777" w:rsidR="00673E3D" w:rsidRDefault="003E3C09">
            <w:pPr>
              <w:rPr>
                <w:sz w:val="18"/>
                <w:szCs w:val="18"/>
              </w:rPr>
            </w:pPr>
            <w:r>
              <w:rPr>
                <w:sz w:val="18"/>
                <w:szCs w:val="18"/>
              </w:rPr>
              <w:t>Sub-CPMK-2.5</w:t>
            </w:r>
          </w:p>
          <w:p w14:paraId="00468101" w14:textId="77777777" w:rsidR="00673E3D" w:rsidRDefault="003E3C09">
            <w:pPr>
              <w:rPr>
                <w:sz w:val="18"/>
                <w:szCs w:val="18"/>
              </w:rPr>
            </w:pPr>
            <w:r>
              <w:rPr>
                <w:sz w:val="18"/>
                <w:szCs w:val="18"/>
              </w:rPr>
              <w:t>Mengukur kredit pada biaya perolehan diamortisasi dengan suku bunga efektif.</w:t>
            </w:r>
          </w:p>
        </w:tc>
        <w:tc>
          <w:tcPr>
            <w:tcW w:w="2268" w:type="dxa"/>
            <w:tcMar>
              <w:top w:w="70" w:type="dxa"/>
              <w:left w:w="110" w:type="dxa"/>
              <w:bottom w:w="70" w:type="dxa"/>
              <w:right w:w="110" w:type="dxa"/>
            </w:tcMar>
            <w:vAlign w:val="center"/>
          </w:tcPr>
          <w:p w14:paraId="2BCFBDF5" w14:textId="77777777" w:rsidR="00673E3D" w:rsidRDefault="003E3C09">
            <w:pPr>
              <w:rPr>
                <w:sz w:val="18"/>
                <w:szCs w:val="18"/>
              </w:rPr>
            </w:pPr>
            <w:r>
              <w:rPr>
                <w:sz w:val="18"/>
                <w:szCs w:val="18"/>
              </w:rPr>
              <w:t>Kredit: pengakuan awal, biaya transaksi/fee integral, suku bunga efektif, amortisasi dan pelunasan; b</w:t>
            </w:r>
            <w:r>
              <w:rPr>
                <w:sz w:val="18"/>
                <w:szCs w:val="18"/>
              </w:rPr>
              <w:t>atas bunga kontraktual dan hasil efektif. [U1 Modul 16; U3; P2]</w:t>
            </w:r>
          </w:p>
        </w:tc>
        <w:tc>
          <w:tcPr>
            <w:tcW w:w="2268" w:type="dxa"/>
            <w:tcMar>
              <w:top w:w="70" w:type="dxa"/>
              <w:left w:w="110" w:type="dxa"/>
              <w:bottom w:w="70" w:type="dxa"/>
              <w:right w:w="110" w:type="dxa"/>
            </w:tcMar>
            <w:vAlign w:val="center"/>
          </w:tcPr>
          <w:p w14:paraId="5BB73B7E" w14:textId="77777777" w:rsidR="00673E3D" w:rsidRDefault="003E3C09">
            <w:pPr>
              <w:rPr>
                <w:sz w:val="18"/>
                <w:szCs w:val="18"/>
              </w:rPr>
            </w:pPr>
            <w:r>
              <w:rPr>
                <w:sz w:val="18"/>
                <w:szCs w:val="18"/>
              </w:rPr>
              <w:t>Tutorial amortisasi kredit. Tatap muka luring.</w:t>
            </w:r>
          </w:p>
        </w:tc>
        <w:tc>
          <w:tcPr>
            <w:tcW w:w="2268" w:type="dxa"/>
            <w:tcMar>
              <w:top w:w="70" w:type="dxa"/>
              <w:left w:w="110" w:type="dxa"/>
              <w:bottom w:w="70" w:type="dxa"/>
              <w:right w:w="110" w:type="dxa"/>
            </w:tcMar>
            <w:vAlign w:val="center"/>
          </w:tcPr>
          <w:p w14:paraId="1F7230AF" w14:textId="77777777" w:rsidR="00673E3D" w:rsidRDefault="003E3C09">
            <w:pPr>
              <w:rPr>
                <w:sz w:val="18"/>
                <w:szCs w:val="18"/>
              </w:rPr>
            </w:pPr>
            <w:r>
              <w:rPr>
                <w:sz w:val="18"/>
                <w:szCs w:val="18"/>
              </w:rPr>
              <w:t>T7 individual: jadwal amortisasi kredit dengan fee integral, nilai tercatat dan jurnal bunga; minggu 7.</w:t>
            </w:r>
          </w:p>
        </w:tc>
        <w:tc>
          <w:tcPr>
            <w:tcW w:w="2268" w:type="dxa"/>
            <w:tcMar>
              <w:top w:w="70" w:type="dxa"/>
              <w:left w:w="110" w:type="dxa"/>
              <w:bottom w:w="70" w:type="dxa"/>
              <w:right w:w="110" w:type="dxa"/>
            </w:tcMar>
            <w:vAlign w:val="center"/>
          </w:tcPr>
          <w:p w14:paraId="7AC2703A" w14:textId="77777777" w:rsidR="00673E3D" w:rsidRDefault="003E3C09">
            <w:pPr>
              <w:rPr>
                <w:sz w:val="18"/>
                <w:szCs w:val="18"/>
              </w:rPr>
            </w:pPr>
            <w:r>
              <w:rPr>
                <w:sz w:val="18"/>
                <w:szCs w:val="18"/>
              </w:rPr>
              <w:t xml:space="preserve">T7: jadwal efektif 40%; </w:t>
            </w:r>
            <w:r>
              <w:rPr>
                <w:sz w:val="18"/>
                <w:szCs w:val="18"/>
              </w:rPr>
              <w:t>jurnal/nilai tercatat 40%; alasan fee 20%.</w:t>
            </w:r>
          </w:p>
        </w:tc>
        <w:tc>
          <w:tcPr>
            <w:tcW w:w="850" w:type="dxa"/>
            <w:tcMar>
              <w:top w:w="70" w:type="dxa"/>
              <w:left w:w="110" w:type="dxa"/>
              <w:bottom w:w="70" w:type="dxa"/>
              <w:right w:w="110" w:type="dxa"/>
            </w:tcMar>
            <w:vAlign w:val="center"/>
          </w:tcPr>
          <w:p w14:paraId="10586C4A" w14:textId="77777777" w:rsidR="00673E3D" w:rsidRDefault="003E3C09">
            <w:pPr>
              <w:rPr>
                <w:sz w:val="18"/>
                <w:szCs w:val="18"/>
              </w:rPr>
            </w:pPr>
            <w:r>
              <w:rPr>
                <w:sz w:val="18"/>
                <w:szCs w:val="18"/>
              </w:rPr>
              <w:t>5</w:t>
            </w:r>
          </w:p>
        </w:tc>
      </w:tr>
      <w:tr w:rsidR="0043262E" w14:paraId="0AFC5768" w14:textId="77777777" w:rsidTr="001B7FF1">
        <w:trPr>
          <w:cantSplit/>
        </w:trPr>
        <w:tc>
          <w:tcPr>
            <w:tcW w:w="988" w:type="dxa"/>
            <w:tcMar>
              <w:top w:w="70" w:type="dxa"/>
              <w:left w:w="110" w:type="dxa"/>
              <w:bottom w:w="70" w:type="dxa"/>
              <w:right w:w="110" w:type="dxa"/>
            </w:tcMar>
            <w:vAlign w:val="center"/>
          </w:tcPr>
          <w:p w14:paraId="2EB82881" w14:textId="77777777" w:rsidR="00673E3D" w:rsidRDefault="003E3C09">
            <w:pPr>
              <w:rPr>
                <w:sz w:val="18"/>
                <w:szCs w:val="18"/>
              </w:rPr>
            </w:pPr>
            <w:r>
              <w:rPr>
                <w:sz w:val="18"/>
                <w:szCs w:val="18"/>
              </w:rPr>
              <w:lastRenderedPageBreak/>
              <w:t>8</w:t>
            </w:r>
          </w:p>
        </w:tc>
        <w:tc>
          <w:tcPr>
            <w:tcW w:w="2268" w:type="dxa"/>
            <w:tcMar>
              <w:top w:w="70" w:type="dxa"/>
              <w:left w:w="110" w:type="dxa"/>
              <w:bottom w:w="70" w:type="dxa"/>
              <w:right w:w="110" w:type="dxa"/>
            </w:tcMar>
            <w:vAlign w:val="center"/>
          </w:tcPr>
          <w:p w14:paraId="69F6B38E" w14:textId="77777777" w:rsidR="00673E3D" w:rsidRDefault="003E3C09">
            <w:pPr>
              <w:rPr>
                <w:sz w:val="18"/>
                <w:szCs w:val="18"/>
              </w:rPr>
            </w:pPr>
            <w:r>
              <w:rPr>
                <w:sz w:val="18"/>
                <w:szCs w:val="18"/>
              </w:rPr>
              <w:t>Sub-CPMK-2.6</w:t>
            </w:r>
          </w:p>
          <w:p w14:paraId="38532E7F" w14:textId="77777777" w:rsidR="00673E3D" w:rsidRDefault="003E3C09">
            <w:pPr>
              <w:rPr>
                <w:sz w:val="18"/>
                <w:szCs w:val="18"/>
              </w:rPr>
            </w:pPr>
            <w:r>
              <w:rPr>
                <w:sz w:val="18"/>
                <w:szCs w:val="18"/>
              </w:rPr>
              <w:t>Menyelesaikan kasus terpadu transaksi simpanan, jasa, antarbank dan kredit.</w:t>
            </w:r>
          </w:p>
        </w:tc>
        <w:tc>
          <w:tcPr>
            <w:tcW w:w="2268" w:type="dxa"/>
            <w:tcMar>
              <w:top w:w="70" w:type="dxa"/>
              <w:left w:w="110" w:type="dxa"/>
              <w:bottom w:w="70" w:type="dxa"/>
              <w:right w:w="110" w:type="dxa"/>
            </w:tcMar>
            <w:vAlign w:val="center"/>
          </w:tcPr>
          <w:p w14:paraId="6A2B84CB" w14:textId="77777777" w:rsidR="00673E3D" w:rsidRDefault="003E3C09">
            <w:pPr>
              <w:rPr>
                <w:sz w:val="18"/>
                <w:szCs w:val="18"/>
              </w:rPr>
            </w:pPr>
            <w:r>
              <w:rPr>
                <w:sz w:val="18"/>
                <w:szCs w:val="18"/>
              </w:rPr>
              <w:t xml:space="preserve">UTS: jurnal dan perhitungan terpadu simpanan, jasa, antarbank serta kredit; rekonsiliasi dan alasan </w:t>
            </w:r>
            <w:r>
              <w:rPr>
                <w:sz w:val="18"/>
                <w:szCs w:val="18"/>
              </w:rPr>
              <w:t>perlakuan. [U1; U3]</w:t>
            </w:r>
          </w:p>
        </w:tc>
        <w:tc>
          <w:tcPr>
            <w:tcW w:w="2268" w:type="dxa"/>
            <w:tcMar>
              <w:top w:w="70" w:type="dxa"/>
              <w:left w:w="110" w:type="dxa"/>
              <w:bottom w:w="70" w:type="dxa"/>
              <w:right w:w="110" w:type="dxa"/>
            </w:tcMar>
            <w:vAlign w:val="center"/>
          </w:tcPr>
          <w:p w14:paraId="2292449A" w14:textId="77777777" w:rsidR="00673E3D" w:rsidRDefault="003E3C09">
            <w:pPr>
              <w:rPr>
                <w:sz w:val="18"/>
                <w:szCs w:val="18"/>
              </w:rPr>
            </w:pPr>
            <w:r>
              <w:rPr>
                <w:sz w:val="18"/>
                <w:szCs w:val="18"/>
              </w:rPr>
              <w:t>Ujian tengah semester berbasis kasus. Tatap muka luring.</w:t>
            </w:r>
          </w:p>
        </w:tc>
        <w:tc>
          <w:tcPr>
            <w:tcW w:w="2268" w:type="dxa"/>
            <w:tcMar>
              <w:top w:w="70" w:type="dxa"/>
              <w:left w:w="110" w:type="dxa"/>
              <w:bottom w:w="70" w:type="dxa"/>
              <w:right w:w="110" w:type="dxa"/>
            </w:tcMar>
            <w:vAlign w:val="center"/>
          </w:tcPr>
          <w:p w14:paraId="605E8E27" w14:textId="77777777" w:rsidR="00673E3D" w:rsidRDefault="003E3C09">
            <w:pPr>
              <w:rPr>
                <w:sz w:val="18"/>
                <w:szCs w:val="18"/>
              </w:rPr>
            </w:pPr>
            <w:r>
              <w:rPr>
                <w:sz w:val="18"/>
                <w:szCs w:val="18"/>
              </w:rPr>
              <w:t>Ujian individual berbasis kasus selama 120 menit; lembar perhitungan, jurnal dan alasan perlakuan; minggu 8.</w:t>
            </w:r>
          </w:p>
        </w:tc>
        <w:tc>
          <w:tcPr>
            <w:tcW w:w="2268" w:type="dxa"/>
            <w:tcMar>
              <w:top w:w="70" w:type="dxa"/>
              <w:left w:w="110" w:type="dxa"/>
              <w:bottom w:w="70" w:type="dxa"/>
              <w:right w:w="110" w:type="dxa"/>
            </w:tcMar>
            <w:vAlign w:val="center"/>
          </w:tcPr>
          <w:p w14:paraId="26804F94" w14:textId="77777777" w:rsidR="00673E3D" w:rsidRDefault="003E3C09">
            <w:pPr>
              <w:rPr>
                <w:sz w:val="18"/>
                <w:szCs w:val="18"/>
              </w:rPr>
            </w:pPr>
            <w:r>
              <w:rPr>
                <w:sz w:val="18"/>
                <w:szCs w:val="18"/>
              </w:rPr>
              <w:t xml:space="preserve">UTS 15%: perhitungan 35%; jurnal 40%; rekonsiliasi/alasan 25%. Rubrik </w:t>
            </w:r>
            <w:r>
              <w:rPr>
                <w:sz w:val="18"/>
                <w:szCs w:val="18"/>
              </w:rPr>
              <w:t>H.1.</w:t>
            </w:r>
          </w:p>
        </w:tc>
        <w:tc>
          <w:tcPr>
            <w:tcW w:w="850" w:type="dxa"/>
            <w:tcMar>
              <w:top w:w="70" w:type="dxa"/>
              <w:left w:w="110" w:type="dxa"/>
              <w:bottom w:w="70" w:type="dxa"/>
              <w:right w:w="110" w:type="dxa"/>
            </w:tcMar>
            <w:vAlign w:val="center"/>
          </w:tcPr>
          <w:p w14:paraId="23799957" w14:textId="77777777" w:rsidR="00673E3D" w:rsidRDefault="003E3C09">
            <w:pPr>
              <w:rPr>
                <w:sz w:val="18"/>
                <w:szCs w:val="18"/>
              </w:rPr>
            </w:pPr>
            <w:r>
              <w:rPr>
                <w:sz w:val="18"/>
                <w:szCs w:val="18"/>
              </w:rPr>
              <w:t>15</w:t>
            </w:r>
          </w:p>
        </w:tc>
      </w:tr>
      <w:tr w:rsidR="0043262E" w14:paraId="5A11D997" w14:textId="77777777" w:rsidTr="001B7FF1">
        <w:trPr>
          <w:cantSplit/>
        </w:trPr>
        <w:tc>
          <w:tcPr>
            <w:tcW w:w="988" w:type="dxa"/>
            <w:tcMar>
              <w:top w:w="70" w:type="dxa"/>
              <w:left w:w="110" w:type="dxa"/>
              <w:bottom w:w="70" w:type="dxa"/>
              <w:right w:w="110" w:type="dxa"/>
            </w:tcMar>
            <w:vAlign w:val="center"/>
          </w:tcPr>
          <w:p w14:paraId="0DB1D81F" w14:textId="77777777" w:rsidR="00673E3D" w:rsidRDefault="003E3C09">
            <w:pPr>
              <w:rPr>
                <w:sz w:val="18"/>
                <w:szCs w:val="18"/>
              </w:rPr>
            </w:pPr>
            <w:r>
              <w:rPr>
                <w:sz w:val="18"/>
                <w:szCs w:val="18"/>
              </w:rPr>
              <w:t>9</w:t>
            </w:r>
          </w:p>
        </w:tc>
        <w:tc>
          <w:tcPr>
            <w:tcW w:w="2268" w:type="dxa"/>
            <w:tcMar>
              <w:top w:w="70" w:type="dxa"/>
              <w:left w:w="110" w:type="dxa"/>
              <w:bottom w:w="70" w:type="dxa"/>
              <w:right w:w="110" w:type="dxa"/>
            </w:tcMar>
            <w:vAlign w:val="center"/>
          </w:tcPr>
          <w:p w14:paraId="7ABCDE99" w14:textId="77777777" w:rsidR="00673E3D" w:rsidRDefault="003E3C09">
            <w:pPr>
              <w:rPr>
                <w:sz w:val="18"/>
                <w:szCs w:val="18"/>
              </w:rPr>
            </w:pPr>
            <w:r>
              <w:rPr>
                <w:sz w:val="18"/>
                <w:szCs w:val="18"/>
              </w:rPr>
              <w:t>Sub-CPMK-3.1</w:t>
            </w:r>
          </w:p>
          <w:p w14:paraId="3AB47C68" w14:textId="77777777" w:rsidR="00673E3D" w:rsidRDefault="003E3C09">
            <w:pPr>
              <w:rPr>
                <w:sz w:val="18"/>
                <w:szCs w:val="18"/>
              </w:rPr>
            </w:pPr>
            <w:r>
              <w:rPr>
                <w:sz w:val="18"/>
                <w:szCs w:val="18"/>
              </w:rPr>
              <w:t>Mengestimasi kerugian kredit ekspektasian sederhana dan dampak jurnalnya.</w:t>
            </w:r>
          </w:p>
        </w:tc>
        <w:tc>
          <w:tcPr>
            <w:tcW w:w="2268" w:type="dxa"/>
            <w:tcMar>
              <w:top w:w="70" w:type="dxa"/>
              <w:left w:w="110" w:type="dxa"/>
              <w:bottom w:w="70" w:type="dxa"/>
              <w:right w:w="110" w:type="dxa"/>
            </w:tcMar>
            <w:vAlign w:val="center"/>
          </w:tcPr>
          <w:p w14:paraId="3915801E" w14:textId="77777777" w:rsidR="00673E3D" w:rsidRDefault="003E3C09">
            <w:pPr>
              <w:rPr>
                <w:sz w:val="18"/>
                <w:szCs w:val="18"/>
              </w:rPr>
            </w:pPr>
            <w:r>
              <w:rPr>
                <w:sz w:val="18"/>
                <w:szCs w:val="18"/>
              </w:rPr>
              <w:t>CKPN berbasis ECL: stage 1/2/3, peningkatan risiko kredit, 12-month/lifetime ECL; skenario tertimbang, diskonto dan ketidakpastian. [U2 Bab 1; U3; P2]</w:t>
            </w:r>
          </w:p>
        </w:tc>
        <w:tc>
          <w:tcPr>
            <w:tcW w:w="2268" w:type="dxa"/>
            <w:tcMar>
              <w:top w:w="70" w:type="dxa"/>
              <w:left w:w="110" w:type="dxa"/>
              <w:bottom w:w="70" w:type="dxa"/>
              <w:right w:w="110" w:type="dxa"/>
            </w:tcMar>
            <w:vAlign w:val="center"/>
          </w:tcPr>
          <w:p w14:paraId="08E0CCAD" w14:textId="77777777" w:rsidR="00673E3D" w:rsidRDefault="003E3C09">
            <w:pPr>
              <w:rPr>
                <w:sz w:val="18"/>
                <w:szCs w:val="18"/>
              </w:rPr>
            </w:pPr>
            <w:r>
              <w:rPr>
                <w:sz w:val="18"/>
                <w:szCs w:val="18"/>
              </w:rPr>
              <w:t>Tutorial CKPN dan diskusi estimasi. Tatap muka luring.</w:t>
            </w:r>
          </w:p>
        </w:tc>
        <w:tc>
          <w:tcPr>
            <w:tcW w:w="2268" w:type="dxa"/>
            <w:tcMar>
              <w:top w:w="70" w:type="dxa"/>
              <w:left w:w="110" w:type="dxa"/>
              <w:bottom w:w="70" w:type="dxa"/>
              <w:right w:w="110" w:type="dxa"/>
            </w:tcMar>
            <w:vAlign w:val="center"/>
          </w:tcPr>
          <w:p w14:paraId="3318D128" w14:textId="77777777" w:rsidR="00673E3D" w:rsidRDefault="003E3C09">
            <w:pPr>
              <w:rPr>
                <w:sz w:val="18"/>
                <w:szCs w:val="18"/>
              </w:rPr>
            </w:pPr>
            <w:r>
              <w:rPr>
                <w:sz w:val="18"/>
                <w:szCs w:val="18"/>
              </w:rPr>
              <w:t>T8 individual: hitung ECL kasus sederhana memakai input dosen; tentukan stage dan dampak CKPN terhadap laba/aset; minggu 9.</w:t>
            </w:r>
          </w:p>
        </w:tc>
        <w:tc>
          <w:tcPr>
            <w:tcW w:w="2268" w:type="dxa"/>
            <w:tcMar>
              <w:top w:w="70" w:type="dxa"/>
              <w:left w:w="110" w:type="dxa"/>
              <w:bottom w:w="70" w:type="dxa"/>
              <w:right w:w="110" w:type="dxa"/>
            </w:tcMar>
            <w:vAlign w:val="center"/>
          </w:tcPr>
          <w:p w14:paraId="5A1CA9DF" w14:textId="77777777" w:rsidR="00673E3D" w:rsidRDefault="003E3C09">
            <w:pPr>
              <w:rPr>
                <w:sz w:val="18"/>
                <w:szCs w:val="18"/>
              </w:rPr>
            </w:pPr>
            <w:r>
              <w:rPr>
                <w:sz w:val="18"/>
                <w:szCs w:val="18"/>
              </w:rPr>
              <w:t>T8: stage/asumsi 30%; perhitungan 40%; jurnal/implikasi 30%.</w:t>
            </w:r>
          </w:p>
        </w:tc>
        <w:tc>
          <w:tcPr>
            <w:tcW w:w="850" w:type="dxa"/>
            <w:tcMar>
              <w:top w:w="70" w:type="dxa"/>
              <w:left w:w="110" w:type="dxa"/>
              <w:bottom w:w="70" w:type="dxa"/>
              <w:right w:w="110" w:type="dxa"/>
            </w:tcMar>
            <w:vAlign w:val="center"/>
          </w:tcPr>
          <w:p w14:paraId="18ADAEA6" w14:textId="77777777" w:rsidR="00673E3D" w:rsidRDefault="003E3C09">
            <w:pPr>
              <w:rPr>
                <w:sz w:val="18"/>
                <w:szCs w:val="18"/>
              </w:rPr>
            </w:pPr>
            <w:r>
              <w:rPr>
                <w:sz w:val="18"/>
                <w:szCs w:val="18"/>
              </w:rPr>
              <w:t>5</w:t>
            </w:r>
          </w:p>
        </w:tc>
      </w:tr>
      <w:tr w:rsidR="0043262E" w14:paraId="505E23A5" w14:textId="77777777" w:rsidTr="001B7FF1">
        <w:trPr>
          <w:cantSplit/>
        </w:trPr>
        <w:tc>
          <w:tcPr>
            <w:tcW w:w="988" w:type="dxa"/>
            <w:tcMar>
              <w:top w:w="70" w:type="dxa"/>
              <w:left w:w="110" w:type="dxa"/>
              <w:bottom w:w="70" w:type="dxa"/>
              <w:right w:w="110" w:type="dxa"/>
            </w:tcMar>
            <w:vAlign w:val="center"/>
          </w:tcPr>
          <w:p w14:paraId="79D5540A" w14:textId="77777777" w:rsidR="00673E3D" w:rsidRDefault="003E3C09">
            <w:pPr>
              <w:rPr>
                <w:sz w:val="18"/>
                <w:szCs w:val="18"/>
              </w:rPr>
            </w:pPr>
            <w:r>
              <w:rPr>
                <w:sz w:val="18"/>
                <w:szCs w:val="18"/>
              </w:rPr>
              <w:t>10</w:t>
            </w:r>
          </w:p>
        </w:tc>
        <w:tc>
          <w:tcPr>
            <w:tcW w:w="2268" w:type="dxa"/>
            <w:tcMar>
              <w:top w:w="70" w:type="dxa"/>
              <w:left w:w="110" w:type="dxa"/>
              <w:bottom w:w="70" w:type="dxa"/>
              <w:right w:w="110" w:type="dxa"/>
            </w:tcMar>
            <w:vAlign w:val="center"/>
          </w:tcPr>
          <w:p w14:paraId="0805E9D7" w14:textId="77777777" w:rsidR="00673E3D" w:rsidRDefault="003E3C09">
            <w:pPr>
              <w:rPr>
                <w:sz w:val="18"/>
                <w:szCs w:val="18"/>
              </w:rPr>
            </w:pPr>
            <w:r>
              <w:rPr>
                <w:sz w:val="18"/>
                <w:szCs w:val="18"/>
              </w:rPr>
              <w:t>Sub-CPMK-3</w:t>
            </w:r>
            <w:r>
              <w:rPr>
                <w:sz w:val="18"/>
                <w:szCs w:val="18"/>
              </w:rPr>
              <w:t>.2</w:t>
            </w:r>
          </w:p>
          <w:p w14:paraId="65E8874A" w14:textId="77777777" w:rsidR="00673E3D" w:rsidRDefault="003E3C09">
            <w:pPr>
              <w:rPr>
                <w:sz w:val="18"/>
                <w:szCs w:val="18"/>
              </w:rPr>
            </w:pPr>
            <w:r>
              <w:rPr>
                <w:sz w:val="18"/>
                <w:szCs w:val="18"/>
              </w:rPr>
              <w:t>Membedakan pengukuran surat berharga, pendanaan dan penyertaan bank.</w:t>
            </w:r>
          </w:p>
        </w:tc>
        <w:tc>
          <w:tcPr>
            <w:tcW w:w="2268" w:type="dxa"/>
            <w:tcMar>
              <w:top w:w="70" w:type="dxa"/>
              <w:left w:w="110" w:type="dxa"/>
              <w:bottom w:w="70" w:type="dxa"/>
              <w:right w:w="110" w:type="dxa"/>
            </w:tcMar>
            <w:vAlign w:val="center"/>
          </w:tcPr>
          <w:p w14:paraId="249B05D7" w14:textId="77777777" w:rsidR="00673E3D" w:rsidRDefault="003E3C09">
            <w:pPr>
              <w:rPr>
                <w:sz w:val="18"/>
                <w:szCs w:val="18"/>
              </w:rPr>
            </w:pPr>
            <w:r>
              <w:rPr>
                <w:sz w:val="18"/>
                <w:szCs w:val="18"/>
              </w:rPr>
              <w:t>Model bisnis dan arus kas kontraktual; biaya diamortisasi, FVOCI, FVTPL; surat berharga diterbitkan dan pinjaman diterima; pengantar penyertaan. [U2 Bab 3; U3; P2]</w:t>
            </w:r>
          </w:p>
        </w:tc>
        <w:tc>
          <w:tcPr>
            <w:tcW w:w="2268" w:type="dxa"/>
            <w:tcMar>
              <w:top w:w="70" w:type="dxa"/>
              <w:left w:w="110" w:type="dxa"/>
              <w:bottom w:w="70" w:type="dxa"/>
              <w:right w:w="110" w:type="dxa"/>
            </w:tcMar>
            <w:vAlign w:val="center"/>
          </w:tcPr>
          <w:p w14:paraId="6A3BC86B" w14:textId="77777777" w:rsidR="00673E3D" w:rsidRDefault="003E3C09">
            <w:pPr>
              <w:rPr>
                <w:sz w:val="18"/>
                <w:szCs w:val="18"/>
              </w:rPr>
            </w:pPr>
            <w:r>
              <w:rPr>
                <w:sz w:val="18"/>
                <w:szCs w:val="18"/>
              </w:rPr>
              <w:t>Pembelajaran berbasi</w:t>
            </w:r>
            <w:r>
              <w:rPr>
                <w:sz w:val="18"/>
                <w:szCs w:val="18"/>
              </w:rPr>
              <w:t>s kasus instrumen. Tatap muka luring.</w:t>
            </w:r>
          </w:p>
        </w:tc>
        <w:tc>
          <w:tcPr>
            <w:tcW w:w="2268" w:type="dxa"/>
            <w:tcMar>
              <w:top w:w="70" w:type="dxa"/>
              <w:left w:w="110" w:type="dxa"/>
              <w:bottom w:w="70" w:type="dxa"/>
              <w:right w:w="110" w:type="dxa"/>
            </w:tcMar>
            <w:vAlign w:val="center"/>
          </w:tcPr>
          <w:p w14:paraId="12849D5F" w14:textId="77777777" w:rsidR="00673E3D" w:rsidRDefault="003E3C09">
            <w:pPr>
              <w:rPr>
                <w:sz w:val="18"/>
                <w:szCs w:val="18"/>
              </w:rPr>
            </w:pPr>
            <w:r>
              <w:rPr>
                <w:sz w:val="18"/>
                <w:szCs w:val="18"/>
              </w:rPr>
              <w:t>T9 individual: matriks klasifikasi instrumen, pengukuran dan jurnal pendanaan; alasan model bisnis/arus kas; minggu 10.</w:t>
            </w:r>
          </w:p>
        </w:tc>
        <w:tc>
          <w:tcPr>
            <w:tcW w:w="2268" w:type="dxa"/>
            <w:tcMar>
              <w:top w:w="70" w:type="dxa"/>
              <w:left w:w="110" w:type="dxa"/>
              <w:bottom w:w="70" w:type="dxa"/>
              <w:right w:w="110" w:type="dxa"/>
            </w:tcMar>
            <w:vAlign w:val="center"/>
          </w:tcPr>
          <w:p w14:paraId="0495F997" w14:textId="77777777" w:rsidR="00673E3D" w:rsidRDefault="003E3C09">
            <w:pPr>
              <w:rPr>
                <w:sz w:val="18"/>
                <w:szCs w:val="18"/>
              </w:rPr>
            </w:pPr>
            <w:r>
              <w:rPr>
                <w:sz w:val="18"/>
                <w:szCs w:val="18"/>
              </w:rPr>
              <w:t>T9: klasifikasi 40%; pengukuran/jurnal 40%; alasan 20%.</w:t>
            </w:r>
          </w:p>
        </w:tc>
        <w:tc>
          <w:tcPr>
            <w:tcW w:w="850" w:type="dxa"/>
            <w:tcMar>
              <w:top w:w="70" w:type="dxa"/>
              <w:left w:w="110" w:type="dxa"/>
              <w:bottom w:w="70" w:type="dxa"/>
              <w:right w:w="110" w:type="dxa"/>
            </w:tcMar>
            <w:vAlign w:val="center"/>
          </w:tcPr>
          <w:p w14:paraId="0894D28D" w14:textId="77777777" w:rsidR="00673E3D" w:rsidRDefault="003E3C09">
            <w:pPr>
              <w:rPr>
                <w:sz w:val="18"/>
                <w:szCs w:val="18"/>
              </w:rPr>
            </w:pPr>
            <w:r>
              <w:rPr>
                <w:sz w:val="18"/>
                <w:szCs w:val="18"/>
              </w:rPr>
              <w:t>5</w:t>
            </w:r>
          </w:p>
        </w:tc>
      </w:tr>
      <w:tr w:rsidR="0043262E" w14:paraId="468A28D3" w14:textId="77777777" w:rsidTr="001B7FF1">
        <w:trPr>
          <w:cantSplit/>
        </w:trPr>
        <w:tc>
          <w:tcPr>
            <w:tcW w:w="988" w:type="dxa"/>
            <w:tcMar>
              <w:top w:w="70" w:type="dxa"/>
              <w:left w:w="110" w:type="dxa"/>
              <w:bottom w:w="70" w:type="dxa"/>
              <w:right w:w="110" w:type="dxa"/>
            </w:tcMar>
            <w:vAlign w:val="center"/>
          </w:tcPr>
          <w:p w14:paraId="468A422A" w14:textId="77777777" w:rsidR="00673E3D" w:rsidRDefault="003E3C09">
            <w:pPr>
              <w:rPr>
                <w:sz w:val="18"/>
                <w:szCs w:val="18"/>
              </w:rPr>
            </w:pPr>
            <w:r>
              <w:rPr>
                <w:sz w:val="18"/>
                <w:szCs w:val="18"/>
              </w:rPr>
              <w:t>11</w:t>
            </w:r>
          </w:p>
        </w:tc>
        <w:tc>
          <w:tcPr>
            <w:tcW w:w="2268" w:type="dxa"/>
            <w:tcMar>
              <w:top w:w="70" w:type="dxa"/>
              <w:left w:w="110" w:type="dxa"/>
              <w:bottom w:w="70" w:type="dxa"/>
              <w:right w:w="110" w:type="dxa"/>
            </w:tcMar>
            <w:vAlign w:val="center"/>
          </w:tcPr>
          <w:p w14:paraId="41191B33" w14:textId="77777777" w:rsidR="00673E3D" w:rsidRDefault="003E3C09">
            <w:pPr>
              <w:rPr>
                <w:sz w:val="18"/>
                <w:szCs w:val="18"/>
              </w:rPr>
            </w:pPr>
            <w:r>
              <w:rPr>
                <w:sz w:val="18"/>
                <w:szCs w:val="18"/>
              </w:rPr>
              <w:t>Sub-CPMK-3.3</w:t>
            </w:r>
          </w:p>
          <w:p w14:paraId="7B355A7A" w14:textId="77777777" w:rsidR="00673E3D" w:rsidRDefault="003E3C09">
            <w:pPr>
              <w:rPr>
                <w:sz w:val="18"/>
                <w:szCs w:val="18"/>
              </w:rPr>
            </w:pPr>
            <w:r>
              <w:rPr>
                <w:sz w:val="18"/>
                <w:szCs w:val="18"/>
              </w:rPr>
              <w:t>Mencatat transaksi valu</w:t>
            </w:r>
            <w:r>
              <w:rPr>
                <w:sz w:val="18"/>
                <w:szCs w:val="18"/>
              </w:rPr>
              <w:t>ta asing serta menilai fee dan komitmen bank.</w:t>
            </w:r>
          </w:p>
        </w:tc>
        <w:tc>
          <w:tcPr>
            <w:tcW w:w="2268" w:type="dxa"/>
            <w:tcMar>
              <w:top w:w="70" w:type="dxa"/>
              <w:left w:w="110" w:type="dxa"/>
              <w:bottom w:w="70" w:type="dxa"/>
              <w:right w:w="110" w:type="dxa"/>
            </w:tcMar>
            <w:vAlign w:val="center"/>
          </w:tcPr>
          <w:p w14:paraId="48DCEA30" w14:textId="77777777" w:rsidR="00673E3D" w:rsidRDefault="003E3C09">
            <w:pPr>
              <w:rPr>
                <w:sz w:val="18"/>
                <w:szCs w:val="18"/>
              </w:rPr>
            </w:pPr>
            <w:r>
              <w:rPr>
                <w:sz w:val="18"/>
                <w:szCs w:val="18"/>
              </w:rPr>
              <w:t>Valas: pengakuan awal, penjabaran saldo moneter, selisih kurs; fee jasa vs fee integral; komitmen kredit/garansi dan pengungkapannya. [U1 Modul 10,13–14; U3]</w:t>
            </w:r>
          </w:p>
        </w:tc>
        <w:tc>
          <w:tcPr>
            <w:tcW w:w="2268" w:type="dxa"/>
            <w:tcMar>
              <w:top w:w="70" w:type="dxa"/>
              <w:left w:w="110" w:type="dxa"/>
              <w:bottom w:w="70" w:type="dxa"/>
              <w:right w:w="110" w:type="dxa"/>
            </w:tcMar>
            <w:vAlign w:val="center"/>
          </w:tcPr>
          <w:p w14:paraId="5E11149E" w14:textId="77777777" w:rsidR="00673E3D" w:rsidRDefault="003E3C09">
            <w:pPr>
              <w:rPr>
                <w:sz w:val="18"/>
                <w:szCs w:val="18"/>
              </w:rPr>
            </w:pPr>
            <w:r>
              <w:rPr>
                <w:sz w:val="18"/>
                <w:szCs w:val="18"/>
              </w:rPr>
              <w:t xml:space="preserve">Tutorial valas, fee dan komitmen. Tatap muka </w:t>
            </w:r>
            <w:r>
              <w:rPr>
                <w:sz w:val="18"/>
                <w:szCs w:val="18"/>
              </w:rPr>
              <w:t>luring.</w:t>
            </w:r>
          </w:p>
        </w:tc>
        <w:tc>
          <w:tcPr>
            <w:tcW w:w="2268" w:type="dxa"/>
            <w:tcMar>
              <w:top w:w="70" w:type="dxa"/>
              <w:left w:w="110" w:type="dxa"/>
              <w:bottom w:w="70" w:type="dxa"/>
              <w:right w:w="110" w:type="dxa"/>
            </w:tcMar>
            <w:vAlign w:val="center"/>
          </w:tcPr>
          <w:p w14:paraId="5050E1CA" w14:textId="77777777" w:rsidR="00673E3D" w:rsidRDefault="003E3C09">
            <w:pPr>
              <w:rPr>
                <w:sz w:val="18"/>
                <w:szCs w:val="18"/>
              </w:rPr>
            </w:pPr>
            <w:r>
              <w:rPr>
                <w:sz w:val="18"/>
                <w:szCs w:val="18"/>
              </w:rPr>
              <w:t>T10 individual: jurnal valas dan fee; identifikasi perlakuan komitmen/garansi pada kasus; minggu 11.</w:t>
            </w:r>
          </w:p>
        </w:tc>
        <w:tc>
          <w:tcPr>
            <w:tcW w:w="2268" w:type="dxa"/>
            <w:tcMar>
              <w:top w:w="70" w:type="dxa"/>
              <w:left w:w="110" w:type="dxa"/>
              <w:bottom w:w="70" w:type="dxa"/>
              <w:right w:w="110" w:type="dxa"/>
            </w:tcMar>
            <w:vAlign w:val="center"/>
          </w:tcPr>
          <w:p w14:paraId="49F2EDE8" w14:textId="77777777" w:rsidR="00673E3D" w:rsidRDefault="003E3C09">
            <w:pPr>
              <w:rPr>
                <w:sz w:val="18"/>
                <w:szCs w:val="18"/>
              </w:rPr>
            </w:pPr>
            <w:r>
              <w:rPr>
                <w:sz w:val="18"/>
                <w:szCs w:val="18"/>
              </w:rPr>
              <w:t>T10: valas 40%; fee 30%; komitmen/pengungkapan 30%.</w:t>
            </w:r>
          </w:p>
        </w:tc>
        <w:tc>
          <w:tcPr>
            <w:tcW w:w="850" w:type="dxa"/>
            <w:tcMar>
              <w:top w:w="70" w:type="dxa"/>
              <w:left w:w="110" w:type="dxa"/>
              <w:bottom w:w="70" w:type="dxa"/>
              <w:right w:w="110" w:type="dxa"/>
            </w:tcMar>
            <w:vAlign w:val="center"/>
          </w:tcPr>
          <w:p w14:paraId="079DA9DD" w14:textId="77777777" w:rsidR="00673E3D" w:rsidRDefault="003E3C09">
            <w:pPr>
              <w:rPr>
                <w:sz w:val="18"/>
                <w:szCs w:val="18"/>
              </w:rPr>
            </w:pPr>
            <w:r>
              <w:rPr>
                <w:sz w:val="18"/>
                <w:szCs w:val="18"/>
              </w:rPr>
              <w:t>5</w:t>
            </w:r>
          </w:p>
        </w:tc>
      </w:tr>
      <w:tr w:rsidR="0043262E" w14:paraId="7A0D4976" w14:textId="77777777" w:rsidTr="001B7FF1">
        <w:trPr>
          <w:cantSplit/>
        </w:trPr>
        <w:tc>
          <w:tcPr>
            <w:tcW w:w="988" w:type="dxa"/>
            <w:tcMar>
              <w:top w:w="70" w:type="dxa"/>
              <w:left w:w="110" w:type="dxa"/>
              <w:bottom w:w="70" w:type="dxa"/>
              <w:right w:w="110" w:type="dxa"/>
            </w:tcMar>
            <w:vAlign w:val="center"/>
          </w:tcPr>
          <w:p w14:paraId="3D4D0091" w14:textId="77777777" w:rsidR="00673E3D" w:rsidRDefault="003E3C09">
            <w:pPr>
              <w:rPr>
                <w:sz w:val="18"/>
                <w:szCs w:val="18"/>
              </w:rPr>
            </w:pPr>
            <w:r>
              <w:rPr>
                <w:sz w:val="18"/>
                <w:szCs w:val="18"/>
              </w:rPr>
              <w:lastRenderedPageBreak/>
              <w:t>12</w:t>
            </w:r>
          </w:p>
        </w:tc>
        <w:tc>
          <w:tcPr>
            <w:tcW w:w="2268" w:type="dxa"/>
            <w:tcMar>
              <w:top w:w="70" w:type="dxa"/>
              <w:left w:w="110" w:type="dxa"/>
              <w:bottom w:w="70" w:type="dxa"/>
              <w:right w:w="110" w:type="dxa"/>
            </w:tcMar>
            <w:vAlign w:val="center"/>
          </w:tcPr>
          <w:p w14:paraId="4E1B9351" w14:textId="77777777" w:rsidR="00673E3D" w:rsidRDefault="003E3C09">
            <w:pPr>
              <w:rPr>
                <w:sz w:val="18"/>
                <w:szCs w:val="18"/>
              </w:rPr>
            </w:pPr>
            <w:r>
              <w:rPr>
                <w:sz w:val="18"/>
                <w:szCs w:val="18"/>
              </w:rPr>
              <w:t>Sub-CPMK-3.4</w:t>
            </w:r>
          </w:p>
          <w:p w14:paraId="12EF5FB2" w14:textId="77777777" w:rsidR="00673E3D" w:rsidRDefault="003E3C09">
            <w:pPr>
              <w:rPr>
                <w:sz w:val="18"/>
                <w:szCs w:val="18"/>
              </w:rPr>
            </w:pPr>
            <w:r>
              <w:rPr>
                <w:sz w:val="18"/>
                <w:szCs w:val="18"/>
              </w:rPr>
              <w:t>Mencatat aset tetap, sewa dan transaksi penyesuaian nonkredit bank.</w:t>
            </w:r>
          </w:p>
        </w:tc>
        <w:tc>
          <w:tcPr>
            <w:tcW w:w="2268" w:type="dxa"/>
            <w:tcMar>
              <w:top w:w="70" w:type="dxa"/>
              <w:left w:w="110" w:type="dxa"/>
              <w:bottom w:w="70" w:type="dxa"/>
              <w:right w:w="110" w:type="dxa"/>
            </w:tcMar>
            <w:vAlign w:val="center"/>
          </w:tcPr>
          <w:p w14:paraId="0436FE45" w14:textId="77777777" w:rsidR="00673E3D" w:rsidRDefault="003E3C09">
            <w:pPr>
              <w:rPr>
                <w:sz w:val="18"/>
                <w:szCs w:val="18"/>
              </w:rPr>
            </w:pPr>
            <w:r>
              <w:rPr>
                <w:sz w:val="18"/>
                <w:szCs w:val="18"/>
              </w:rPr>
              <w:t>Aset tet</w:t>
            </w:r>
            <w:r>
              <w:rPr>
                <w:sz w:val="18"/>
                <w:szCs w:val="18"/>
              </w:rPr>
              <w:t>ap dan penyusutan; aset hak-guna/liabilitas sewa; aset lain, beban akrual dan ekuitas; jurnal penyesuaian. [U2 Bab 4–6; U3]</w:t>
            </w:r>
          </w:p>
        </w:tc>
        <w:tc>
          <w:tcPr>
            <w:tcW w:w="2268" w:type="dxa"/>
            <w:tcMar>
              <w:top w:w="70" w:type="dxa"/>
              <w:left w:w="110" w:type="dxa"/>
              <w:bottom w:w="70" w:type="dxa"/>
              <w:right w:w="110" w:type="dxa"/>
            </w:tcMar>
            <w:vAlign w:val="center"/>
          </w:tcPr>
          <w:p w14:paraId="4CC53EEF" w14:textId="77777777" w:rsidR="00673E3D" w:rsidRDefault="003E3C09">
            <w:pPr>
              <w:rPr>
                <w:sz w:val="18"/>
                <w:szCs w:val="18"/>
              </w:rPr>
            </w:pPr>
            <w:r>
              <w:rPr>
                <w:sz w:val="18"/>
                <w:szCs w:val="18"/>
              </w:rPr>
              <w:t>Tutorial aset nonkredit dan penyesuaian. Tatap muka luring.</w:t>
            </w:r>
          </w:p>
        </w:tc>
        <w:tc>
          <w:tcPr>
            <w:tcW w:w="2268" w:type="dxa"/>
            <w:tcMar>
              <w:top w:w="70" w:type="dxa"/>
              <w:left w:w="110" w:type="dxa"/>
              <w:bottom w:w="70" w:type="dxa"/>
              <w:right w:w="110" w:type="dxa"/>
            </w:tcMar>
            <w:vAlign w:val="center"/>
          </w:tcPr>
          <w:p w14:paraId="460C348F" w14:textId="77777777" w:rsidR="00673E3D" w:rsidRDefault="003E3C09">
            <w:pPr>
              <w:rPr>
                <w:sz w:val="18"/>
                <w:szCs w:val="18"/>
              </w:rPr>
            </w:pPr>
            <w:r>
              <w:rPr>
                <w:sz w:val="18"/>
                <w:szCs w:val="18"/>
              </w:rPr>
              <w:t>T11 individual: jurnal penyusutan, sewa dan penyesuaian; rekonsiliasi ni</w:t>
            </w:r>
            <w:r>
              <w:rPr>
                <w:sz w:val="18"/>
                <w:szCs w:val="18"/>
              </w:rPr>
              <w:t>lai buku dan saldo; minggu 12.</w:t>
            </w:r>
          </w:p>
        </w:tc>
        <w:tc>
          <w:tcPr>
            <w:tcW w:w="2268" w:type="dxa"/>
            <w:tcMar>
              <w:top w:w="70" w:type="dxa"/>
              <w:left w:w="110" w:type="dxa"/>
              <w:bottom w:w="70" w:type="dxa"/>
              <w:right w:w="110" w:type="dxa"/>
            </w:tcMar>
            <w:vAlign w:val="center"/>
          </w:tcPr>
          <w:p w14:paraId="5D4934B4" w14:textId="77777777" w:rsidR="00673E3D" w:rsidRDefault="003E3C09">
            <w:pPr>
              <w:rPr>
                <w:sz w:val="18"/>
                <w:szCs w:val="18"/>
              </w:rPr>
            </w:pPr>
            <w:r>
              <w:rPr>
                <w:sz w:val="18"/>
                <w:szCs w:val="18"/>
              </w:rPr>
              <w:t>T11: pengukuran 40%; jurnal 40%; rekonsiliasi 20%.</w:t>
            </w:r>
          </w:p>
        </w:tc>
        <w:tc>
          <w:tcPr>
            <w:tcW w:w="850" w:type="dxa"/>
            <w:tcMar>
              <w:top w:w="70" w:type="dxa"/>
              <w:left w:w="110" w:type="dxa"/>
              <w:bottom w:w="70" w:type="dxa"/>
              <w:right w:w="110" w:type="dxa"/>
            </w:tcMar>
            <w:vAlign w:val="center"/>
          </w:tcPr>
          <w:p w14:paraId="5C77C6AA" w14:textId="77777777" w:rsidR="00673E3D" w:rsidRDefault="003E3C09">
            <w:pPr>
              <w:rPr>
                <w:sz w:val="18"/>
                <w:szCs w:val="18"/>
              </w:rPr>
            </w:pPr>
            <w:r>
              <w:rPr>
                <w:sz w:val="18"/>
                <w:szCs w:val="18"/>
              </w:rPr>
              <w:t>5</w:t>
            </w:r>
          </w:p>
        </w:tc>
      </w:tr>
      <w:tr w:rsidR="0043262E" w14:paraId="36287F61" w14:textId="77777777" w:rsidTr="001B7FF1">
        <w:trPr>
          <w:cantSplit/>
        </w:trPr>
        <w:tc>
          <w:tcPr>
            <w:tcW w:w="988" w:type="dxa"/>
            <w:tcMar>
              <w:top w:w="70" w:type="dxa"/>
              <w:left w:w="110" w:type="dxa"/>
              <w:bottom w:w="70" w:type="dxa"/>
              <w:right w:w="110" w:type="dxa"/>
            </w:tcMar>
            <w:vAlign w:val="center"/>
          </w:tcPr>
          <w:p w14:paraId="6AC82EAC" w14:textId="77777777" w:rsidR="00673E3D" w:rsidRDefault="003E3C09">
            <w:pPr>
              <w:rPr>
                <w:sz w:val="18"/>
                <w:szCs w:val="18"/>
              </w:rPr>
            </w:pPr>
            <w:r>
              <w:rPr>
                <w:sz w:val="18"/>
                <w:szCs w:val="18"/>
              </w:rPr>
              <w:t>13</w:t>
            </w:r>
          </w:p>
        </w:tc>
        <w:tc>
          <w:tcPr>
            <w:tcW w:w="2268" w:type="dxa"/>
            <w:tcMar>
              <w:top w:w="70" w:type="dxa"/>
              <w:left w:w="110" w:type="dxa"/>
              <w:bottom w:w="70" w:type="dxa"/>
              <w:right w:w="110" w:type="dxa"/>
            </w:tcMar>
            <w:vAlign w:val="center"/>
          </w:tcPr>
          <w:p w14:paraId="1CB3719A" w14:textId="77777777" w:rsidR="00673E3D" w:rsidRDefault="003E3C09">
            <w:pPr>
              <w:rPr>
                <w:sz w:val="18"/>
                <w:szCs w:val="18"/>
              </w:rPr>
            </w:pPr>
            <w:r>
              <w:rPr>
                <w:sz w:val="18"/>
                <w:szCs w:val="18"/>
              </w:rPr>
              <w:t>Sub-CPMK-4.1</w:t>
            </w:r>
          </w:p>
          <w:p w14:paraId="2B19D0D3" w14:textId="77777777" w:rsidR="00673E3D" w:rsidRDefault="003E3C09">
            <w:pPr>
              <w:rPr>
                <w:sz w:val="18"/>
                <w:szCs w:val="18"/>
              </w:rPr>
            </w:pPr>
            <w:r>
              <w:rPr>
                <w:sz w:val="18"/>
                <w:szCs w:val="18"/>
              </w:rPr>
              <w:t>Menyusun laporan keuangan sederhana dan menelusuri pengungkapannya.</w:t>
            </w:r>
          </w:p>
        </w:tc>
        <w:tc>
          <w:tcPr>
            <w:tcW w:w="2268" w:type="dxa"/>
            <w:tcMar>
              <w:top w:w="70" w:type="dxa"/>
              <w:left w:w="110" w:type="dxa"/>
              <w:bottom w:w="70" w:type="dxa"/>
              <w:right w:w="110" w:type="dxa"/>
            </w:tcMar>
            <w:vAlign w:val="center"/>
          </w:tcPr>
          <w:p w14:paraId="186D0B1E" w14:textId="77777777" w:rsidR="00673E3D" w:rsidRDefault="003E3C09">
            <w:pPr>
              <w:rPr>
                <w:sz w:val="18"/>
                <w:szCs w:val="18"/>
              </w:rPr>
            </w:pPr>
            <w:r>
              <w:rPr>
                <w:sz w:val="18"/>
                <w:szCs w:val="18"/>
              </w:rPr>
              <w:t>Laporan posisi keuangan, laba rugi/OCI, arus kas, perubahan ekuitas dan catatan; rekons</w:t>
            </w:r>
            <w:r>
              <w:rPr>
                <w:sz w:val="18"/>
                <w:szCs w:val="18"/>
              </w:rPr>
              <w:t>iliasi CKPN; publikasi keuangan dan risiko. [U3; P3]</w:t>
            </w:r>
          </w:p>
        </w:tc>
        <w:tc>
          <w:tcPr>
            <w:tcW w:w="2268" w:type="dxa"/>
            <w:tcMar>
              <w:top w:w="70" w:type="dxa"/>
              <w:left w:w="110" w:type="dxa"/>
              <w:bottom w:w="70" w:type="dxa"/>
              <w:right w:w="110" w:type="dxa"/>
            </w:tcMar>
            <w:vAlign w:val="center"/>
          </w:tcPr>
          <w:p w14:paraId="2A5036EC" w14:textId="77777777" w:rsidR="00673E3D" w:rsidRDefault="003E3C09">
            <w:pPr>
              <w:rPr>
                <w:sz w:val="18"/>
                <w:szCs w:val="18"/>
              </w:rPr>
            </w:pPr>
            <w:r>
              <w:rPr>
                <w:sz w:val="18"/>
                <w:szCs w:val="18"/>
              </w:rPr>
              <w:t>Klinik laporan dan telaah pengungkapan. Tatap muka luring.</w:t>
            </w:r>
          </w:p>
        </w:tc>
        <w:tc>
          <w:tcPr>
            <w:tcW w:w="2268" w:type="dxa"/>
            <w:tcMar>
              <w:top w:w="70" w:type="dxa"/>
              <w:left w:w="110" w:type="dxa"/>
              <w:bottom w:w="70" w:type="dxa"/>
              <w:right w:w="110" w:type="dxa"/>
            </w:tcMar>
            <w:vAlign w:val="center"/>
          </w:tcPr>
          <w:p w14:paraId="6257B7FA" w14:textId="77777777" w:rsidR="00673E3D" w:rsidRDefault="003E3C09">
            <w:pPr>
              <w:rPr>
                <w:sz w:val="18"/>
                <w:szCs w:val="18"/>
              </w:rPr>
            </w:pPr>
            <w:r>
              <w:rPr>
                <w:sz w:val="18"/>
                <w:szCs w:val="18"/>
              </w:rPr>
              <w:t>Susun draf laporan kasus dan telusuri dua catatan laporan bank publik. Tinjauan formatif dosen; mulai kasus akhir individual.</w:t>
            </w:r>
          </w:p>
        </w:tc>
        <w:tc>
          <w:tcPr>
            <w:tcW w:w="2268" w:type="dxa"/>
            <w:tcMar>
              <w:top w:w="70" w:type="dxa"/>
              <w:left w:w="110" w:type="dxa"/>
              <w:bottom w:w="70" w:type="dxa"/>
              <w:right w:w="110" w:type="dxa"/>
            </w:tcMar>
            <w:vAlign w:val="center"/>
          </w:tcPr>
          <w:p w14:paraId="5A39CD28" w14:textId="77777777" w:rsidR="00673E3D" w:rsidRDefault="003E3C09">
            <w:pPr>
              <w:rPr>
                <w:sz w:val="18"/>
                <w:szCs w:val="18"/>
              </w:rPr>
            </w:pPr>
            <w:r>
              <w:rPr>
                <w:sz w:val="18"/>
                <w:szCs w:val="18"/>
              </w:rPr>
              <w:t xml:space="preserve">Formatif: </w:t>
            </w:r>
            <w:r>
              <w:rPr>
                <w:sz w:val="18"/>
                <w:szCs w:val="18"/>
              </w:rPr>
              <w:t>konsistensi saldo dan kelengkapan catatan; revisi tanpa bobot.</w:t>
            </w:r>
          </w:p>
        </w:tc>
        <w:tc>
          <w:tcPr>
            <w:tcW w:w="850" w:type="dxa"/>
            <w:tcMar>
              <w:top w:w="70" w:type="dxa"/>
              <w:left w:w="110" w:type="dxa"/>
              <w:bottom w:w="70" w:type="dxa"/>
              <w:right w:w="110" w:type="dxa"/>
            </w:tcMar>
            <w:vAlign w:val="center"/>
          </w:tcPr>
          <w:p w14:paraId="7680617A" w14:textId="77777777" w:rsidR="00673E3D" w:rsidRDefault="003E3C09">
            <w:pPr>
              <w:rPr>
                <w:sz w:val="18"/>
                <w:szCs w:val="18"/>
              </w:rPr>
            </w:pPr>
            <w:r>
              <w:rPr>
                <w:sz w:val="18"/>
                <w:szCs w:val="18"/>
              </w:rPr>
              <w:t>0</w:t>
            </w:r>
          </w:p>
        </w:tc>
      </w:tr>
      <w:tr w:rsidR="0043262E" w14:paraId="02667E13" w14:textId="77777777" w:rsidTr="001B7FF1">
        <w:trPr>
          <w:cantSplit/>
        </w:trPr>
        <w:tc>
          <w:tcPr>
            <w:tcW w:w="988" w:type="dxa"/>
            <w:tcMar>
              <w:top w:w="70" w:type="dxa"/>
              <w:left w:w="110" w:type="dxa"/>
              <w:bottom w:w="70" w:type="dxa"/>
              <w:right w:w="110" w:type="dxa"/>
            </w:tcMar>
            <w:vAlign w:val="center"/>
          </w:tcPr>
          <w:p w14:paraId="4AAB8208" w14:textId="77777777" w:rsidR="00673E3D" w:rsidRDefault="003E3C09">
            <w:pPr>
              <w:rPr>
                <w:sz w:val="18"/>
                <w:szCs w:val="18"/>
              </w:rPr>
            </w:pPr>
            <w:r>
              <w:rPr>
                <w:sz w:val="18"/>
                <w:szCs w:val="18"/>
              </w:rPr>
              <w:t>14</w:t>
            </w:r>
          </w:p>
        </w:tc>
        <w:tc>
          <w:tcPr>
            <w:tcW w:w="2268" w:type="dxa"/>
            <w:tcMar>
              <w:top w:w="70" w:type="dxa"/>
              <w:left w:w="110" w:type="dxa"/>
              <w:bottom w:w="70" w:type="dxa"/>
              <w:right w:w="110" w:type="dxa"/>
            </w:tcMar>
            <w:vAlign w:val="center"/>
          </w:tcPr>
          <w:p w14:paraId="30A845EC" w14:textId="77777777" w:rsidR="00673E3D" w:rsidRDefault="003E3C09">
            <w:pPr>
              <w:rPr>
                <w:sz w:val="18"/>
                <w:szCs w:val="18"/>
              </w:rPr>
            </w:pPr>
            <w:r>
              <w:rPr>
                <w:sz w:val="18"/>
                <w:szCs w:val="18"/>
              </w:rPr>
              <w:t>Sub-CPMK-4.2</w:t>
            </w:r>
          </w:p>
          <w:p w14:paraId="428F407B" w14:textId="77777777" w:rsidR="00673E3D" w:rsidRDefault="003E3C09">
            <w:pPr>
              <w:rPr>
                <w:sz w:val="18"/>
                <w:szCs w:val="18"/>
              </w:rPr>
            </w:pPr>
            <w:r>
              <w:rPr>
                <w:sz w:val="18"/>
                <w:szCs w:val="18"/>
              </w:rPr>
              <w:t>Menganalisis rasio bank dan implikasinya bagi keputusan manajemen.</w:t>
            </w:r>
          </w:p>
        </w:tc>
        <w:tc>
          <w:tcPr>
            <w:tcW w:w="2268" w:type="dxa"/>
            <w:tcMar>
              <w:top w:w="70" w:type="dxa"/>
              <w:left w:w="110" w:type="dxa"/>
              <w:bottom w:w="70" w:type="dxa"/>
              <w:right w:w="110" w:type="dxa"/>
            </w:tcMar>
            <w:vAlign w:val="center"/>
          </w:tcPr>
          <w:p w14:paraId="0CA98F0B" w14:textId="77777777" w:rsidR="00673E3D" w:rsidRDefault="003E3C09">
            <w:pPr>
              <w:rPr>
                <w:sz w:val="18"/>
                <w:szCs w:val="18"/>
              </w:rPr>
            </w:pPr>
            <w:r>
              <w:rPr>
                <w:sz w:val="18"/>
                <w:szCs w:val="18"/>
              </w:rPr>
              <w:t xml:space="preserve">ROA, NIM, BOPO, LDR, NPL dan KPMM: definisi, sumber, basis rata-rata/akhir periode dan konsistensi; risiko </w:t>
            </w:r>
            <w:r>
              <w:rPr>
                <w:sz w:val="18"/>
                <w:szCs w:val="18"/>
              </w:rPr>
              <w:t>likuiditas, kredit dan modal. [U3; P3]</w:t>
            </w:r>
          </w:p>
        </w:tc>
        <w:tc>
          <w:tcPr>
            <w:tcW w:w="2268" w:type="dxa"/>
            <w:tcMar>
              <w:top w:w="70" w:type="dxa"/>
              <w:left w:w="110" w:type="dxa"/>
              <w:bottom w:w="70" w:type="dxa"/>
              <w:right w:w="110" w:type="dxa"/>
            </w:tcMar>
            <w:vAlign w:val="center"/>
          </w:tcPr>
          <w:p w14:paraId="5FE16319" w14:textId="77777777" w:rsidR="00673E3D" w:rsidRDefault="003E3C09">
            <w:pPr>
              <w:rPr>
                <w:sz w:val="18"/>
                <w:szCs w:val="18"/>
              </w:rPr>
            </w:pPr>
            <w:r>
              <w:rPr>
                <w:sz w:val="18"/>
                <w:szCs w:val="18"/>
              </w:rPr>
              <w:t>Diskusi analisis laporan bank. Tatap muka luring.</w:t>
            </w:r>
          </w:p>
        </w:tc>
        <w:tc>
          <w:tcPr>
            <w:tcW w:w="2268" w:type="dxa"/>
            <w:tcMar>
              <w:top w:w="70" w:type="dxa"/>
              <w:left w:w="110" w:type="dxa"/>
              <w:bottom w:w="70" w:type="dxa"/>
              <w:right w:w="110" w:type="dxa"/>
            </w:tcMar>
            <w:vAlign w:val="center"/>
          </w:tcPr>
          <w:p w14:paraId="64A3A892" w14:textId="77777777" w:rsidR="00673E3D" w:rsidRDefault="003E3C09">
            <w:pPr>
              <w:rPr>
                <w:sz w:val="18"/>
                <w:szCs w:val="18"/>
              </w:rPr>
            </w:pPr>
            <w:r>
              <w:rPr>
                <w:sz w:val="18"/>
                <w:szCs w:val="18"/>
              </w:rPr>
              <w:t>T12 individual: memo rasio satu bank umum konvensional untuk dua tahun buku auditan terbaru yang tersedia; rumus dan halaman sumber wajib; minggu 14.</w:t>
            </w:r>
          </w:p>
        </w:tc>
        <w:tc>
          <w:tcPr>
            <w:tcW w:w="2268" w:type="dxa"/>
            <w:tcMar>
              <w:top w:w="70" w:type="dxa"/>
              <w:left w:w="110" w:type="dxa"/>
              <w:bottom w:w="70" w:type="dxa"/>
              <w:right w:w="110" w:type="dxa"/>
            </w:tcMar>
            <w:vAlign w:val="center"/>
          </w:tcPr>
          <w:p w14:paraId="7586D7DB" w14:textId="77777777" w:rsidR="00673E3D" w:rsidRDefault="003E3C09">
            <w:pPr>
              <w:rPr>
                <w:sz w:val="18"/>
                <w:szCs w:val="18"/>
              </w:rPr>
            </w:pPr>
            <w:r>
              <w:rPr>
                <w:sz w:val="18"/>
                <w:szCs w:val="18"/>
              </w:rPr>
              <w:t>T12: ketepatan ra</w:t>
            </w:r>
            <w:r>
              <w:rPr>
                <w:sz w:val="18"/>
                <w:szCs w:val="18"/>
              </w:rPr>
              <w:t>sio 40%; analisis/batas 40%; sumber 20%.</w:t>
            </w:r>
          </w:p>
        </w:tc>
        <w:tc>
          <w:tcPr>
            <w:tcW w:w="850" w:type="dxa"/>
            <w:tcMar>
              <w:top w:w="70" w:type="dxa"/>
              <w:left w:w="110" w:type="dxa"/>
              <w:bottom w:w="70" w:type="dxa"/>
              <w:right w:w="110" w:type="dxa"/>
            </w:tcMar>
            <w:vAlign w:val="center"/>
          </w:tcPr>
          <w:p w14:paraId="5113DF33" w14:textId="77777777" w:rsidR="00673E3D" w:rsidRDefault="003E3C09">
            <w:pPr>
              <w:rPr>
                <w:sz w:val="18"/>
                <w:szCs w:val="18"/>
              </w:rPr>
            </w:pPr>
            <w:r>
              <w:rPr>
                <w:sz w:val="18"/>
                <w:szCs w:val="18"/>
              </w:rPr>
              <w:t>5</w:t>
            </w:r>
          </w:p>
        </w:tc>
      </w:tr>
      <w:tr w:rsidR="0043262E" w14:paraId="146F1C99" w14:textId="77777777" w:rsidTr="001B7FF1">
        <w:trPr>
          <w:cantSplit/>
        </w:trPr>
        <w:tc>
          <w:tcPr>
            <w:tcW w:w="988" w:type="dxa"/>
            <w:tcMar>
              <w:top w:w="70" w:type="dxa"/>
              <w:left w:w="110" w:type="dxa"/>
              <w:bottom w:w="70" w:type="dxa"/>
              <w:right w:w="110" w:type="dxa"/>
            </w:tcMar>
            <w:vAlign w:val="center"/>
          </w:tcPr>
          <w:p w14:paraId="30FF4A83" w14:textId="77777777" w:rsidR="00673E3D" w:rsidRDefault="003E3C09">
            <w:pPr>
              <w:rPr>
                <w:sz w:val="18"/>
                <w:szCs w:val="18"/>
              </w:rPr>
            </w:pPr>
            <w:r>
              <w:rPr>
                <w:sz w:val="18"/>
                <w:szCs w:val="18"/>
              </w:rPr>
              <w:t>15</w:t>
            </w:r>
          </w:p>
        </w:tc>
        <w:tc>
          <w:tcPr>
            <w:tcW w:w="2268" w:type="dxa"/>
            <w:tcMar>
              <w:top w:w="70" w:type="dxa"/>
              <w:left w:w="110" w:type="dxa"/>
              <w:bottom w:w="70" w:type="dxa"/>
              <w:right w:w="110" w:type="dxa"/>
            </w:tcMar>
            <w:vAlign w:val="center"/>
          </w:tcPr>
          <w:p w14:paraId="4CDA527E" w14:textId="77777777" w:rsidR="00673E3D" w:rsidRDefault="003E3C09">
            <w:pPr>
              <w:rPr>
                <w:sz w:val="18"/>
                <w:szCs w:val="18"/>
              </w:rPr>
            </w:pPr>
            <w:r>
              <w:rPr>
                <w:sz w:val="18"/>
                <w:szCs w:val="18"/>
              </w:rPr>
              <w:t>Sub-CPMK-4.3</w:t>
            </w:r>
          </w:p>
          <w:p w14:paraId="6E9B8084" w14:textId="77777777" w:rsidR="00673E3D" w:rsidRDefault="003E3C09">
            <w:pPr>
              <w:rPr>
                <w:sz w:val="18"/>
                <w:szCs w:val="18"/>
              </w:rPr>
            </w:pPr>
            <w:r>
              <w:rPr>
                <w:sz w:val="18"/>
                <w:szCs w:val="18"/>
              </w:rPr>
              <w:t>Mengevaluasi kontrol pencatatan digital dan memperbaiki kertas kerja.</w:t>
            </w:r>
          </w:p>
        </w:tc>
        <w:tc>
          <w:tcPr>
            <w:tcW w:w="2268" w:type="dxa"/>
            <w:tcMar>
              <w:top w:w="70" w:type="dxa"/>
              <w:left w:w="110" w:type="dxa"/>
              <w:bottom w:w="70" w:type="dxa"/>
              <w:right w:w="110" w:type="dxa"/>
            </w:tcMar>
            <w:vAlign w:val="center"/>
          </w:tcPr>
          <w:p w14:paraId="5E9E3280" w14:textId="77777777" w:rsidR="00673E3D" w:rsidRDefault="003E3C09">
            <w:pPr>
              <w:rPr>
                <w:sz w:val="18"/>
                <w:szCs w:val="18"/>
              </w:rPr>
            </w:pPr>
            <w:r>
              <w:rPr>
                <w:sz w:val="18"/>
                <w:szCs w:val="18"/>
              </w:rPr>
              <w:t>Kontrol akses, otorisasi, rekonsiliasi dan cutoff sistem inti bank; kesalahan data, fraud dan verifikasi AI; klinik kasus akhi</w:t>
            </w:r>
            <w:r>
              <w:rPr>
                <w:sz w:val="18"/>
                <w:szCs w:val="18"/>
              </w:rPr>
              <w:t>r. [U1 Modul 1; U3]</w:t>
            </w:r>
          </w:p>
        </w:tc>
        <w:tc>
          <w:tcPr>
            <w:tcW w:w="2268" w:type="dxa"/>
            <w:tcMar>
              <w:top w:w="70" w:type="dxa"/>
              <w:left w:w="110" w:type="dxa"/>
              <w:bottom w:w="70" w:type="dxa"/>
              <w:right w:w="110" w:type="dxa"/>
            </w:tcMar>
            <w:vAlign w:val="center"/>
          </w:tcPr>
          <w:p w14:paraId="76043DBA" w14:textId="77777777" w:rsidR="00673E3D" w:rsidRDefault="003E3C09">
            <w:pPr>
              <w:rPr>
                <w:sz w:val="18"/>
                <w:szCs w:val="18"/>
              </w:rPr>
            </w:pPr>
            <w:r>
              <w:rPr>
                <w:sz w:val="18"/>
                <w:szCs w:val="18"/>
              </w:rPr>
              <w:t>Telaah sejawat dan klinik kontrol. Tatap muka luring.</w:t>
            </w:r>
          </w:p>
        </w:tc>
        <w:tc>
          <w:tcPr>
            <w:tcW w:w="2268" w:type="dxa"/>
            <w:tcMar>
              <w:top w:w="70" w:type="dxa"/>
              <w:left w:w="110" w:type="dxa"/>
              <w:bottom w:w="70" w:type="dxa"/>
              <w:right w:w="110" w:type="dxa"/>
            </w:tcMar>
            <w:vAlign w:val="center"/>
          </w:tcPr>
          <w:p w14:paraId="1BC0F19F" w14:textId="77777777" w:rsidR="00673E3D" w:rsidRDefault="003E3C09">
            <w:pPr>
              <w:rPr>
                <w:sz w:val="18"/>
                <w:szCs w:val="18"/>
              </w:rPr>
            </w:pPr>
            <w:r>
              <w:rPr>
                <w:sz w:val="18"/>
                <w:szCs w:val="18"/>
              </w:rPr>
              <w:t>Telaah sejawat kertas kerja, daftar kontrol dan log koreksi; verifikasi angka/sumber serta persiapan pembelaan. Formatif tanpa bobot.</w:t>
            </w:r>
          </w:p>
        </w:tc>
        <w:tc>
          <w:tcPr>
            <w:tcW w:w="2268" w:type="dxa"/>
            <w:tcMar>
              <w:top w:w="70" w:type="dxa"/>
              <w:left w:w="110" w:type="dxa"/>
              <w:bottom w:w="70" w:type="dxa"/>
              <w:right w:w="110" w:type="dxa"/>
            </w:tcMar>
            <w:vAlign w:val="center"/>
          </w:tcPr>
          <w:p w14:paraId="54022DB6" w14:textId="77777777" w:rsidR="00673E3D" w:rsidRDefault="003E3C09">
            <w:pPr>
              <w:rPr>
                <w:sz w:val="18"/>
                <w:szCs w:val="18"/>
              </w:rPr>
            </w:pPr>
            <w:r>
              <w:rPr>
                <w:sz w:val="18"/>
                <w:szCs w:val="18"/>
              </w:rPr>
              <w:t xml:space="preserve">Formatif: temuan kontrol, log koreksi dan </w:t>
            </w:r>
            <w:r>
              <w:rPr>
                <w:sz w:val="18"/>
                <w:szCs w:val="18"/>
              </w:rPr>
              <w:t>verifikasi; tanpa bobot.</w:t>
            </w:r>
          </w:p>
        </w:tc>
        <w:tc>
          <w:tcPr>
            <w:tcW w:w="850" w:type="dxa"/>
            <w:tcMar>
              <w:top w:w="70" w:type="dxa"/>
              <w:left w:w="110" w:type="dxa"/>
              <w:bottom w:w="70" w:type="dxa"/>
              <w:right w:w="110" w:type="dxa"/>
            </w:tcMar>
            <w:vAlign w:val="center"/>
          </w:tcPr>
          <w:p w14:paraId="72A08DDC" w14:textId="77777777" w:rsidR="00673E3D" w:rsidRDefault="003E3C09">
            <w:pPr>
              <w:rPr>
                <w:sz w:val="18"/>
                <w:szCs w:val="18"/>
              </w:rPr>
            </w:pPr>
            <w:r>
              <w:rPr>
                <w:sz w:val="18"/>
                <w:szCs w:val="18"/>
              </w:rPr>
              <w:t>0</w:t>
            </w:r>
          </w:p>
        </w:tc>
      </w:tr>
      <w:tr w:rsidR="0043262E" w14:paraId="62DEDF5B" w14:textId="77777777" w:rsidTr="001B7FF1">
        <w:trPr>
          <w:cantSplit/>
        </w:trPr>
        <w:tc>
          <w:tcPr>
            <w:tcW w:w="988" w:type="dxa"/>
            <w:tcMar>
              <w:top w:w="70" w:type="dxa"/>
              <w:left w:w="110" w:type="dxa"/>
              <w:bottom w:w="70" w:type="dxa"/>
              <w:right w:w="110" w:type="dxa"/>
            </w:tcMar>
            <w:vAlign w:val="center"/>
          </w:tcPr>
          <w:p w14:paraId="05A8CDD0" w14:textId="77777777" w:rsidR="00673E3D" w:rsidRDefault="003E3C09">
            <w:pPr>
              <w:rPr>
                <w:sz w:val="18"/>
                <w:szCs w:val="18"/>
              </w:rPr>
            </w:pPr>
            <w:r>
              <w:rPr>
                <w:sz w:val="18"/>
                <w:szCs w:val="18"/>
              </w:rPr>
              <w:lastRenderedPageBreak/>
              <w:t>16</w:t>
            </w:r>
          </w:p>
        </w:tc>
        <w:tc>
          <w:tcPr>
            <w:tcW w:w="2268" w:type="dxa"/>
            <w:tcMar>
              <w:top w:w="70" w:type="dxa"/>
              <w:left w:w="110" w:type="dxa"/>
              <w:bottom w:w="70" w:type="dxa"/>
              <w:right w:w="110" w:type="dxa"/>
            </w:tcMar>
            <w:vAlign w:val="center"/>
          </w:tcPr>
          <w:p w14:paraId="37EC48D4" w14:textId="77777777" w:rsidR="00673E3D" w:rsidRDefault="003E3C09">
            <w:pPr>
              <w:rPr>
                <w:sz w:val="18"/>
                <w:szCs w:val="18"/>
              </w:rPr>
            </w:pPr>
            <w:r>
              <w:rPr>
                <w:sz w:val="18"/>
                <w:szCs w:val="18"/>
              </w:rPr>
              <w:t>Sub-CPMK-4.4</w:t>
            </w:r>
          </w:p>
          <w:p w14:paraId="7EB2C38E" w14:textId="77777777" w:rsidR="00673E3D" w:rsidRDefault="003E3C09">
            <w:pPr>
              <w:rPr>
                <w:sz w:val="18"/>
                <w:szCs w:val="18"/>
              </w:rPr>
            </w:pPr>
            <w:r>
              <w:rPr>
                <w:sz w:val="18"/>
                <w:szCs w:val="18"/>
              </w:rPr>
              <w:t>Menyajikan penyelesaian kasus akuntansi bank dan rekomendasi berbasis bukti.</w:t>
            </w:r>
          </w:p>
        </w:tc>
        <w:tc>
          <w:tcPr>
            <w:tcW w:w="2268" w:type="dxa"/>
            <w:tcMar>
              <w:top w:w="70" w:type="dxa"/>
              <w:left w:w="110" w:type="dxa"/>
              <w:bottom w:w="70" w:type="dxa"/>
              <w:right w:w="110" w:type="dxa"/>
            </w:tcMar>
            <w:vAlign w:val="center"/>
          </w:tcPr>
          <w:p w14:paraId="2B0516EC" w14:textId="77777777" w:rsidR="00673E3D" w:rsidRDefault="003E3C09">
            <w:pPr>
              <w:rPr>
                <w:sz w:val="18"/>
                <w:szCs w:val="18"/>
              </w:rPr>
            </w:pPr>
            <w:r>
              <w:rPr>
                <w:sz w:val="18"/>
                <w:szCs w:val="18"/>
              </w:rPr>
              <w:t xml:space="preserve">UAS: kertas kerja dan laporan kasus bank serta memo analisis laporan publik; ujian lisan individual dan implikasi manajerial. [U1; U2; </w:t>
            </w:r>
            <w:r>
              <w:rPr>
                <w:sz w:val="18"/>
                <w:szCs w:val="18"/>
              </w:rPr>
              <w:t>U3; P3]</w:t>
            </w:r>
          </w:p>
        </w:tc>
        <w:tc>
          <w:tcPr>
            <w:tcW w:w="2268" w:type="dxa"/>
            <w:tcMar>
              <w:top w:w="70" w:type="dxa"/>
              <w:left w:w="110" w:type="dxa"/>
              <w:bottom w:w="70" w:type="dxa"/>
              <w:right w:w="110" w:type="dxa"/>
            </w:tcMar>
            <w:vAlign w:val="center"/>
          </w:tcPr>
          <w:p w14:paraId="7D4D2AC8" w14:textId="77777777" w:rsidR="00673E3D" w:rsidRDefault="003E3C09">
            <w:pPr>
              <w:rPr>
                <w:sz w:val="18"/>
                <w:szCs w:val="18"/>
              </w:rPr>
            </w:pPr>
            <w:r>
              <w:rPr>
                <w:sz w:val="18"/>
                <w:szCs w:val="18"/>
              </w:rPr>
              <w:t>Seminar kasus dan ujian lisan individual. Tatap muka luring.</w:t>
            </w:r>
          </w:p>
        </w:tc>
        <w:tc>
          <w:tcPr>
            <w:tcW w:w="2268" w:type="dxa"/>
            <w:tcMar>
              <w:top w:w="70" w:type="dxa"/>
              <w:left w:w="110" w:type="dxa"/>
              <w:bottom w:w="70" w:type="dxa"/>
              <w:right w:w="110" w:type="dxa"/>
            </w:tcMar>
            <w:vAlign w:val="center"/>
          </w:tcPr>
          <w:p w14:paraId="146F2CB3" w14:textId="77777777" w:rsidR="00673E3D" w:rsidRDefault="003E3C09">
            <w:pPr>
              <w:rPr>
                <w:sz w:val="18"/>
                <w:szCs w:val="18"/>
              </w:rPr>
            </w:pPr>
            <w:r>
              <w:rPr>
                <w:sz w:val="18"/>
                <w:szCs w:val="18"/>
              </w:rPr>
              <w:t>Kasus akhir individual: kertas kerja minimal 15 transaksi, penyesuaian, CKPN, laporan sederhana, memo analisis 4–6 halaman dan pembelaan lisan; minggu 16.</w:t>
            </w:r>
          </w:p>
        </w:tc>
        <w:tc>
          <w:tcPr>
            <w:tcW w:w="2268" w:type="dxa"/>
            <w:tcMar>
              <w:top w:w="70" w:type="dxa"/>
              <w:left w:w="110" w:type="dxa"/>
              <w:bottom w:w="70" w:type="dxa"/>
              <w:right w:w="110" w:type="dxa"/>
            </w:tcMar>
            <w:vAlign w:val="center"/>
          </w:tcPr>
          <w:p w14:paraId="08129431" w14:textId="77777777" w:rsidR="00673E3D" w:rsidRDefault="003E3C09">
            <w:pPr>
              <w:rPr>
                <w:sz w:val="18"/>
                <w:szCs w:val="18"/>
              </w:rPr>
            </w:pPr>
            <w:r>
              <w:rPr>
                <w:sz w:val="18"/>
                <w:szCs w:val="18"/>
              </w:rPr>
              <w:t>UAS 25%: transaksi/ukur 30%; lap</w:t>
            </w:r>
            <w:r>
              <w:rPr>
                <w:sz w:val="18"/>
                <w:szCs w:val="18"/>
              </w:rPr>
              <w:t>oran 25%; analisis 20%; bukti/etika 10%; pembelaan 15%. Rubrik H.2.</w:t>
            </w:r>
          </w:p>
        </w:tc>
        <w:tc>
          <w:tcPr>
            <w:tcW w:w="850" w:type="dxa"/>
            <w:tcMar>
              <w:top w:w="70" w:type="dxa"/>
              <w:left w:w="110" w:type="dxa"/>
              <w:bottom w:w="70" w:type="dxa"/>
              <w:right w:w="110" w:type="dxa"/>
            </w:tcMar>
            <w:vAlign w:val="center"/>
          </w:tcPr>
          <w:p w14:paraId="4BCBC204" w14:textId="77777777" w:rsidR="00673E3D" w:rsidRDefault="003E3C09">
            <w:pPr>
              <w:rPr>
                <w:sz w:val="18"/>
                <w:szCs w:val="18"/>
              </w:rPr>
            </w:pPr>
            <w:r>
              <w:rPr>
                <w:sz w:val="18"/>
                <w:szCs w:val="18"/>
              </w:rPr>
              <w:t>25</w:t>
            </w:r>
          </w:p>
        </w:tc>
      </w:tr>
    </w:tbl>
    <w:p w14:paraId="1B2B7FFA" w14:textId="77777777" w:rsidR="00CD6F6D" w:rsidRDefault="000E4859">
      <w:pPr>
        <w:keepNext/>
        <w:pageBreakBefore/>
        <w:spacing w:before="200" w:after="80"/>
      </w:pPr>
      <w:r>
        <w:rPr>
          <w:b/>
          <w:bCs/>
        </w:rPr>
        <w:lastRenderedPageBreak/>
        <w:t>F. Rencana Penilaian dan Anggaran Waktu</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0FD0BB73" w14:textId="77777777">
        <w:trPr>
          <w:cantSplit/>
          <w:tblHeader/>
        </w:trPr>
        <w:tc>
          <w:tcPr>
            <w:tcW w:w="6600" w:type="dxa"/>
            <w:shd w:val="clear" w:color="auto" w:fill="D9D9D9"/>
            <w:tcMar>
              <w:top w:w="70" w:type="dxa"/>
              <w:left w:w="110" w:type="dxa"/>
              <w:bottom w:w="70" w:type="dxa"/>
              <w:right w:w="110" w:type="dxa"/>
            </w:tcMar>
            <w:vAlign w:val="center"/>
          </w:tcPr>
          <w:p w14:paraId="6ED94C18" w14:textId="77777777" w:rsidR="00CD6F6D" w:rsidRPr="001B7FF1" w:rsidRDefault="000E4859">
            <w:pPr>
              <w:keepNext/>
              <w:jc w:val="center"/>
              <w:rPr>
                <w:sz w:val="18"/>
                <w:szCs w:val="18"/>
              </w:rPr>
            </w:pPr>
            <w:r w:rsidRPr="001B7FF1">
              <w:rPr>
                <w:b/>
                <w:bCs/>
                <w:sz w:val="18"/>
                <w:szCs w:val="18"/>
              </w:rPr>
              <w:t>Diisi oleh</w:t>
            </w:r>
          </w:p>
        </w:tc>
        <w:tc>
          <w:tcPr>
            <w:tcW w:w="6600" w:type="dxa"/>
            <w:shd w:val="clear" w:color="auto" w:fill="D9D9D9"/>
            <w:tcMar>
              <w:top w:w="70" w:type="dxa"/>
              <w:left w:w="110" w:type="dxa"/>
              <w:bottom w:w="70" w:type="dxa"/>
              <w:right w:w="110" w:type="dxa"/>
            </w:tcMar>
            <w:vAlign w:val="center"/>
          </w:tcPr>
          <w:p w14:paraId="2149305A" w14:textId="77777777" w:rsidR="00CD6F6D" w:rsidRPr="001B7FF1" w:rsidRDefault="000E4859">
            <w:pPr>
              <w:keepNext/>
              <w:jc w:val="center"/>
              <w:rPr>
                <w:sz w:val="18"/>
                <w:szCs w:val="18"/>
              </w:rPr>
            </w:pPr>
            <w:r w:rsidRPr="001B7FF1">
              <w:rPr>
                <w:b/>
                <w:bCs/>
                <w:sz w:val="18"/>
                <w:szCs w:val="18"/>
              </w:rPr>
              <w:t>Diperiksa oleh</w:t>
            </w:r>
          </w:p>
        </w:tc>
      </w:tr>
      <w:tr w:rsidR="00CD6F6D" w14:paraId="6728C644" w14:textId="77777777">
        <w:trPr>
          <w:cantSplit/>
        </w:trPr>
        <w:tc>
          <w:tcPr>
            <w:tcW w:w="6600" w:type="dxa"/>
            <w:tcMar>
              <w:top w:w="70" w:type="dxa"/>
              <w:left w:w="110" w:type="dxa"/>
              <w:bottom w:w="70" w:type="dxa"/>
              <w:right w:w="110" w:type="dxa"/>
            </w:tcMar>
            <w:vAlign w:val="center"/>
          </w:tcPr>
          <w:p w14:paraId="55B3DA95" w14:textId="77777777" w:rsidR="00CD6F6D" w:rsidRPr="001B7FF1" w:rsidRDefault="000E4859">
            <w:pPr>
              <w:keepNext/>
              <w:jc w:val="center"/>
              <w:rPr>
                <w:sz w:val="18"/>
                <w:szCs w:val="18"/>
              </w:rPr>
            </w:pPr>
            <w:r w:rsidRPr="001B7FF1">
              <w:rPr>
                <w:sz w:val="18"/>
                <w:szCs w:val="18"/>
              </w:rPr>
              <w:t>Dosen pengampu atau tim dosen pengampu</w:t>
            </w:r>
          </w:p>
        </w:tc>
        <w:tc>
          <w:tcPr>
            <w:tcW w:w="6600" w:type="dxa"/>
            <w:tcMar>
              <w:top w:w="70" w:type="dxa"/>
              <w:left w:w="110" w:type="dxa"/>
              <w:bottom w:w="70" w:type="dxa"/>
              <w:right w:w="110" w:type="dxa"/>
            </w:tcMar>
            <w:vAlign w:val="center"/>
          </w:tcPr>
          <w:p w14:paraId="6FD55B9F" w14:textId="77777777" w:rsidR="00CD6F6D" w:rsidRPr="001B7FF1" w:rsidRDefault="000E4859">
            <w:pPr>
              <w:keepNext/>
              <w:jc w:val="center"/>
              <w:rPr>
                <w:sz w:val="18"/>
                <w:szCs w:val="18"/>
              </w:rPr>
            </w:pPr>
            <w:r w:rsidRPr="001B7FF1">
              <w:rPr>
                <w:sz w:val="18"/>
                <w:szCs w:val="18"/>
              </w:rPr>
              <w:t>Kepala Pusat Penjaminan Mutu (P2M)</w:t>
            </w:r>
          </w:p>
        </w:tc>
      </w:tr>
      <w:tr w:rsidR="00CD6F6D" w14:paraId="326FAFAF" w14:textId="77777777">
        <w:trPr>
          <w:cantSplit/>
        </w:trPr>
        <w:tc>
          <w:tcPr>
            <w:tcW w:w="13200" w:type="dxa"/>
            <w:gridSpan w:val="2"/>
            <w:shd w:val="clear" w:color="auto" w:fill="F2F2F2"/>
            <w:tcMar>
              <w:top w:w="70" w:type="dxa"/>
              <w:left w:w="110" w:type="dxa"/>
              <w:bottom w:w="70" w:type="dxa"/>
              <w:right w:w="110" w:type="dxa"/>
            </w:tcMar>
            <w:vAlign w:val="center"/>
          </w:tcPr>
          <w:p w14:paraId="224B00F0" w14:textId="77777777" w:rsidR="00CD6F6D" w:rsidRPr="001B7FF1" w:rsidRDefault="000E4859">
            <w:pPr>
              <w:keepNext/>
              <w:rPr>
                <w:sz w:val="18"/>
                <w:szCs w:val="18"/>
              </w:rPr>
            </w:pPr>
            <w:r w:rsidRPr="001B7FF1">
              <w:rPr>
                <w:sz w:val="18"/>
                <w:szCs w:val="18"/>
              </w:rPr>
              <w:t>Cara mengisi: bobot dijumlahkan per CPMK, bukan per jenis ujian, supaya ketercapaian tiap CPMK dapat dihitung pada Bagian I. Penilaian formatif dan penilaian sumatif keduanya wajib terisi (Pasal 27 ayat (1)).</w:t>
            </w:r>
          </w:p>
        </w:tc>
      </w:tr>
    </w:tbl>
    <w:p w14:paraId="01B3A4C5" w14:textId="77777777" w:rsidR="00CD6F6D" w:rsidRDefault="000E4859">
      <w:pPr>
        <w:spacing w:before="80" w:after="60"/>
      </w:pPr>
      <w:r>
        <w:rPr>
          <w:b/>
          <w:bCs/>
        </w:rPr>
        <w:t>F.1 Rekapitulasi bobot penilaian per CPMK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3400"/>
        <w:gridCol w:w="3400"/>
        <w:gridCol w:w="3200"/>
        <w:gridCol w:w="1800"/>
      </w:tblGrid>
      <w:tr w:rsidR="00CD6F6D" w14:paraId="1B621373" w14:textId="77777777">
        <w:trPr>
          <w:cantSplit/>
          <w:tblHeader/>
        </w:trPr>
        <w:tc>
          <w:tcPr>
            <w:tcW w:w="1400" w:type="dxa"/>
            <w:shd w:val="clear" w:color="auto" w:fill="D9D9D9"/>
            <w:tcMar>
              <w:top w:w="70" w:type="dxa"/>
              <w:left w:w="110" w:type="dxa"/>
              <w:bottom w:w="70" w:type="dxa"/>
              <w:right w:w="110" w:type="dxa"/>
            </w:tcMar>
            <w:vAlign w:val="center"/>
          </w:tcPr>
          <w:p w14:paraId="63C4C506" w14:textId="77777777" w:rsidR="00CD6F6D" w:rsidRPr="001B7FF1" w:rsidRDefault="000E4859">
            <w:pPr>
              <w:keepNext/>
              <w:jc w:val="center"/>
              <w:rPr>
                <w:sz w:val="18"/>
                <w:szCs w:val="18"/>
              </w:rPr>
            </w:pPr>
            <w:r w:rsidRPr="001B7FF1">
              <w:rPr>
                <w:b/>
                <w:bCs/>
                <w:sz w:val="18"/>
                <w:szCs w:val="18"/>
              </w:rPr>
              <w:t>Kode CPMK</w:t>
            </w:r>
          </w:p>
        </w:tc>
        <w:tc>
          <w:tcPr>
            <w:tcW w:w="3400" w:type="dxa"/>
            <w:shd w:val="clear" w:color="auto" w:fill="D9D9D9"/>
            <w:tcMar>
              <w:top w:w="70" w:type="dxa"/>
              <w:left w:w="110" w:type="dxa"/>
              <w:bottom w:w="70" w:type="dxa"/>
              <w:right w:w="110" w:type="dxa"/>
            </w:tcMar>
            <w:vAlign w:val="center"/>
          </w:tcPr>
          <w:p w14:paraId="0EC75E83" w14:textId="77777777" w:rsidR="00CD6F6D" w:rsidRPr="001B7FF1" w:rsidRDefault="000E4859">
            <w:pPr>
              <w:keepNext/>
              <w:jc w:val="center"/>
              <w:rPr>
                <w:sz w:val="18"/>
                <w:szCs w:val="18"/>
              </w:rPr>
            </w:pPr>
            <w:r w:rsidRPr="001B7FF1">
              <w:rPr>
                <w:b/>
                <w:bCs/>
                <w:sz w:val="18"/>
                <w:szCs w:val="18"/>
              </w:rPr>
              <w:t>Penilaian formatif (pemantauan dan umpan balik)</w:t>
            </w:r>
          </w:p>
        </w:tc>
        <w:tc>
          <w:tcPr>
            <w:tcW w:w="3400" w:type="dxa"/>
            <w:shd w:val="clear" w:color="auto" w:fill="D9D9D9"/>
            <w:tcMar>
              <w:top w:w="70" w:type="dxa"/>
              <w:left w:w="110" w:type="dxa"/>
              <w:bottom w:w="70" w:type="dxa"/>
              <w:right w:w="110" w:type="dxa"/>
            </w:tcMar>
            <w:vAlign w:val="center"/>
          </w:tcPr>
          <w:p w14:paraId="11817E37" w14:textId="77777777" w:rsidR="00CD6F6D" w:rsidRPr="001B7FF1" w:rsidRDefault="000E4859">
            <w:pPr>
              <w:keepNext/>
              <w:jc w:val="center"/>
              <w:rPr>
                <w:sz w:val="18"/>
                <w:szCs w:val="18"/>
              </w:rPr>
            </w:pPr>
            <w:r w:rsidRPr="001B7FF1">
              <w:rPr>
                <w:b/>
                <w:bCs/>
                <w:sz w:val="18"/>
                <w:szCs w:val="18"/>
              </w:rPr>
              <w:t>Penilaian sumatif (penentu kelulusan)</w:t>
            </w:r>
          </w:p>
        </w:tc>
        <w:tc>
          <w:tcPr>
            <w:tcW w:w="3200" w:type="dxa"/>
            <w:shd w:val="clear" w:color="auto" w:fill="D9D9D9"/>
            <w:tcMar>
              <w:top w:w="70" w:type="dxa"/>
              <w:left w:w="110" w:type="dxa"/>
              <w:bottom w:w="70" w:type="dxa"/>
              <w:right w:w="110" w:type="dxa"/>
            </w:tcMar>
            <w:vAlign w:val="center"/>
          </w:tcPr>
          <w:p w14:paraId="2FD3C76B" w14:textId="77777777" w:rsidR="00CD6F6D" w:rsidRPr="001B7FF1" w:rsidRDefault="000E4859">
            <w:pPr>
              <w:keepNext/>
              <w:jc w:val="center"/>
              <w:rPr>
                <w:sz w:val="18"/>
                <w:szCs w:val="18"/>
              </w:rPr>
            </w:pPr>
            <w:r w:rsidRPr="001B7FF1">
              <w:rPr>
                <w:b/>
                <w:bCs/>
                <w:sz w:val="18"/>
                <w:szCs w:val="18"/>
              </w:rPr>
              <w:t>Bukti dan instrumen yang disimpan</w:t>
            </w:r>
          </w:p>
        </w:tc>
        <w:tc>
          <w:tcPr>
            <w:tcW w:w="1800" w:type="dxa"/>
            <w:shd w:val="clear" w:color="auto" w:fill="D9D9D9"/>
            <w:tcMar>
              <w:top w:w="70" w:type="dxa"/>
              <w:left w:w="110" w:type="dxa"/>
              <w:bottom w:w="70" w:type="dxa"/>
              <w:right w:w="110" w:type="dxa"/>
            </w:tcMar>
            <w:vAlign w:val="center"/>
          </w:tcPr>
          <w:p w14:paraId="6A9619A1" w14:textId="77777777" w:rsidR="00CD6F6D" w:rsidRPr="001B7FF1" w:rsidRDefault="000E4859">
            <w:pPr>
              <w:keepNext/>
              <w:jc w:val="center"/>
              <w:rPr>
                <w:sz w:val="18"/>
                <w:szCs w:val="18"/>
              </w:rPr>
            </w:pPr>
            <w:r w:rsidRPr="001B7FF1">
              <w:rPr>
                <w:b/>
                <w:bCs/>
                <w:sz w:val="18"/>
                <w:szCs w:val="18"/>
              </w:rPr>
              <w:t>Bobot (%)</w:t>
            </w:r>
          </w:p>
        </w:tc>
      </w:tr>
      <w:tr w:rsidR="00CD6F6D" w14:paraId="4B3A79D6" w14:textId="77777777">
        <w:trPr>
          <w:cantSplit/>
        </w:trPr>
        <w:tc>
          <w:tcPr>
            <w:tcW w:w="1400" w:type="dxa"/>
            <w:tcMar>
              <w:top w:w="70" w:type="dxa"/>
              <w:left w:w="110" w:type="dxa"/>
              <w:bottom w:w="70" w:type="dxa"/>
              <w:right w:w="110" w:type="dxa"/>
            </w:tcMar>
            <w:vAlign w:val="center"/>
          </w:tcPr>
          <w:p w14:paraId="1C90F414" w14:textId="77777777" w:rsidR="00673E3D" w:rsidRDefault="003E3C09">
            <w:pPr>
              <w:rPr>
                <w:sz w:val="18"/>
                <w:szCs w:val="18"/>
              </w:rPr>
            </w:pPr>
            <w:r>
              <w:rPr>
                <w:sz w:val="18"/>
                <w:szCs w:val="18"/>
              </w:rPr>
              <w:t>CPMK-01</w:t>
            </w:r>
          </w:p>
        </w:tc>
        <w:tc>
          <w:tcPr>
            <w:tcW w:w="3400" w:type="dxa"/>
            <w:tcMar>
              <w:top w:w="70" w:type="dxa"/>
              <w:left w:w="110" w:type="dxa"/>
              <w:bottom w:w="70" w:type="dxa"/>
              <w:right w:w="110" w:type="dxa"/>
            </w:tcMar>
            <w:vAlign w:val="center"/>
          </w:tcPr>
          <w:p w14:paraId="7FF059CF" w14:textId="77777777" w:rsidR="00673E3D" w:rsidRDefault="003E3C09">
            <w:pPr>
              <w:rPr>
                <w:sz w:val="18"/>
                <w:szCs w:val="18"/>
              </w:rPr>
            </w:pPr>
            <w:r>
              <w:rPr>
                <w:sz w:val="18"/>
                <w:szCs w:val="18"/>
              </w:rPr>
              <w:t>Diskusi konsep, etika dan koreksi siklus; tanpa bobot.</w:t>
            </w:r>
          </w:p>
        </w:tc>
        <w:tc>
          <w:tcPr>
            <w:tcW w:w="3400" w:type="dxa"/>
            <w:tcMar>
              <w:top w:w="70" w:type="dxa"/>
              <w:left w:w="110" w:type="dxa"/>
              <w:bottom w:w="70" w:type="dxa"/>
              <w:right w:w="110" w:type="dxa"/>
            </w:tcMar>
            <w:vAlign w:val="center"/>
          </w:tcPr>
          <w:p w14:paraId="42B26365" w14:textId="77777777" w:rsidR="00673E3D" w:rsidRDefault="003E3C09">
            <w:pPr>
              <w:rPr>
                <w:sz w:val="18"/>
                <w:szCs w:val="18"/>
              </w:rPr>
            </w:pPr>
            <w:r>
              <w:rPr>
                <w:sz w:val="18"/>
                <w:szCs w:val="18"/>
              </w:rPr>
              <w:t>T1 5% + T2 5%.</w:t>
            </w:r>
          </w:p>
        </w:tc>
        <w:tc>
          <w:tcPr>
            <w:tcW w:w="3200" w:type="dxa"/>
            <w:tcMar>
              <w:top w:w="70" w:type="dxa"/>
              <w:left w:w="110" w:type="dxa"/>
              <w:bottom w:w="70" w:type="dxa"/>
              <w:right w:w="110" w:type="dxa"/>
            </w:tcMar>
            <w:vAlign w:val="center"/>
          </w:tcPr>
          <w:p w14:paraId="509BE3A5" w14:textId="77777777" w:rsidR="00673E3D" w:rsidRDefault="003E3C09">
            <w:pPr>
              <w:rPr>
                <w:sz w:val="18"/>
                <w:szCs w:val="18"/>
              </w:rPr>
            </w:pPr>
            <w:r>
              <w:rPr>
                <w:sz w:val="18"/>
                <w:szCs w:val="18"/>
              </w:rPr>
              <w:t>Peta konsep/standar, jurnal dan neraca saldo; lembar skor.</w:t>
            </w:r>
          </w:p>
        </w:tc>
        <w:tc>
          <w:tcPr>
            <w:tcW w:w="1800" w:type="dxa"/>
            <w:tcMar>
              <w:top w:w="70" w:type="dxa"/>
              <w:left w:w="110" w:type="dxa"/>
              <w:bottom w:w="70" w:type="dxa"/>
              <w:right w:w="110" w:type="dxa"/>
            </w:tcMar>
            <w:vAlign w:val="center"/>
          </w:tcPr>
          <w:p w14:paraId="07791580" w14:textId="77777777" w:rsidR="00673E3D" w:rsidRDefault="003E3C09">
            <w:pPr>
              <w:rPr>
                <w:sz w:val="18"/>
                <w:szCs w:val="18"/>
              </w:rPr>
            </w:pPr>
            <w:r>
              <w:rPr>
                <w:sz w:val="18"/>
                <w:szCs w:val="18"/>
              </w:rPr>
              <w:t>10</w:t>
            </w:r>
          </w:p>
        </w:tc>
      </w:tr>
      <w:tr w:rsidR="00CD6F6D" w14:paraId="2AF35FD1" w14:textId="77777777">
        <w:trPr>
          <w:cantSplit/>
        </w:trPr>
        <w:tc>
          <w:tcPr>
            <w:tcW w:w="1400" w:type="dxa"/>
            <w:tcMar>
              <w:top w:w="70" w:type="dxa"/>
              <w:left w:w="110" w:type="dxa"/>
              <w:bottom w:w="70" w:type="dxa"/>
              <w:right w:w="110" w:type="dxa"/>
            </w:tcMar>
            <w:vAlign w:val="center"/>
          </w:tcPr>
          <w:p w14:paraId="1D60D246" w14:textId="77777777" w:rsidR="00673E3D" w:rsidRDefault="003E3C09">
            <w:pPr>
              <w:rPr>
                <w:sz w:val="18"/>
                <w:szCs w:val="18"/>
              </w:rPr>
            </w:pPr>
            <w:r>
              <w:rPr>
                <w:sz w:val="18"/>
                <w:szCs w:val="18"/>
              </w:rPr>
              <w:t>CPMK-02</w:t>
            </w:r>
          </w:p>
        </w:tc>
        <w:tc>
          <w:tcPr>
            <w:tcW w:w="3400" w:type="dxa"/>
            <w:tcMar>
              <w:top w:w="70" w:type="dxa"/>
              <w:left w:w="110" w:type="dxa"/>
              <w:bottom w:w="70" w:type="dxa"/>
              <w:right w:w="110" w:type="dxa"/>
            </w:tcMar>
            <w:vAlign w:val="center"/>
          </w:tcPr>
          <w:p w14:paraId="266F7E81" w14:textId="77777777" w:rsidR="00673E3D" w:rsidRDefault="003E3C09">
            <w:pPr>
              <w:rPr>
                <w:sz w:val="18"/>
                <w:szCs w:val="18"/>
              </w:rPr>
            </w:pPr>
            <w:r>
              <w:rPr>
                <w:sz w:val="18"/>
                <w:szCs w:val="18"/>
              </w:rPr>
              <w:t>Umpan balik perhitungan, jurnal dan rekonsiliasi; tanpa bobot.</w:t>
            </w:r>
          </w:p>
        </w:tc>
        <w:tc>
          <w:tcPr>
            <w:tcW w:w="3400" w:type="dxa"/>
            <w:tcMar>
              <w:top w:w="70" w:type="dxa"/>
              <w:left w:w="110" w:type="dxa"/>
              <w:bottom w:w="70" w:type="dxa"/>
              <w:right w:w="110" w:type="dxa"/>
            </w:tcMar>
            <w:vAlign w:val="center"/>
          </w:tcPr>
          <w:p w14:paraId="1E54E1BF" w14:textId="77777777" w:rsidR="00673E3D" w:rsidRDefault="003E3C09">
            <w:pPr>
              <w:rPr>
                <w:sz w:val="18"/>
                <w:szCs w:val="18"/>
              </w:rPr>
            </w:pPr>
            <w:r>
              <w:rPr>
                <w:sz w:val="18"/>
                <w:szCs w:val="18"/>
              </w:rPr>
              <w:t>T3–T7 masing-masing 5% + UTS 15%.</w:t>
            </w:r>
          </w:p>
        </w:tc>
        <w:tc>
          <w:tcPr>
            <w:tcW w:w="3200" w:type="dxa"/>
            <w:tcMar>
              <w:top w:w="70" w:type="dxa"/>
              <w:left w:w="110" w:type="dxa"/>
              <w:bottom w:w="70" w:type="dxa"/>
              <w:right w:w="110" w:type="dxa"/>
            </w:tcMar>
            <w:vAlign w:val="center"/>
          </w:tcPr>
          <w:p w14:paraId="39652FC8" w14:textId="77777777" w:rsidR="00673E3D" w:rsidRDefault="003E3C09">
            <w:pPr>
              <w:rPr>
                <w:sz w:val="18"/>
                <w:szCs w:val="18"/>
              </w:rPr>
            </w:pPr>
            <w:r>
              <w:rPr>
                <w:sz w:val="18"/>
                <w:szCs w:val="18"/>
              </w:rPr>
              <w:t>Kartu rekening, jadwal amortisasi, rekonsiliasi dan jawaban/rubrik UTS.</w:t>
            </w:r>
          </w:p>
        </w:tc>
        <w:tc>
          <w:tcPr>
            <w:tcW w:w="1800" w:type="dxa"/>
            <w:tcMar>
              <w:top w:w="70" w:type="dxa"/>
              <w:left w:w="110" w:type="dxa"/>
              <w:bottom w:w="70" w:type="dxa"/>
              <w:right w:w="110" w:type="dxa"/>
            </w:tcMar>
            <w:vAlign w:val="center"/>
          </w:tcPr>
          <w:p w14:paraId="79E6EBDC" w14:textId="77777777" w:rsidR="00673E3D" w:rsidRDefault="003E3C09">
            <w:pPr>
              <w:rPr>
                <w:sz w:val="18"/>
                <w:szCs w:val="18"/>
              </w:rPr>
            </w:pPr>
            <w:r>
              <w:rPr>
                <w:sz w:val="18"/>
                <w:szCs w:val="18"/>
              </w:rPr>
              <w:t>40</w:t>
            </w:r>
          </w:p>
        </w:tc>
      </w:tr>
      <w:tr w:rsidR="00CD6F6D" w14:paraId="65CDDF31" w14:textId="77777777">
        <w:trPr>
          <w:cantSplit/>
        </w:trPr>
        <w:tc>
          <w:tcPr>
            <w:tcW w:w="1400" w:type="dxa"/>
            <w:tcMar>
              <w:top w:w="70" w:type="dxa"/>
              <w:left w:w="110" w:type="dxa"/>
              <w:bottom w:w="70" w:type="dxa"/>
              <w:right w:w="110" w:type="dxa"/>
            </w:tcMar>
            <w:vAlign w:val="center"/>
          </w:tcPr>
          <w:p w14:paraId="55AFA95E" w14:textId="77777777" w:rsidR="00673E3D" w:rsidRDefault="003E3C09">
            <w:pPr>
              <w:rPr>
                <w:sz w:val="18"/>
                <w:szCs w:val="18"/>
              </w:rPr>
            </w:pPr>
            <w:r>
              <w:rPr>
                <w:sz w:val="18"/>
                <w:szCs w:val="18"/>
              </w:rPr>
              <w:t>CPMK-03</w:t>
            </w:r>
          </w:p>
        </w:tc>
        <w:tc>
          <w:tcPr>
            <w:tcW w:w="3400" w:type="dxa"/>
            <w:tcMar>
              <w:top w:w="70" w:type="dxa"/>
              <w:left w:w="110" w:type="dxa"/>
              <w:bottom w:w="70" w:type="dxa"/>
              <w:right w:w="110" w:type="dxa"/>
            </w:tcMar>
            <w:vAlign w:val="center"/>
          </w:tcPr>
          <w:p w14:paraId="4F017030" w14:textId="77777777" w:rsidR="00673E3D" w:rsidRDefault="003E3C09">
            <w:pPr>
              <w:rPr>
                <w:sz w:val="18"/>
                <w:szCs w:val="18"/>
              </w:rPr>
            </w:pPr>
            <w:r>
              <w:rPr>
                <w:sz w:val="18"/>
                <w:szCs w:val="18"/>
              </w:rPr>
              <w:t>Klinik ECL, klasifikasi instrumen dan penyesuaian; tanpa bobot.</w:t>
            </w:r>
          </w:p>
        </w:tc>
        <w:tc>
          <w:tcPr>
            <w:tcW w:w="3400" w:type="dxa"/>
            <w:tcMar>
              <w:top w:w="70" w:type="dxa"/>
              <w:left w:w="110" w:type="dxa"/>
              <w:bottom w:w="70" w:type="dxa"/>
              <w:right w:w="110" w:type="dxa"/>
            </w:tcMar>
            <w:vAlign w:val="center"/>
          </w:tcPr>
          <w:p w14:paraId="0539B0A4" w14:textId="77777777" w:rsidR="00673E3D" w:rsidRDefault="003E3C09">
            <w:pPr>
              <w:rPr>
                <w:sz w:val="18"/>
                <w:szCs w:val="18"/>
              </w:rPr>
            </w:pPr>
            <w:r>
              <w:rPr>
                <w:sz w:val="18"/>
                <w:szCs w:val="18"/>
              </w:rPr>
              <w:t>T8–</w:t>
            </w:r>
            <w:r>
              <w:rPr>
                <w:sz w:val="18"/>
                <w:szCs w:val="18"/>
              </w:rPr>
              <w:t>T11 masing-masing 5%.</w:t>
            </w:r>
          </w:p>
        </w:tc>
        <w:tc>
          <w:tcPr>
            <w:tcW w:w="3200" w:type="dxa"/>
            <w:tcMar>
              <w:top w:w="70" w:type="dxa"/>
              <w:left w:w="110" w:type="dxa"/>
              <w:bottom w:w="70" w:type="dxa"/>
              <w:right w:w="110" w:type="dxa"/>
            </w:tcMar>
            <w:vAlign w:val="center"/>
          </w:tcPr>
          <w:p w14:paraId="113A36D5" w14:textId="77777777" w:rsidR="00673E3D" w:rsidRDefault="003E3C09">
            <w:pPr>
              <w:rPr>
                <w:sz w:val="18"/>
                <w:szCs w:val="18"/>
              </w:rPr>
            </w:pPr>
            <w:r>
              <w:rPr>
                <w:sz w:val="18"/>
                <w:szCs w:val="18"/>
              </w:rPr>
              <w:t>Kertas kerja ECL, instrumen, valas/fee dan aset nonkredit; lembar skor.</w:t>
            </w:r>
          </w:p>
        </w:tc>
        <w:tc>
          <w:tcPr>
            <w:tcW w:w="1800" w:type="dxa"/>
            <w:tcMar>
              <w:top w:w="70" w:type="dxa"/>
              <w:left w:w="110" w:type="dxa"/>
              <w:bottom w:w="70" w:type="dxa"/>
              <w:right w:w="110" w:type="dxa"/>
            </w:tcMar>
            <w:vAlign w:val="center"/>
          </w:tcPr>
          <w:p w14:paraId="01564626" w14:textId="77777777" w:rsidR="00673E3D" w:rsidRDefault="003E3C09">
            <w:pPr>
              <w:rPr>
                <w:sz w:val="18"/>
                <w:szCs w:val="18"/>
              </w:rPr>
            </w:pPr>
            <w:r>
              <w:rPr>
                <w:sz w:val="18"/>
                <w:szCs w:val="18"/>
              </w:rPr>
              <w:t>20</w:t>
            </w:r>
          </w:p>
        </w:tc>
      </w:tr>
      <w:tr w:rsidR="00CD6F6D" w14:paraId="65033A4A" w14:textId="77777777">
        <w:trPr>
          <w:cantSplit/>
        </w:trPr>
        <w:tc>
          <w:tcPr>
            <w:tcW w:w="1400" w:type="dxa"/>
            <w:tcMar>
              <w:top w:w="70" w:type="dxa"/>
              <w:left w:w="110" w:type="dxa"/>
              <w:bottom w:w="70" w:type="dxa"/>
              <w:right w:w="110" w:type="dxa"/>
            </w:tcMar>
            <w:vAlign w:val="center"/>
          </w:tcPr>
          <w:p w14:paraId="25F84E45" w14:textId="77777777" w:rsidR="00673E3D" w:rsidRDefault="003E3C09">
            <w:pPr>
              <w:rPr>
                <w:sz w:val="18"/>
                <w:szCs w:val="18"/>
              </w:rPr>
            </w:pPr>
            <w:r>
              <w:rPr>
                <w:sz w:val="18"/>
                <w:szCs w:val="18"/>
              </w:rPr>
              <w:t>CPMK-04</w:t>
            </w:r>
          </w:p>
        </w:tc>
        <w:tc>
          <w:tcPr>
            <w:tcW w:w="3400" w:type="dxa"/>
            <w:tcMar>
              <w:top w:w="70" w:type="dxa"/>
              <w:left w:w="110" w:type="dxa"/>
              <w:bottom w:w="70" w:type="dxa"/>
              <w:right w:w="110" w:type="dxa"/>
            </w:tcMar>
            <w:vAlign w:val="center"/>
          </w:tcPr>
          <w:p w14:paraId="41DF687C" w14:textId="77777777" w:rsidR="00673E3D" w:rsidRDefault="003E3C09">
            <w:pPr>
              <w:rPr>
                <w:sz w:val="18"/>
                <w:szCs w:val="18"/>
              </w:rPr>
            </w:pPr>
            <w:r>
              <w:rPr>
                <w:sz w:val="18"/>
                <w:szCs w:val="18"/>
              </w:rPr>
              <w:t>Tinjauan laporan, analisis rasio dan kontrol; tanpa bobot.</w:t>
            </w:r>
          </w:p>
        </w:tc>
        <w:tc>
          <w:tcPr>
            <w:tcW w:w="3400" w:type="dxa"/>
            <w:tcMar>
              <w:top w:w="70" w:type="dxa"/>
              <w:left w:w="110" w:type="dxa"/>
              <w:bottom w:w="70" w:type="dxa"/>
              <w:right w:w="110" w:type="dxa"/>
            </w:tcMar>
            <w:vAlign w:val="center"/>
          </w:tcPr>
          <w:p w14:paraId="32B83876" w14:textId="77777777" w:rsidR="00673E3D" w:rsidRDefault="003E3C09">
            <w:pPr>
              <w:rPr>
                <w:sz w:val="18"/>
                <w:szCs w:val="18"/>
              </w:rPr>
            </w:pPr>
            <w:r>
              <w:rPr>
                <w:sz w:val="18"/>
                <w:szCs w:val="18"/>
              </w:rPr>
              <w:t>T12 5% + UAS 25%.</w:t>
            </w:r>
          </w:p>
        </w:tc>
        <w:tc>
          <w:tcPr>
            <w:tcW w:w="3200" w:type="dxa"/>
            <w:tcMar>
              <w:top w:w="70" w:type="dxa"/>
              <w:left w:w="110" w:type="dxa"/>
              <w:bottom w:w="70" w:type="dxa"/>
              <w:right w:w="110" w:type="dxa"/>
            </w:tcMar>
            <w:vAlign w:val="center"/>
          </w:tcPr>
          <w:p w14:paraId="605AD16B" w14:textId="77777777" w:rsidR="00673E3D" w:rsidRDefault="003E3C09">
            <w:pPr>
              <w:rPr>
                <w:sz w:val="18"/>
                <w:szCs w:val="18"/>
              </w:rPr>
            </w:pPr>
            <w:r>
              <w:rPr>
                <w:sz w:val="18"/>
                <w:szCs w:val="18"/>
              </w:rPr>
              <w:t xml:space="preserve">Memo, kertas kerja/laporan, log koreksi, sumber, deklarasi AI dan rubrik </w:t>
            </w:r>
            <w:r>
              <w:rPr>
                <w:sz w:val="18"/>
                <w:szCs w:val="18"/>
              </w:rPr>
              <w:t>UAS.</w:t>
            </w:r>
          </w:p>
        </w:tc>
        <w:tc>
          <w:tcPr>
            <w:tcW w:w="1800" w:type="dxa"/>
            <w:tcMar>
              <w:top w:w="70" w:type="dxa"/>
              <w:left w:w="110" w:type="dxa"/>
              <w:bottom w:w="70" w:type="dxa"/>
              <w:right w:w="110" w:type="dxa"/>
            </w:tcMar>
            <w:vAlign w:val="center"/>
          </w:tcPr>
          <w:p w14:paraId="1720EBD0" w14:textId="77777777" w:rsidR="00673E3D" w:rsidRDefault="003E3C09">
            <w:pPr>
              <w:rPr>
                <w:sz w:val="18"/>
                <w:szCs w:val="18"/>
              </w:rPr>
            </w:pPr>
            <w:r>
              <w:rPr>
                <w:sz w:val="18"/>
                <w:szCs w:val="18"/>
              </w:rPr>
              <w:t>30</w:t>
            </w:r>
          </w:p>
        </w:tc>
      </w:tr>
      <w:tr w:rsidR="00CD6F6D" w14:paraId="313D8348" w14:textId="77777777">
        <w:trPr>
          <w:cantSplit/>
        </w:trPr>
        <w:tc>
          <w:tcPr>
            <w:tcW w:w="1400" w:type="dxa"/>
            <w:tcMar>
              <w:top w:w="70" w:type="dxa"/>
              <w:left w:w="110" w:type="dxa"/>
              <w:bottom w:w="70" w:type="dxa"/>
              <w:right w:w="110" w:type="dxa"/>
            </w:tcMar>
            <w:vAlign w:val="center"/>
          </w:tcPr>
          <w:p w14:paraId="47E01DC5" w14:textId="77777777" w:rsidR="00673E3D" w:rsidRDefault="003E3C09">
            <w:pPr>
              <w:rPr>
                <w:sz w:val="18"/>
                <w:szCs w:val="18"/>
              </w:rPr>
            </w:pPr>
            <w:r>
              <w:rPr>
                <w:sz w:val="18"/>
                <w:szCs w:val="18"/>
              </w:rPr>
              <w:t>Jumlah bobot seluruh CPMK</w:t>
            </w:r>
          </w:p>
        </w:tc>
        <w:tc>
          <w:tcPr>
            <w:tcW w:w="3400" w:type="dxa"/>
            <w:tcMar>
              <w:top w:w="70" w:type="dxa"/>
              <w:left w:w="110" w:type="dxa"/>
              <w:bottom w:w="70" w:type="dxa"/>
              <w:right w:w="110" w:type="dxa"/>
            </w:tcMar>
            <w:vAlign w:val="center"/>
          </w:tcPr>
          <w:p w14:paraId="7BE2F630" w14:textId="77777777" w:rsidR="00673E3D" w:rsidRDefault="003E3C09">
            <w:pPr>
              <w:rPr>
                <w:sz w:val="18"/>
                <w:szCs w:val="18"/>
              </w:rPr>
            </w:pPr>
            <w:r>
              <w:rPr>
                <w:sz w:val="18"/>
                <w:szCs w:val="18"/>
              </w:rPr>
              <w:t>Formatif tidak menambah bobot.</w:t>
            </w:r>
          </w:p>
        </w:tc>
        <w:tc>
          <w:tcPr>
            <w:tcW w:w="3400" w:type="dxa"/>
            <w:tcMar>
              <w:top w:w="70" w:type="dxa"/>
              <w:left w:w="110" w:type="dxa"/>
              <w:bottom w:w="70" w:type="dxa"/>
              <w:right w:w="110" w:type="dxa"/>
            </w:tcMar>
            <w:vAlign w:val="center"/>
          </w:tcPr>
          <w:p w14:paraId="4D0B97A8" w14:textId="77777777" w:rsidR="00673E3D" w:rsidRDefault="003E3C09">
            <w:pPr>
              <w:rPr>
                <w:sz w:val="18"/>
                <w:szCs w:val="18"/>
              </w:rPr>
            </w:pPr>
            <w:r>
              <w:rPr>
                <w:sz w:val="18"/>
                <w:szCs w:val="18"/>
              </w:rPr>
              <w:t>Nilai akhir = Σ(bobot × skor/100).</w:t>
            </w:r>
          </w:p>
        </w:tc>
        <w:tc>
          <w:tcPr>
            <w:tcW w:w="3200" w:type="dxa"/>
            <w:tcMar>
              <w:top w:w="70" w:type="dxa"/>
              <w:left w:w="110" w:type="dxa"/>
              <w:bottom w:w="70" w:type="dxa"/>
              <w:right w:w="110" w:type="dxa"/>
            </w:tcMar>
            <w:vAlign w:val="center"/>
          </w:tcPr>
          <w:p w14:paraId="50C5EA90" w14:textId="77777777" w:rsidR="00673E3D" w:rsidRDefault="003E3C09">
            <w:pPr>
              <w:rPr>
                <w:sz w:val="18"/>
                <w:szCs w:val="18"/>
              </w:rPr>
            </w:pPr>
            <w:r>
              <w:rPr>
                <w:sz w:val="18"/>
                <w:szCs w:val="18"/>
              </w:rPr>
              <w:t>Seluruh komponen dinilai individual pada skala 0–100.</w:t>
            </w:r>
          </w:p>
        </w:tc>
        <w:tc>
          <w:tcPr>
            <w:tcW w:w="1800" w:type="dxa"/>
            <w:tcMar>
              <w:top w:w="70" w:type="dxa"/>
              <w:left w:w="110" w:type="dxa"/>
              <w:bottom w:w="70" w:type="dxa"/>
              <w:right w:w="110" w:type="dxa"/>
            </w:tcMar>
            <w:vAlign w:val="center"/>
          </w:tcPr>
          <w:p w14:paraId="53C46AAE" w14:textId="77777777" w:rsidR="00673E3D" w:rsidRDefault="003E3C09">
            <w:pPr>
              <w:rPr>
                <w:sz w:val="18"/>
                <w:szCs w:val="18"/>
              </w:rPr>
            </w:pPr>
            <w:r>
              <w:rPr>
                <w:sz w:val="18"/>
                <w:szCs w:val="18"/>
              </w:rPr>
              <w:t>100</w:t>
            </w:r>
          </w:p>
        </w:tc>
      </w:tr>
    </w:tbl>
    <w:p w14:paraId="1FE2347B" w14:textId="77777777" w:rsidR="00CD6F6D" w:rsidRPr="001B7FF1" w:rsidRDefault="000E4859" w:rsidP="001B7FF1">
      <w:pPr>
        <w:rPr>
          <w:b/>
          <w:bCs/>
        </w:rPr>
      </w:pPr>
      <w:r>
        <w:rPr>
          <w:b/>
          <w:bCs/>
        </w:rPr>
        <w:t>F.2 Anggaran waktu belajar satu semester</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600"/>
        <w:gridCol w:w="6600"/>
        <w:gridCol w:w="3000"/>
      </w:tblGrid>
      <w:tr w:rsidR="00CD6F6D" w14:paraId="3479E0C8" w14:textId="77777777">
        <w:trPr>
          <w:cantSplit/>
          <w:tblHeader/>
        </w:trPr>
        <w:tc>
          <w:tcPr>
            <w:tcW w:w="3600" w:type="dxa"/>
            <w:shd w:val="clear" w:color="auto" w:fill="D9D9D9"/>
            <w:tcMar>
              <w:top w:w="70" w:type="dxa"/>
              <w:left w:w="110" w:type="dxa"/>
              <w:bottom w:w="70" w:type="dxa"/>
              <w:right w:w="110" w:type="dxa"/>
            </w:tcMar>
            <w:vAlign w:val="center"/>
          </w:tcPr>
          <w:p w14:paraId="4404058F" w14:textId="77777777" w:rsidR="00CD6F6D" w:rsidRPr="001B7FF1" w:rsidRDefault="000E4859">
            <w:pPr>
              <w:keepNext/>
              <w:jc w:val="center"/>
              <w:rPr>
                <w:sz w:val="18"/>
                <w:szCs w:val="18"/>
              </w:rPr>
            </w:pPr>
            <w:r w:rsidRPr="001B7FF1">
              <w:rPr>
                <w:b/>
                <w:bCs/>
                <w:sz w:val="18"/>
                <w:szCs w:val="18"/>
              </w:rPr>
              <w:t>Kegiatan belajar (Pasal 16 ayat (2))</w:t>
            </w:r>
          </w:p>
        </w:tc>
        <w:tc>
          <w:tcPr>
            <w:tcW w:w="6600" w:type="dxa"/>
            <w:shd w:val="clear" w:color="auto" w:fill="D9D9D9"/>
            <w:tcMar>
              <w:top w:w="70" w:type="dxa"/>
              <w:left w:w="110" w:type="dxa"/>
              <w:bottom w:w="70" w:type="dxa"/>
              <w:right w:w="110" w:type="dxa"/>
            </w:tcMar>
            <w:vAlign w:val="center"/>
          </w:tcPr>
          <w:p w14:paraId="69562599" w14:textId="77777777" w:rsidR="00CD6F6D" w:rsidRPr="001B7FF1" w:rsidRDefault="000E4859">
            <w:pPr>
              <w:keepNext/>
              <w:jc w:val="center"/>
              <w:rPr>
                <w:sz w:val="18"/>
                <w:szCs w:val="18"/>
              </w:rPr>
            </w:pPr>
            <w:r w:rsidRPr="001B7FF1">
              <w:rPr>
                <w:b/>
                <w:bCs/>
                <w:sz w:val="18"/>
                <w:szCs w:val="18"/>
              </w:rPr>
              <w:t>Dasar perhitungan</w:t>
            </w:r>
          </w:p>
        </w:tc>
        <w:tc>
          <w:tcPr>
            <w:tcW w:w="3000" w:type="dxa"/>
            <w:shd w:val="clear" w:color="auto" w:fill="D9D9D9"/>
            <w:tcMar>
              <w:top w:w="70" w:type="dxa"/>
              <w:left w:w="110" w:type="dxa"/>
              <w:bottom w:w="70" w:type="dxa"/>
              <w:right w:w="110" w:type="dxa"/>
            </w:tcMar>
            <w:vAlign w:val="center"/>
          </w:tcPr>
          <w:p w14:paraId="28ED58F1" w14:textId="77777777" w:rsidR="00CD6F6D" w:rsidRPr="001B7FF1" w:rsidRDefault="000E4859">
            <w:pPr>
              <w:keepNext/>
              <w:jc w:val="center"/>
              <w:rPr>
                <w:sz w:val="18"/>
                <w:szCs w:val="18"/>
              </w:rPr>
            </w:pPr>
            <w:r w:rsidRPr="001B7FF1">
              <w:rPr>
                <w:b/>
                <w:bCs/>
                <w:sz w:val="18"/>
                <w:szCs w:val="18"/>
              </w:rPr>
              <w:t>Jam per semester</w:t>
            </w:r>
          </w:p>
        </w:tc>
      </w:tr>
      <w:tr w:rsidR="00CD6F6D" w14:paraId="792DEE62" w14:textId="77777777">
        <w:trPr>
          <w:cantSplit/>
        </w:trPr>
        <w:tc>
          <w:tcPr>
            <w:tcW w:w="3600" w:type="dxa"/>
            <w:tcMar>
              <w:top w:w="70" w:type="dxa"/>
              <w:left w:w="110" w:type="dxa"/>
              <w:bottom w:w="70" w:type="dxa"/>
              <w:right w:w="110" w:type="dxa"/>
            </w:tcMar>
            <w:vAlign w:val="center"/>
          </w:tcPr>
          <w:p w14:paraId="42B11A38" w14:textId="77777777" w:rsidR="00673E3D" w:rsidRDefault="003E3C09">
            <w:pPr>
              <w:rPr>
                <w:sz w:val="18"/>
                <w:szCs w:val="18"/>
              </w:rPr>
            </w:pPr>
            <w:r>
              <w:rPr>
                <w:sz w:val="18"/>
                <w:szCs w:val="18"/>
              </w:rPr>
              <w:t>Belajar terbimbing</w:t>
            </w:r>
          </w:p>
        </w:tc>
        <w:tc>
          <w:tcPr>
            <w:tcW w:w="6600" w:type="dxa"/>
            <w:tcMar>
              <w:top w:w="70" w:type="dxa"/>
              <w:left w:w="110" w:type="dxa"/>
              <w:bottom w:w="70" w:type="dxa"/>
              <w:right w:w="110" w:type="dxa"/>
            </w:tcMar>
            <w:vAlign w:val="center"/>
          </w:tcPr>
          <w:p w14:paraId="1F47ADB6" w14:textId="77777777" w:rsidR="00673E3D" w:rsidRDefault="003E3C09">
            <w:pPr>
              <w:rPr>
                <w:sz w:val="18"/>
                <w:szCs w:val="18"/>
              </w:rPr>
            </w:pPr>
            <w:r>
              <w:rPr>
                <w:sz w:val="18"/>
                <w:szCs w:val="18"/>
              </w:rPr>
              <w:t>40 jam termasuk UTS/UAS; 16 minggu rata-rata 150 menit. Jadwal pembelaan diatur menurut ukuran kelas dalam total ini.</w:t>
            </w:r>
          </w:p>
        </w:tc>
        <w:tc>
          <w:tcPr>
            <w:tcW w:w="3000" w:type="dxa"/>
            <w:tcMar>
              <w:top w:w="70" w:type="dxa"/>
              <w:left w:w="110" w:type="dxa"/>
              <w:bottom w:w="70" w:type="dxa"/>
              <w:right w:w="110" w:type="dxa"/>
            </w:tcMar>
            <w:vAlign w:val="center"/>
          </w:tcPr>
          <w:p w14:paraId="1BDFF104" w14:textId="77777777" w:rsidR="00673E3D" w:rsidRDefault="003E3C09">
            <w:pPr>
              <w:rPr>
                <w:sz w:val="18"/>
                <w:szCs w:val="18"/>
              </w:rPr>
            </w:pPr>
            <w:r>
              <w:rPr>
                <w:sz w:val="18"/>
                <w:szCs w:val="18"/>
              </w:rPr>
              <w:t>40</w:t>
            </w:r>
          </w:p>
        </w:tc>
      </w:tr>
      <w:tr w:rsidR="00CD6F6D" w14:paraId="0600F181" w14:textId="77777777">
        <w:trPr>
          <w:cantSplit/>
        </w:trPr>
        <w:tc>
          <w:tcPr>
            <w:tcW w:w="3600" w:type="dxa"/>
            <w:tcMar>
              <w:top w:w="70" w:type="dxa"/>
              <w:left w:w="110" w:type="dxa"/>
              <w:bottom w:w="70" w:type="dxa"/>
              <w:right w:w="110" w:type="dxa"/>
            </w:tcMar>
            <w:vAlign w:val="center"/>
          </w:tcPr>
          <w:p w14:paraId="721F0DD3" w14:textId="77777777" w:rsidR="00673E3D" w:rsidRDefault="003E3C09">
            <w:pPr>
              <w:rPr>
                <w:sz w:val="18"/>
                <w:szCs w:val="18"/>
              </w:rPr>
            </w:pPr>
            <w:r>
              <w:rPr>
                <w:sz w:val="18"/>
                <w:szCs w:val="18"/>
              </w:rPr>
              <w:t>Penugasan terstruktur</w:t>
            </w:r>
          </w:p>
        </w:tc>
        <w:tc>
          <w:tcPr>
            <w:tcW w:w="6600" w:type="dxa"/>
            <w:tcMar>
              <w:top w:w="70" w:type="dxa"/>
              <w:left w:w="110" w:type="dxa"/>
              <w:bottom w:w="70" w:type="dxa"/>
              <w:right w:w="110" w:type="dxa"/>
            </w:tcMar>
            <w:vAlign w:val="center"/>
          </w:tcPr>
          <w:p w14:paraId="2C624AF8" w14:textId="77777777" w:rsidR="00673E3D" w:rsidRDefault="003E3C09">
            <w:pPr>
              <w:rPr>
                <w:sz w:val="18"/>
                <w:szCs w:val="18"/>
              </w:rPr>
            </w:pPr>
            <w:r>
              <w:rPr>
                <w:sz w:val="18"/>
                <w:szCs w:val="18"/>
              </w:rPr>
              <w:t xml:space="preserve">16 minggu × 180 menit; kertas kerja, latihan jurnal dan </w:t>
            </w:r>
            <w:r>
              <w:rPr>
                <w:sz w:val="18"/>
                <w:szCs w:val="18"/>
              </w:rPr>
              <w:t>kasus terpadu.</w:t>
            </w:r>
          </w:p>
        </w:tc>
        <w:tc>
          <w:tcPr>
            <w:tcW w:w="3000" w:type="dxa"/>
            <w:tcMar>
              <w:top w:w="70" w:type="dxa"/>
              <w:left w:w="110" w:type="dxa"/>
              <w:bottom w:w="70" w:type="dxa"/>
              <w:right w:w="110" w:type="dxa"/>
            </w:tcMar>
            <w:vAlign w:val="center"/>
          </w:tcPr>
          <w:p w14:paraId="51E2D48C" w14:textId="77777777" w:rsidR="00673E3D" w:rsidRDefault="003E3C09">
            <w:pPr>
              <w:rPr>
                <w:sz w:val="18"/>
                <w:szCs w:val="18"/>
              </w:rPr>
            </w:pPr>
            <w:r>
              <w:rPr>
                <w:sz w:val="18"/>
                <w:szCs w:val="18"/>
              </w:rPr>
              <w:t>48</w:t>
            </w:r>
          </w:p>
        </w:tc>
      </w:tr>
      <w:tr w:rsidR="00CD6F6D" w14:paraId="280BB50C" w14:textId="77777777">
        <w:trPr>
          <w:cantSplit/>
        </w:trPr>
        <w:tc>
          <w:tcPr>
            <w:tcW w:w="3600" w:type="dxa"/>
            <w:tcMar>
              <w:top w:w="70" w:type="dxa"/>
              <w:left w:w="110" w:type="dxa"/>
              <w:bottom w:w="70" w:type="dxa"/>
              <w:right w:w="110" w:type="dxa"/>
            </w:tcMar>
            <w:vAlign w:val="center"/>
          </w:tcPr>
          <w:p w14:paraId="6D3D91E4" w14:textId="77777777" w:rsidR="00673E3D" w:rsidRDefault="003E3C09">
            <w:pPr>
              <w:rPr>
                <w:sz w:val="18"/>
                <w:szCs w:val="18"/>
              </w:rPr>
            </w:pPr>
            <w:r>
              <w:rPr>
                <w:sz w:val="18"/>
                <w:szCs w:val="18"/>
              </w:rPr>
              <w:t>Kegiatan mandiri</w:t>
            </w:r>
          </w:p>
        </w:tc>
        <w:tc>
          <w:tcPr>
            <w:tcW w:w="6600" w:type="dxa"/>
            <w:tcMar>
              <w:top w:w="70" w:type="dxa"/>
              <w:left w:w="110" w:type="dxa"/>
              <w:bottom w:w="70" w:type="dxa"/>
              <w:right w:w="110" w:type="dxa"/>
            </w:tcMar>
            <w:vAlign w:val="center"/>
          </w:tcPr>
          <w:p w14:paraId="6E12C239" w14:textId="77777777" w:rsidR="00673E3D" w:rsidRDefault="003E3C09">
            <w:pPr>
              <w:rPr>
                <w:sz w:val="18"/>
                <w:szCs w:val="18"/>
              </w:rPr>
            </w:pPr>
            <w:r>
              <w:rPr>
                <w:sz w:val="18"/>
                <w:szCs w:val="18"/>
              </w:rPr>
              <w:t>16 minggu × 176,25 menit; membaca standar, latihan dan persiapan.</w:t>
            </w:r>
          </w:p>
        </w:tc>
        <w:tc>
          <w:tcPr>
            <w:tcW w:w="3000" w:type="dxa"/>
            <w:tcMar>
              <w:top w:w="70" w:type="dxa"/>
              <w:left w:w="110" w:type="dxa"/>
              <w:bottom w:w="70" w:type="dxa"/>
              <w:right w:w="110" w:type="dxa"/>
            </w:tcMar>
            <w:vAlign w:val="center"/>
          </w:tcPr>
          <w:p w14:paraId="60B20236" w14:textId="77777777" w:rsidR="00673E3D" w:rsidRDefault="003E3C09">
            <w:pPr>
              <w:rPr>
                <w:sz w:val="18"/>
                <w:szCs w:val="18"/>
              </w:rPr>
            </w:pPr>
            <w:r>
              <w:rPr>
                <w:sz w:val="18"/>
                <w:szCs w:val="18"/>
              </w:rPr>
              <w:t>47</w:t>
            </w:r>
          </w:p>
        </w:tc>
      </w:tr>
      <w:tr w:rsidR="00CD6F6D" w14:paraId="75630B72" w14:textId="77777777">
        <w:trPr>
          <w:cantSplit/>
        </w:trPr>
        <w:tc>
          <w:tcPr>
            <w:tcW w:w="3600" w:type="dxa"/>
            <w:tcMar>
              <w:top w:w="70" w:type="dxa"/>
              <w:left w:w="110" w:type="dxa"/>
              <w:bottom w:w="70" w:type="dxa"/>
              <w:right w:w="110" w:type="dxa"/>
            </w:tcMar>
            <w:vAlign w:val="center"/>
          </w:tcPr>
          <w:p w14:paraId="642D689F" w14:textId="77777777" w:rsidR="00673E3D" w:rsidRDefault="003E3C09">
            <w:pPr>
              <w:rPr>
                <w:sz w:val="18"/>
                <w:szCs w:val="18"/>
              </w:rPr>
            </w:pPr>
            <w:r>
              <w:rPr>
                <w:sz w:val="18"/>
                <w:szCs w:val="18"/>
              </w:rPr>
              <w:t>Jumlah</w:t>
            </w:r>
          </w:p>
        </w:tc>
        <w:tc>
          <w:tcPr>
            <w:tcW w:w="6600" w:type="dxa"/>
            <w:tcMar>
              <w:top w:w="70" w:type="dxa"/>
              <w:left w:w="110" w:type="dxa"/>
              <w:bottom w:w="70" w:type="dxa"/>
              <w:right w:w="110" w:type="dxa"/>
            </w:tcMar>
            <w:vAlign w:val="center"/>
          </w:tcPr>
          <w:p w14:paraId="3D137EBE" w14:textId="77777777" w:rsidR="00673E3D" w:rsidRDefault="003E3C09">
            <w:pPr>
              <w:rPr>
                <w:sz w:val="18"/>
                <w:szCs w:val="18"/>
              </w:rPr>
            </w:pPr>
            <w:r>
              <w:rPr>
                <w:sz w:val="18"/>
                <w:szCs w:val="18"/>
              </w:rPr>
              <w:t>Usulan 3 sks × 45 jam; penetapan mengikuti B-05. Sesuaikan beban tugas dan alokasi jam jika sks resmi berbeda.</w:t>
            </w:r>
          </w:p>
        </w:tc>
        <w:tc>
          <w:tcPr>
            <w:tcW w:w="3000" w:type="dxa"/>
            <w:tcMar>
              <w:top w:w="70" w:type="dxa"/>
              <w:left w:w="110" w:type="dxa"/>
              <w:bottom w:w="70" w:type="dxa"/>
              <w:right w:w="110" w:type="dxa"/>
            </w:tcMar>
            <w:vAlign w:val="center"/>
          </w:tcPr>
          <w:p w14:paraId="2FF216D7" w14:textId="77777777" w:rsidR="00673E3D" w:rsidRDefault="003E3C09">
            <w:pPr>
              <w:rPr>
                <w:sz w:val="18"/>
                <w:szCs w:val="18"/>
              </w:rPr>
            </w:pPr>
            <w:r>
              <w:rPr>
                <w:sz w:val="18"/>
                <w:szCs w:val="18"/>
              </w:rPr>
              <w:t>135</w:t>
            </w:r>
          </w:p>
        </w:tc>
      </w:tr>
    </w:tbl>
    <w:p w14:paraId="73BB1058" w14:textId="77777777" w:rsidR="00CD6F6D" w:rsidRDefault="000E4859" w:rsidP="001B7FF1">
      <w:pPr>
        <w:pageBreakBefore/>
      </w:pPr>
      <w:r>
        <w:rPr>
          <w:b/>
          <w:bCs/>
        </w:rPr>
        <w:lastRenderedPageBreak/>
        <w:t>G. Referensi</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rsidRPr="001B7FF1" w14:paraId="47BBEAC8" w14:textId="77777777">
        <w:trPr>
          <w:cantSplit/>
          <w:tblHeader/>
        </w:trPr>
        <w:tc>
          <w:tcPr>
            <w:tcW w:w="6600" w:type="dxa"/>
            <w:shd w:val="clear" w:color="auto" w:fill="D9D9D9"/>
            <w:tcMar>
              <w:top w:w="70" w:type="dxa"/>
              <w:left w:w="110" w:type="dxa"/>
              <w:bottom w:w="70" w:type="dxa"/>
              <w:right w:w="110" w:type="dxa"/>
            </w:tcMar>
            <w:vAlign w:val="center"/>
          </w:tcPr>
          <w:p w14:paraId="6A6EEA97" w14:textId="77777777" w:rsidR="00CD6F6D" w:rsidRPr="001B7FF1" w:rsidRDefault="000E4859">
            <w:pPr>
              <w:keepNext/>
              <w:jc w:val="center"/>
              <w:rPr>
                <w:sz w:val="18"/>
                <w:szCs w:val="18"/>
              </w:rPr>
            </w:pPr>
            <w:r w:rsidRPr="001B7FF1">
              <w:rPr>
                <w:b/>
                <w:bCs/>
                <w:sz w:val="18"/>
                <w:szCs w:val="18"/>
              </w:rPr>
              <w:t>Diisi oleh</w:t>
            </w:r>
          </w:p>
        </w:tc>
        <w:tc>
          <w:tcPr>
            <w:tcW w:w="6600" w:type="dxa"/>
            <w:shd w:val="clear" w:color="auto" w:fill="D9D9D9"/>
            <w:tcMar>
              <w:top w:w="70" w:type="dxa"/>
              <w:left w:w="110" w:type="dxa"/>
              <w:bottom w:w="70" w:type="dxa"/>
              <w:right w:w="110" w:type="dxa"/>
            </w:tcMar>
            <w:vAlign w:val="center"/>
          </w:tcPr>
          <w:p w14:paraId="3C2A8EFA" w14:textId="77777777" w:rsidR="00CD6F6D" w:rsidRPr="001B7FF1" w:rsidRDefault="000E4859">
            <w:pPr>
              <w:keepNext/>
              <w:jc w:val="center"/>
              <w:rPr>
                <w:sz w:val="18"/>
                <w:szCs w:val="18"/>
              </w:rPr>
            </w:pPr>
            <w:r w:rsidRPr="001B7FF1">
              <w:rPr>
                <w:b/>
                <w:bCs/>
                <w:sz w:val="18"/>
                <w:szCs w:val="18"/>
              </w:rPr>
              <w:t>Diperiksa oleh</w:t>
            </w:r>
          </w:p>
        </w:tc>
      </w:tr>
      <w:tr w:rsidR="00CD6F6D" w:rsidRPr="001B7FF1" w14:paraId="47BD000E" w14:textId="77777777">
        <w:trPr>
          <w:cantSplit/>
        </w:trPr>
        <w:tc>
          <w:tcPr>
            <w:tcW w:w="6600" w:type="dxa"/>
            <w:tcMar>
              <w:top w:w="70" w:type="dxa"/>
              <w:left w:w="110" w:type="dxa"/>
              <w:bottom w:w="70" w:type="dxa"/>
              <w:right w:w="110" w:type="dxa"/>
            </w:tcMar>
            <w:vAlign w:val="center"/>
          </w:tcPr>
          <w:p w14:paraId="0F2ACBF5" w14:textId="77777777" w:rsidR="00CD6F6D" w:rsidRPr="001B7FF1" w:rsidRDefault="000E4859">
            <w:pPr>
              <w:keepNext/>
              <w:jc w:val="center"/>
              <w:rPr>
                <w:sz w:val="18"/>
                <w:szCs w:val="18"/>
              </w:rPr>
            </w:pPr>
            <w:r w:rsidRPr="001B7FF1">
              <w:rPr>
                <w:sz w:val="18"/>
                <w:szCs w:val="18"/>
              </w:rPr>
              <w:t>Dosen pengampu atau tim dosen pengampu</w:t>
            </w:r>
          </w:p>
        </w:tc>
        <w:tc>
          <w:tcPr>
            <w:tcW w:w="6600" w:type="dxa"/>
            <w:tcMar>
              <w:top w:w="70" w:type="dxa"/>
              <w:left w:w="110" w:type="dxa"/>
              <w:bottom w:w="70" w:type="dxa"/>
              <w:right w:w="110" w:type="dxa"/>
            </w:tcMar>
            <w:vAlign w:val="center"/>
          </w:tcPr>
          <w:p w14:paraId="77DF2C8C" w14:textId="77777777" w:rsidR="00CD6F6D" w:rsidRPr="001B7FF1" w:rsidRDefault="000E4859">
            <w:pPr>
              <w:keepNext/>
              <w:jc w:val="center"/>
              <w:rPr>
                <w:sz w:val="18"/>
                <w:szCs w:val="18"/>
              </w:rPr>
            </w:pPr>
            <w:r w:rsidRPr="001B7FF1">
              <w:rPr>
                <w:sz w:val="18"/>
                <w:szCs w:val="18"/>
              </w:rPr>
              <w:t>Kepala Pusat Penjaminan Mutu (P2M)</w:t>
            </w:r>
          </w:p>
        </w:tc>
      </w:tr>
      <w:tr w:rsidR="00CD6F6D" w:rsidRPr="001B7FF1" w14:paraId="018DDB31" w14:textId="77777777">
        <w:trPr>
          <w:cantSplit/>
        </w:trPr>
        <w:tc>
          <w:tcPr>
            <w:tcW w:w="13200" w:type="dxa"/>
            <w:gridSpan w:val="2"/>
            <w:shd w:val="clear" w:color="auto" w:fill="F2F2F2"/>
            <w:tcMar>
              <w:top w:w="70" w:type="dxa"/>
              <w:left w:w="110" w:type="dxa"/>
              <w:bottom w:w="70" w:type="dxa"/>
              <w:right w:w="110" w:type="dxa"/>
            </w:tcMar>
            <w:vAlign w:val="center"/>
          </w:tcPr>
          <w:p w14:paraId="38B7E30A" w14:textId="77777777" w:rsidR="00CD6F6D" w:rsidRPr="001B7FF1" w:rsidRDefault="000E4859">
            <w:pPr>
              <w:keepNext/>
              <w:rPr>
                <w:sz w:val="18"/>
                <w:szCs w:val="18"/>
              </w:rPr>
            </w:pPr>
            <w:r w:rsidRPr="001B7FF1">
              <w:rPr>
                <w:sz w:val="18"/>
                <w:szCs w:val="18"/>
              </w:rPr>
              <w:t>Cara mengisi: tulis lengkap dengan tahun terbit. Sekurang-kurangnya separuh referensi utama terbitan sepuluh tahun terakhir (Pasal 41 ayat (1)). Peraturan dan standar profesi yang dipakai ditulis dengan nomor dan tahun.</w:t>
            </w:r>
          </w:p>
        </w:tc>
      </w:tr>
    </w:tbl>
    <w:p w14:paraId="3A1E9123"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0"/>
        <w:gridCol w:w="11300"/>
      </w:tblGrid>
      <w:tr w:rsidR="00CD6F6D" w:rsidRPr="001B7FF1" w14:paraId="4171D4F6" w14:textId="77777777">
        <w:trPr>
          <w:cantSplit/>
        </w:trPr>
        <w:tc>
          <w:tcPr>
            <w:tcW w:w="1900" w:type="dxa"/>
            <w:tcMar>
              <w:top w:w="70" w:type="dxa"/>
              <w:left w:w="110" w:type="dxa"/>
              <w:bottom w:w="70" w:type="dxa"/>
              <w:right w:w="110" w:type="dxa"/>
            </w:tcMar>
            <w:vAlign w:val="center"/>
          </w:tcPr>
          <w:p w14:paraId="41B2B73E" w14:textId="77777777" w:rsidR="00CD6F6D" w:rsidRPr="001B7FF1" w:rsidRDefault="000E4859">
            <w:pPr>
              <w:rPr>
                <w:sz w:val="18"/>
                <w:szCs w:val="18"/>
              </w:rPr>
            </w:pPr>
            <w:r w:rsidRPr="001B7FF1">
              <w:rPr>
                <w:sz w:val="18"/>
                <w:szCs w:val="18"/>
              </w:rPr>
              <w:t>Referensi utama</w:t>
            </w:r>
          </w:p>
        </w:tc>
        <w:tc>
          <w:tcPr>
            <w:tcW w:w="11300" w:type="dxa"/>
            <w:tcMar>
              <w:top w:w="70" w:type="dxa"/>
              <w:left w:w="110" w:type="dxa"/>
              <w:bottom w:w="70" w:type="dxa"/>
              <w:right w:w="110" w:type="dxa"/>
            </w:tcMar>
            <w:vAlign w:val="center"/>
          </w:tcPr>
          <w:p w14:paraId="002CAE6D" w14:textId="77777777" w:rsidR="00673E3D" w:rsidRDefault="003E3C09">
            <w:pPr>
              <w:rPr>
                <w:sz w:val="18"/>
                <w:szCs w:val="18"/>
              </w:rPr>
            </w:pPr>
            <w:r>
              <w:rPr>
                <w:sz w:val="18"/>
                <w:szCs w:val="18"/>
              </w:rPr>
              <w:t xml:space="preserve">U1. Setiawati, L. (2025). Modul Mata Kuliah Akuntansi Perbankan 1. Akademi Keuangan dan Perbankan Borobudur, Jakarta. Bahan terlampir; contoh operasional digunakan </w:t>
            </w:r>
            <w:r>
              <w:rPr>
                <w:sz w:val="18"/>
                <w:szCs w:val="18"/>
              </w:rPr>
              <w:t>setelah penyesuaian standar.</w:t>
            </w:r>
          </w:p>
          <w:p w14:paraId="4D2C4A76" w14:textId="77777777" w:rsidR="00673E3D" w:rsidRDefault="003E3C09">
            <w:pPr>
              <w:rPr>
                <w:sz w:val="18"/>
                <w:szCs w:val="18"/>
              </w:rPr>
            </w:pPr>
            <w:r>
              <w:rPr>
                <w:sz w:val="18"/>
                <w:szCs w:val="18"/>
              </w:rPr>
              <w:t>U2. Yulianti, Sulistyawati, A. I., Hanifah, R. U., &amp; Hardiningsih, P. (2025). Akuntansi Perbankan Bagi Bank Umum Konvensional, Buku II. Universitas Semarang Press. ISBN 978-623-7986-96-6. Bahan terlampir.</w:t>
            </w:r>
          </w:p>
          <w:p w14:paraId="373179EB" w14:textId="77777777" w:rsidR="00673E3D" w:rsidRDefault="003E3C09">
            <w:pPr>
              <w:rPr>
                <w:sz w:val="18"/>
                <w:szCs w:val="18"/>
              </w:rPr>
            </w:pPr>
            <w:r>
              <w:rPr>
                <w:sz w:val="18"/>
                <w:szCs w:val="18"/>
              </w:rPr>
              <w:t>U3. Otoritas Jasa Keua</w:t>
            </w:r>
            <w:r>
              <w:rPr>
                <w:sz w:val="18"/>
                <w:szCs w:val="18"/>
              </w:rPr>
              <w:t>ngan. (2021). Buku Panduan Akuntansi Perbankan bagi Bank Umum Konvensional. SEOJK 34/SEOJK.03/2021. https://ojk.go.id/id/regulasi/Pages/Buku-Panduan-Akuntansi-Perbankan-Bagi-Bank-Umum-Konvensional-.aspx</w:t>
            </w:r>
          </w:p>
          <w:p w14:paraId="001F0790" w14:textId="77777777" w:rsidR="00673E3D" w:rsidRDefault="003E3C09">
            <w:pPr>
              <w:rPr>
                <w:sz w:val="18"/>
                <w:szCs w:val="18"/>
              </w:rPr>
            </w:pPr>
            <w:r>
              <w:rPr>
                <w:sz w:val="18"/>
                <w:szCs w:val="18"/>
              </w:rPr>
              <w:t>Kemutakhiran: 3/3 referensi utama terbit 2016–2026. T</w:t>
            </w:r>
            <w:r>
              <w:rPr>
                <w:sz w:val="18"/>
                <w:szCs w:val="18"/>
              </w:rPr>
              <w:t>ahun terbit tidak menggantikan pemeriksaan relevansi isi terhadap standar yang berlaku.</w:t>
            </w:r>
          </w:p>
        </w:tc>
      </w:tr>
      <w:tr w:rsidR="00CD6F6D" w:rsidRPr="001B7FF1" w14:paraId="6817E2FC" w14:textId="77777777">
        <w:trPr>
          <w:cantSplit/>
        </w:trPr>
        <w:tc>
          <w:tcPr>
            <w:tcW w:w="1900" w:type="dxa"/>
            <w:tcMar>
              <w:top w:w="70" w:type="dxa"/>
              <w:left w:w="110" w:type="dxa"/>
              <w:bottom w:w="70" w:type="dxa"/>
              <w:right w:w="110" w:type="dxa"/>
            </w:tcMar>
            <w:vAlign w:val="center"/>
          </w:tcPr>
          <w:p w14:paraId="4703BD4E" w14:textId="77777777" w:rsidR="00CD6F6D" w:rsidRPr="001B7FF1" w:rsidRDefault="000E4859">
            <w:pPr>
              <w:rPr>
                <w:sz w:val="18"/>
                <w:szCs w:val="18"/>
              </w:rPr>
            </w:pPr>
            <w:r w:rsidRPr="001B7FF1">
              <w:rPr>
                <w:sz w:val="18"/>
                <w:szCs w:val="18"/>
              </w:rPr>
              <w:t>Referensi pendukung</w:t>
            </w:r>
          </w:p>
        </w:tc>
        <w:tc>
          <w:tcPr>
            <w:tcW w:w="11300" w:type="dxa"/>
            <w:tcMar>
              <w:top w:w="70" w:type="dxa"/>
              <w:left w:w="110" w:type="dxa"/>
              <w:bottom w:w="70" w:type="dxa"/>
              <w:right w:w="110" w:type="dxa"/>
            </w:tcMar>
            <w:vAlign w:val="center"/>
          </w:tcPr>
          <w:p w14:paraId="75823CB0" w14:textId="77777777" w:rsidR="00673E3D" w:rsidRDefault="003E3C09">
            <w:pPr>
              <w:rPr>
                <w:sz w:val="18"/>
                <w:szCs w:val="18"/>
              </w:rPr>
            </w:pPr>
            <w:r>
              <w:rPr>
                <w:sz w:val="18"/>
                <w:szCs w:val="18"/>
              </w:rPr>
              <w:t xml:space="preserve">P1. Rochmi, A., dkk. (2022). Akuntansi Perbankan. S. Bahri (Ed.). Media Sains Indonesia. ISBN 978-623-362-580-7. Lampiran hanya 11 halaman </w:t>
            </w:r>
            <w:r>
              <w:rPr>
                <w:sz w:val="18"/>
                <w:szCs w:val="18"/>
              </w:rPr>
              <w:t>awal; digunakan sebagai peta topik, bukan sumber isi bab.</w:t>
            </w:r>
          </w:p>
          <w:p w14:paraId="205F2699" w14:textId="77777777" w:rsidR="00673E3D" w:rsidRDefault="003E3C09">
            <w:pPr>
              <w:rPr>
                <w:sz w:val="18"/>
                <w:szCs w:val="18"/>
              </w:rPr>
            </w:pPr>
            <w:r>
              <w:rPr>
                <w:sz w:val="18"/>
                <w:szCs w:val="18"/>
              </w:rPr>
              <w:t>P2. IAI. (2024). Amendemen PSAK 109 dan PSAK 107 tentang Klasifikasi dan Pengukuran Instrumen Keuangan. Publikasi resmi IAI; efektif 1 Januari 2026. https://web.iaiglobal.or.id/Berita-IAI/detail/pen</w:t>
            </w:r>
            <w:r>
              <w:rPr>
                <w:sz w:val="18"/>
                <w:szCs w:val="18"/>
              </w:rPr>
              <w:t>gesahan_amandement_psak_109_dan_psak_107_tentang_klasifikasi_dan_pengukuran_instrumen_keuangan</w:t>
            </w:r>
          </w:p>
          <w:p w14:paraId="7D587C64" w14:textId="77777777" w:rsidR="00673E3D" w:rsidRDefault="003E3C09">
            <w:pPr>
              <w:rPr>
                <w:sz w:val="18"/>
                <w:szCs w:val="18"/>
              </w:rPr>
            </w:pPr>
            <w:r>
              <w:rPr>
                <w:sz w:val="18"/>
                <w:szCs w:val="18"/>
              </w:rPr>
              <w:t xml:space="preserve">P3. OJK. (2025). POJK 18 Tahun 2025 tentang Transparansi dan Publikasi Laporan Bank; SEOJK 29/SEOJK.03/2025 tentang Transparansi dan Publikasi Laporan Bank Umum </w:t>
            </w:r>
            <w:r>
              <w:rPr>
                <w:sz w:val="18"/>
                <w:szCs w:val="18"/>
              </w:rPr>
              <w:t>Konvensional. https://ojk.go.id/id/regulasi/Pages/29-SEOJK03-2025-Transparansi-dan-Publikasi-Laporan-Bank-Umum-Konvensional.aspx</w:t>
            </w:r>
          </w:p>
          <w:p w14:paraId="46A90D1A" w14:textId="77777777" w:rsidR="00673E3D" w:rsidRDefault="003E3C09">
            <w:pPr>
              <w:rPr>
                <w:sz w:val="18"/>
                <w:szCs w:val="18"/>
              </w:rPr>
            </w:pPr>
            <w:r>
              <w:rPr>
                <w:sz w:val="18"/>
                <w:szCs w:val="18"/>
              </w:rPr>
              <w:t>P4. Bank Indonesia. (tanpa tahun). Sistem Pembayaran dan Pengelolaan Uang Rupiah. https://www.bi.go.id/id/fungsi-utama/sistem-p</w:t>
            </w:r>
            <w:r>
              <w:rPr>
                <w:sz w:val="18"/>
                <w:szCs w:val="18"/>
              </w:rPr>
              <w:t>embayaran/default.aspx</w:t>
            </w:r>
          </w:p>
          <w:p w14:paraId="5E687330" w14:textId="77777777" w:rsidR="00673E3D" w:rsidRDefault="003E3C09">
            <w:pPr>
              <w:rPr>
                <w:sz w:val="18"/>
                <w:szCs w:val="18"/>
              </w:rPr>
            </w:pPr>
            <w:r>
              <w:rPr>
                <w:sz w:val="18"/>
                <w:szCs w:val="18"/>
              </w:rPr>
              <w:t>Sumber daring diperiksa 21 September 2026. Gunakan SAK Indonesia melalui akses resmi institusi dan laporan auditan bank dari situs resminya.</w:t>
            </w:r>
          </w:p>
        </w:tc>
      </w:tr>
      <w:tr w:rsidR="00CD6F6D" w:rsidRPr="001B7FF1" w14:paraId="7EEAAC33" w14:textId="77777777">
        <w:trPr>
          <w:cantSplit/>
        </w:trPr>
        <w:tc>
          <w:tcPr>
            <w:tcW w:w="1900" w:type="dxa"/>
            <w:tcMar>
              <w:top w:w="70" w:type="dxa"/>
              <w:left w:w="110" w:type="dxa"/>
              <w:bottom w:w="70" w:type="dxa"/>
              <w:right w:w="110" w:type="dxa"/>
            </w:tcMar>
            <w:vAlign w:val="center"/>
          </w:tcPr>
          <w:p w14:paraId="776BC29F" w14:textId="77777777" w:rsidR="00CD6F6D" w:rsidRPr="001B7FF1" w:rsidRDefault="000E4859">
            <w:pPr>
              <w:rPr>
                <w:sz w:val="18"/>
                <w:szCs w:val="18"/>
              </w:rPr>
            </w:pPr>
            <w:r w:rsidRPr="001B7FF1">
              <w:rPr>
                <w:sz w:val="18"/>
                <w:szCs w:val="18"/>
              </w:rPr>
              <w:t>Perangkat dan sumber belajar lain</w:t>
            </w:r>
          </w:p>
        </w:tc>
        <w:tc>
          <w:tcPr>
            <w:tcW w:w="11300" w:type="dxa"/>
            <w:tcMar>
              <w:top w:w="70" w:type="dxa"/>
              <w:left w:w="110" w:type="dxa"/>
              <w:bottom w:w="70" w:type="dxa"/>
              <w:right w:w="110" w:type="dxa"/>
            </w:tcMar>
            <w:vAlign w:val="center"/>
          </w:tcPr>
          <w:p w14:paraId="7C164F3C" w14:textId="77777777" w:rsidR="00673E3D" w:rsidRDefault="003E3C09">
            <w:pPr>
              <w:rPr>
                <w:sz w:val="18"/>
                <w:szCs w:val="18"/>
              </w:rPr>
            </w:pPr>
            <w:r>
              <w:rPr>
                <w:sz w:val="18"/>
                <w:szCs w:val="18"/>
              </w:rPr>
              <w:t>LMS, spreadsheet, bagan akun latihan, data sintetis dan l</w:t>
            </w:r>
            <w:r>
              <w:rPr>
                <w:sz w:val="18"/>
                <w:szCs w:val="18"/>
              </w:rPr>
              <w:t>aporan bank publik. Semua jurnal memakai sudut pandang bank dan basis akrual; bunga/fee mengikuti substansi transaksi. PSAK 109 adalah penomoran baru PSAK 71; BPAK menggantikan PAPI 2008 sebagai panduan BUK. Contoh lama tidak otomatis menjadi ketentuan ter</w:t>
            </w:r>
            <w:r>
              <w:rPr>
                <w:sz w:val="18"/>
                <w:szCs w:val="18"/>
              </w:rPr>
              <w:t>kini. Dosen menyatakan tanggal kasus, suku bunga, basis hari, kurs dan parameter pajak; mahasiswa tidak memakai angka latihan sebagai tarif resmi. AI hanya membantu dengan deklarasi dan verifikasi; data nasabah rahasia tidak digunakan.</w:t>
            </w:r>
          </w:p>
        </w:tc>
      </w:tr>
    </w:tbl>
    <w:p w14:paraId="0BDD2707" w14:textId="77777777" w:rsidR="00CD6F6D" w:rsidRDefault="000E4859">
      <w:pPr>
        <w:keepNext/>
        <w:pageBreakBefore/>
        <w:spacing w:before="200" w:after="80"/>
      </w:pPr>
      <w:r>
        <w:rPr>
          <w:b/>
          <w:bCs/>
        </w:rPr>
        <w:lastRenderedPageBreak/>
        <w:t>H. Rencana Tugas dan Rubrik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1482B22E" w14:textId="77777777">
        <w:trPr>
          <w:cantSplit/>
          <w:tblHeader/>
        </w:trPr>
        <w:tc>
          <w:tcPr>
            <w:tcW w:w="6600" w:type="dxa"/>
            <w:shd w:val="clear" w:color="auto" w:fill="D9D9D9"/>
            <w:tcMar>
              <w:top w:w="70" w:type="dxa"/>
              <w:left w:w="110" w:type="dxa"/>
              <w:bottom w:w="70" w:type="dxa"/>
              <w:right w:w="110" w:type="dxa"/>
            </w:tcMar>
            <w:vAlign w:val="center"/>
          </w:tcPr>
          <w:p w14:paraId="3E2EECD1" w14:textId="77777777" w:rsidR="00CD6F6D" w:rsidRPr="008325F4" w:rsidRDefault="000E4859">
            <w:pPr>
              <w:keepNext/>
              <w:jc w:val="center"/>
              <w:rPr>
                <w:sz w:val="18"/>
                <w:szCs w:val="18"/>
              </w:rPr>
            </w:pPr>
            <w:r w:rsidRPr="008325F4">
              <w:rPr>
                <w:b/>
                <w:bCs/>
                <w:sz w:val="18"/>
                <w:szCs w:val="18"/>
              </w:rPr>
              <w:t>Diisi oleh</w:t>
            </w:r>
          </w:p>
        </w:tc>
        <w:tc>
          <w:tcPr>
            <w:tcW w:w="6600" w:type="dxa"/>
            <w:shd w:val="clear" w:color="auto" w:fill="D9D9D9"/>
            <w:tcMar>
              <w:top w:w="70" w:type="dxa"/>
              <w:left w:w="110" w:type="dxa"/>
              <w:bottom w:w="70" w:type="dxa"/>
              <w:right w:w="110" w:type="dxa"/>
            </w:tcMar>
            <w:vAlign w:val="center"/>
          </w:tcPr>
          <w:p w14:paraId="293FED63" w14:textId="77777777" w:rsidR="00CD6F6D" w:rsidRPr="008325F4" w:rsidRDefault="000E4859">
            <w:pPr>
              <w:keepNext/>
              <w:jc w:val="center"/>
              <w:rPr>
                <w:sz w:val="18"/>
                <w:szCs w:val="18"/>
              </w:rPr>
            </w:pPr>
            <w:r w:rsidRPr="008325F4">
              <w:rPr>
                <w:b/>
                <w:bCs/>
                <w:sz w:val="18"/>
                <w:szCs w:val="18"/>
              </w:rPr>
              <w:t>Diperiksa oleh</w:t>
            </w:r>
          </w:p>
        </w:tc>
      </w:tr>
      <w:tr w:rsidR="00CD6F6D" w14:paraId="2F5F7A77" w14:textId="77777777">
        <w:trPr>
          <w:cantSplit/>
        </w:trPr>
        <w:tc>
          <w:tcPr>
            <w:tcW w:w="6600" w:type="dxa"/>
            <w:tcMar>
              <w:top w:w="70" w:type="dxa"/>
              <w:left w:w="110" w:type="dxa"/>
              <w:bottom w:w="70" w:type="dxa"/>
              <w:right w:w="110" w:type="dxa"/>
            </w:tcMar>
            <w:vAlign w:val="center"/>
          </w:tcPr>
          <w:p w14:paraId="74FA3F90" w14:textId="77777777" w:rsidR="00CD6F6D" w:rsidRPr="008325F4" w:rsidRDefault="000E4859">
            <w:pPr>
              <w:keepNext/>
              <w:jc w:val="center"/>
              <w:rPr>
                <w:sz w:val="18"/>
                <w:szCs w:val="18"/>
              </w:rPr>
            </w:pPr>
            <w:r w:rsidRPr="008325F4">
              <w:rPr>
                <w:sz w:val="18"/>
                <w:szCs w:val="18"/>
              </w:rPr>
              <w:t>Dosen pengampu atau tim dosen pengampu</w:t>
            </w:r>
          </w:p>
        </w:tc>
        <w:tc>
          <w:tcPr>
            <w:tcW w:w="6600" w:type="dxa"/>
            <w:tcMar>
              <w:top w:w="70" w:type="dxa"/>
              <w:left w:w="110" w:type="dxa"/>
              <w:bottom w:w="70" w:type="dxa"/>
              <w:right w:w="110" w:type="dxa"/>
            </w:tcMar>
            <w:vAlign w:val="center"/>
          </w:tcPr>
          <w:p w14:paraId="3F6561A3" w14:textId="77777777" w:rsidR="00CD6F6D" w:rsidRPr="008325F4" w:rsidRDefault="000E4859">
            <w:pPr>
              <w:keepNext/>
              <w:jc w:val="center"/>
              <w:rPr>
                <w:sz w:val="18"/>
                <w:szCs w:val="18"/>
              </w:rPr>
            </w:pPr>
            <w:r w:rsidRPr="008325F4">
              <w:rPr>
                <w:sz w:val="18"/>
                <w:szCs w:val="18"/>
              </w:rPr>
              <w:t>Kepala Pusat Penjaminan Mutu (P2M)</w:t>
            </w:r>
          </w:p>
        </w:tc>
      </w:tr>
      <w:tr w:rsidR="00CD6F6D" w14:paraId="358E9FDD" w14:textId="77777777">
        <w:trPr>
          <w:cantSplit/>
        </w:trPr>
        <w:tc>
          <w:tcPr>
            <w:tcW w:w="13200" w:type="dxa"/>
            <w:gridSpan w:val="2"/>
            <w:shd w:val="clear" w:color="auto" w:fill="F2F2F2"/>
            <w:tcMar>
              <w:top w:w="70" w:type="dxa"/>
              <w:left w:w="110" w:type="dxa"/>
              <w:bottom w:w="70" w:type="dxa"/>
              <w:right w:w="110" w:type="dxa"/>
            </w:tcMar>
            <w:vAlign w:val="center"/>
          </w:tcPr>
          <w:p w14:paraId="7CE9EF4F" w14:textId="77777777" w:rsidR="00CD6F6D" w:rsidRPr="008325F4" w:rsidRDefault="000E4859">
            <w:pPr>
              <w:keepNext/>
              <w:rPr>
                <w:sz w:val="18"/>
                <w:szCs w:val="18"/>
              </w:rPr>
            </w:pPr>
            <w:r w:rsidRPr="008325F4">
              <w:rPr>
                <w:sz w:val="18"/>
                <w:szCs w:val="18"/>
              </w:rPr>
              <w:t>Cara mengisi: satu lembar untuk setiap penilaian berbobot 15 persen ke atas. Penilaian di bawah 15 persen cukup dijelaskan pada kolom teknik dan indikator di Bagian E. Salin lembar ini sebanyak tugas yang dinilai.</w:t>
            </w:r>
          </w:p>
        </w:tc>
      </w:tr>
    </w:tbl>
    <w:p w14:paraId="3B97A5FF"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10400"/>
      </w:tblGrid>
      <w:tr w:rsidR="00CD6F6D" w14:paraId="23A48A0C" w14:textId="77777777">
        <w:trPr>
          <w:cantSplit/>
        </w:trPr>
        <w:tc>
          <w:tcPr>
            <w:tcW w:w="2800" w:type="dxa"/>
            <w:tcMar>
              <w:top w:w="70" w:type="dxa"/>
              <w:left w:w="110" w:type="dxa"/>
              <w:bottom w:w="70" w:type="dxa"/>
              <w:right w:w="110" w:type="dxa"/>
            </w:tcMar>
            <w:vAlign w:val="center"/>
          </w:tcPr>
          <w:p w14:paraId="43C7F0C4" w14:textId="77777777" w:rsidR="00CD6F6D" w:rsidRPr="001B7FF1" w:rsidRDefault="000E4859">
            <w:pPr>
              <w:rPr>
                <w:sz w:val="18"/>
                <w:szCs w:val="18"/>
              </w:rPr>
            </w:pPr>
            <w:r w:rsidRPr="001B7FF1">
              <w:rPr>
                <w:sz w:val="18"/>
                <w:szCs w:val="18"/>
              </w:rPr>
              <w:t>Nama tugas dan Sub-CPMK yang dinilai</w:t>
            </w:r>
          </w:p>
        </w:tc>
        <w:tc>
          <w:tcPr>
            <w:tcW w:w="10400" w:type="dxa"/>
            <w:tcMar>
              <w:top w:w="70" w:type="dxa"/>
              <w:left w:w="110" w:type="dxa"/>
              <w:bottom w:w="70" w:type="dxa"/>
              <w:right w:w="110" w:type="dxa"/>
            </w:tcMar>
            <w:vAlign w:val="center"/>
          </w:tcPr>
          <w:p w14:paraId="686C73D4" w14:textId="77777777" w:rsidR="00673E3D" w:rsidRDefault="003E3C09">
            <w:pPr>
              <w:rPr>
                <w:sz w:val="18"/>
                <w:szCs w:val="18"/>
              </w:rPr>
            </w:pPr>
            <w:r>
              <w:rPr>
                <w:sz w:val="18"/>
                <w:szCs w:val="18"/>
              </w:rPr>
              <w:t>H.1 UTS individual; Sub-CPMK-2.6, integrasi minggu 1–7.</w:t>
            </w:r>
          </w:p>
        </w:tc>
      </w:tr>
      <w:tr w:rsidR="00CD6F6D" w14:paraId="6872A2D0" w14:textId="77777777">
        <w:trPr>
          <w:cantSplit/>
        </w:trPr>
        <w:tc>
          <w:tcPr>
            <w:tcW w:w="2800" w:type="dxa"/>
            <w:tcMar>
              <w:top w:w="70" w:type="dxa"/>
              <w:left w:w="110" w:type="dxa"/>
              <w:bottom w:w="70" w:type="dxa"/>
              <w:right w:w="110" w:type="dxa"/>
            </w:tcMar>
            <w:vAlign w:val="center"/>
          </w:tcPr>
          <w:p w14:paraId="7A50B5C3" w14:textId="77777777" w:rsidR="00CD6F6D" w:rsidRPr="001B7FF1" w:rsidRDefault="000E4859">
            <w:pPr>
              <w:rPr>
                <w:sz w:val="18"/>
                <w:szCs w:val="18"/>
              </w:rPr>
            </w:pPr>
            <w:r w:rsidRPr="001B7FF1">
              <w:rPr>
                <w:sz w:val="18"/>
                <w:szCs w:val="18"/>
              </w:rPr>
              <w:t>Uraian tugas dan luaran yang dikumpulkan</w:t>
            </w:r>
          </w:p>
        </w:tc>
        <w:tc>
          <w:tcPr>
            <w:tcW w:w="10400" w:type="dxa"/>
            <w:tcMar>
              <w:top w:w="70" w:type="dxa"/>
              <w:left w:w="110" w:type="dxa"/>
              <w:bottom w:w="70" w:type="dxa"/>
              <w:right w:w="110" w:type="dxa"/>
            </w:tcMar>
            <w:vAlign w:val="center"/>
          </w:tcPr>
          <w:p w14:paraId="0559FE04" w14:textId="77777777" w:rsidR="00673E3D" w:rsidRDefault="003E3C09">
            <w:pPr>
              <w:rPr>
                <w:sz w:val="18"/>
                <w:szCs w:val="18"/>
              </w:rPr>
            </w:pPr>
            <w:r>
              <w:rPr>
                <w:sz w:val="18"/>
                <w:szCs w:val="18"/>
              </w:rPr>
              <w:t>Kasus simpanan, jasa pembayaran, antarbank dan kredit. Luaran: perhitungan bunga/amortisasi, jurnal dan rekonsiliasi dengan alasan perlakuan. Paramete</w:t>
            </w:r>
            <w:r>
              <w:rPr>
                <w:sz w:val="18"/>
                <w:szCs w:val="18"/>
              </w:rPr>
              <w:t>r kontrak, tanggal, basis hari dan pajak diberikan dalam soal.</w:t>
            </w:r>
          </w:p>
        </w:tc>
      </w:tr>
      <w:tr w:rsidR="00CD6F6D" w14:paraId="6090753C" w14:textId="77777777">
        <w:trPr>
          <w:cantSplit/>
        </w:trPr>
        <w:tc>
          <w:tcPr>
            <w:tcW w:w="2800" w:type="dxa"/>
            <w:tcMar>
              <w:top w:w="70" w:type="dxa"/>
              <w:left w:w="110" w:type="dxa"/>
              <w:bottom w:w="70" w:type="dxa"/>
              <w:right w:w="110" w:type="dxa"/>
            </w:tcMar>
            <w:vAlign w:val="center"/>
          </w:tcPr>
          <w:p w14:paraId="10DCEAB8" w14:textId="77777777" w:rsidR="00CD6F6D" w:rsidRPr="001B7FF1" w:rsidRDefault="000E4859">
            <w:pPr>
              <w:rPr>
                <w:sz w:val="18"/>
                <w:szCs w:val="18"/>
              </w:rPr>
            </w:pPr>
            <w:r w:rsidRPr="001B7FF1">
              <w:rPr>
                <w:sz w:val="18"/>
                <w:szCs w:val="18"/>
              </w:rPr>
              <w:t>Cara pengerjaan dan tenggat</w:t>
            </w:r>
          </w:p>
        </w:tc>
        <w:tc>
          <w:tcPr>
            <w:tcW w:w="10400" w:type="dxa"/>
            <w:tcMar>
              <w:top w:w="70" w:type="dxa"/>
              <w:left w:w="110" w:type="dxa"/>
              <w:bottom w:w="70" w:type="dxa"/>
              <w:right w:w="110" w:type="dxa"/>
            </w:tcMar>
            <w:vAlign w:val="center"/>
          </w:tcPr>
          <w:p w14:paraId="06255091" w14:textId="77777777" w:rsidR="00673E3D" w:rsidRDefault="003E3C09">
            <w:pPr>
              <w:rPr>
                <w:sz w:val="18"/>
                <w:szCs w:val="18"/>
              </w:rPr>
            </w:pPr>
            <w:r>
              <w:rPr>
                <w:sz w:val="18"/>
                <w:szCs w:val="18"/>
              </w:rPr>
              <w:t xml:space="preserve">Individual, minggu 8, 120 menit. Kriteria diumumkan sebelum ujian. Skor aspek 0–100; skor UTS = Σ(skor aspek × proporsi aspek); kontribusi nilai akhir = 0,15 × </w:t>
            </w:r>
            <w:r>
              <w:rPr>
                <w:sz w:val="18"/>
                <w:szCs w:val="18"/>
              </w:rPr>
              <w:t>skor UTS.</w:t>
            </w:r>
          </w:p>
        </w:tc>
      </w:tr>
      <w:tr w:rsidR="00CD6F6D" w14:paraId="6139E23B" w14:textId="77777777">
        <w:trPr>
          <w:cantSplit/>
        </w:trPr>
        <w:tc>
          <w:tcPr>
            <w:tcW w:w="2800" w:type="dxa"/>
            <w:tcMar>
              <w:top w:w="70" w:type="dxa"/>
              <w:left w:w="110" w:type="dxa"/>
              <w:bottom w:w="70" w:type="dxa"/>
              <w:right w:w="110" w:type="dxa"/>
            </w:tcMar>
            <w:vAlign w:val="center"/>
          </w:tcPr>
          <w:p w14:paraId="20EE5F3B" w14:textId="77777777" w:rsidR="00CD6F6D" w:rsidRPr="001B7FF1" w:rsidRDefault="000E4859">
            <w:pPr>
              <w:rPr>
                <w:sz w:val="18"/>
                <w:szCs w:val="18"/>
              </w:rPr>
            </w:pPr>
            <w:r w:rsidRPr="001B7FF1">
              <w:rPr>
                <w:sz w:val="18"/>
                <w:szCs w:val="18"/>
              </w:rPr>
              <w:t>Bobot terhadap nilai akhir (%)</w:t>
            </w:r>
          </w:p>
        </w:tc>
        <w:tc>
          <w:tcPr>
            <w:tcW w:w="10400" w:type="dxa"/>
            <w:tcMar>
              <w:top w:w="70" w:type="dxa"/>
              <w:left w:w="110" w:type="dxa"/>
              <w:bottom w:w="70" w:type="dxa"/>
              <w:right w:w="110" w:type="dxa"/>
            </w:tcMar>
            <w:vAlign w:val="center"/>
          </w:tcPr>
          <w:p w14:paraId="73C82B81" w14:textId="77777777" w:rsidR="00673E3D" w:rsidRDefault="003E3C09">
            <w:pPr>
              <w:rPr>
                <w:sz w:val="18"/>
                <w:szCs w:val="18"/>
              </w:rPr>
            </w:pPr>
            <w:r>
              <w:rPr>
                <w:sz w:val="18"/>
                <w:szCs w:val="18"/>
              </w:rPr>
              <w:t>15</w:t>
            </w:r>
          </w:p>
        </w:tc>
      </w:tr>
    </w:tbl>
    <w:p w14:paraId="04A8E0B5"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200"/>
        <w:gridCol w:w="2500"/>
        <w:gridCol w:w="2500"/>
        <w:gridCol w:w="2500"/>
        <w:gridCol w:w="2500"/>
      </w:tblGrid>
      <w:tr w:rsidR="00CD6F6D" w14:paraId="090BDC83" w14:textId="77777777">
        <w:trPr>
          <w:cantSplit/>
          <w:tblHeader/>
        </w:trPr>
        <w:tc>
          <w:tcPr>
            <w:tcW w:w="3200" w:type="dxa"/>
            <w:shd w:val="clear" w:color="auto" w:fill="D9D9D9"/>
            <w:tcMar>
              <w:top w:w="70" w:type="dxa"/>
              <w:left w:w="110" w:type="dxa"/>
              <w:bottom w:w="70" w:type="dxa"/>
              <w:right w:w="110" w:type="dxa"/>
            </w:tcMar>
            <w:vAlign w:val="center"/>
          </w:tcPr>
          <w:p w14:paraId="5DC1291D" w14:textId="77777777" w:rsidR="00CD6F6D" w:rsidRPr="001B7FF1" w:rsidRDefault="000E4859">
            <w:pPr>
              <w:keepNext/>
              <w:jc w:val="center"/>
              <w:rPr>
                <w:sz w:val="18"/>
                <w:szCs w:val="18"/>
              </w:rPr>
            </w:pPr>
            <w:r w:rsidRPr="001B7FF1">
              <w:rPr>
                <w:b/>
                <w:bCs/>
                <w:sz w:val="18"/>
                <w:szCs w:val="18"/>
              </w:rPr>
              <w:t>Aspek yang dinilai</w:t>
            </w:r>
          </w:p>
        </w:tc>
        <w:tc>
          <w:tcPr>
            <w:tcW w:w="2500" w:type="dxa"/>
            <w:shd w:val="clear" w:color="auto" w:fill="D9D9D9"/>
            <w:tcMar>
              <w:top w:w="70" w:type="dxa"/>
              <w:left w:w="110" w:type="dxa"/>
              <w:bottom w:w="70" w:type="dxa"/>
              <w:right w:w="110" w:type="dxa"/>
            </w:tcMar>
            <w:vAlign w:val="center"/>
          </w:tcPr>
          <w:p w14:paraId="56532190" w14:textId="77777777" w:rsidR="001B7FF1" w:rsidRDefault="000E4859">
            <w:pPr>
              <w:keepNext/>
              <w:jc w:val="center"/>
              <w:rPr>
                <w:b/>
                <w:bCs/>
                <w:sz w:val="18"/>
                <w:szCs w:val="18"/>
              </w:rPr>
            </w:pPr>
            <w:r w:rsidRPr="001B7FF1">
              <w:rPr>
                <w:b/>
                <w:bCs/>
                <w:sz w:val="18"/>
                <w:szCs w:val="18"/>
              </w:rPr>
              <w:t xml:space="preserve">Sangat baik </w:t>
            </w:r>
          </w:p>
          <w:p w14:paraId="4E3B7DF5" w14:textId="77777777" w:rsidR="00CD6F6D" w:rsidRPr="001B7FF1" w:rsidRDefault="000E4859">
            <w:pPr>
              <w:keepNext/>
              <w:jc w:val="center"/>
              <w:rPr>
                <w:sz w:val="18"/>
                <w:szCs w:val="18"/>
              </w:rPr>
            </w:pPr>
            <w:r w:rsidRPr="001B7FF1">
              <w:rPr>
                <w:b/>
                <w:bCs/>
                <w:sz w:val="18"/>
                <w:szCs w:val="18"/>
              </w:rPr>
              <w:t>(81 sampai 100)</w:t>
            </w:r>
          </w:p>
        </w:tc>
        <w:tc>
          <w:tcPr>
            <w:tcW w:w="2500" w:type="dxa"/>
            <w:shd w:val="clear" w:color="auto" w:fill="D9D9D9"/>
            <w:tcMar>
              <w:top w:w="70" w:type="dxa"/>
              <w:left w:w="110" w:type="dxa"/>
              <w:bottom w:w="70" w:type="dxa"/>
              <w:right w:w="110" w:type="dxa"/>
            </w:tcMar>
            <w:vAlign w:val="center"/>
          </w:tcPr>
          <w:p w14:paraId="5B5C0861" w14:textId="77777777" w:rsidR="001B7FF1" w:rsidRDefault="000E4859">
            <w:pPr>
              <w:keepNext/>
              <w:jc w:val="center"/>
              <w:rPr>
                <w:b/>
                <w:bCs/>
                <w:sz w:val="18"/>
                <w:szCs w:val="18"/>
              </w:rPr>
            </w:pPr>
            <w:r w:rsidRPr="001B7FF1">
              <w:rPr>
                <w:b/>
                <w:bCs/>
                <w:sz w:val="18"/>
                <w:szCs w:val="18"/>
              </w:rPr>
              <w:t xml:space="preserve">Baik </w:t>
            </w:r>
          </w:p>
          <w:p w14:paraId="74BA4C0C" w14:textId="77777777" w:rsidR="00CD6F6D" w:rsidRPr="001B7FF1" w:rsidRDefault="000E4859">
            <w:pPr>
              <w:keepNext/>
              <w:jc w:val="center"/>
              <w:rPr>
                <w:sz w:val="18"/>
                <w:szCs w:val="18"/>
              </w:rPr>
            </w:pPr>
            <w:r w:rsidRPr="001B7FF1">
              <w:rPr>
                <w:b/>
                <w:bCs/>
                <w:sz w:val="18"/>
                <w:szCs w:val="18"/>
              </w:rPr>
              <w:t>(66 sampai 80)</w:t>
            </w:r>
          </w:p>
        </w:tc>
        <w:tc>
          <w:tcPr>
            <w:tcW w:w="2500" w:type="dxa"/>
            <w:shd w:val="clear" w:color="auto" w:fill="D9D9D9"/>
            <w:tcMar>
              <w:top w:w="70" w:type="dxa"/>
              <w:left w:w="110" w:type="dxa"/>
              <w:bottom w:w="70" w:type="dxa"/>
              <w:right w:w="110" w:type="dxa"/>
            </w:tcMar>
            <w:vAlign w:val="center"/>
          </w:tcPr>
          <w:p w14:paraId="2A046E42" w14:textId="77777777" w:rsidR="001B7FF1" w:rsidRDefault="000E4859">
            <w:pPr>
              <w:keepNext/>
              <w:jc w:val="center"/>
              <w:rPr>
                <w:b/>
                <w:bCs/>
                <w:sz w:val="18"/>
                <w:szCs w:val="18"/>
              </w:rPr>
            </w:pPr>
            <w:r w:rsidRPr="001B7FF1">
              <w:rPr>
                <w:b/>
                <w:bCs/>
                <w:sz w:val="18"/>
                <w:szCs w:val="18"/>
              </w:rPr>
              <w:t xml:space="preserve">Cukup </w:t>
            </w:r>
          </w:p>
          <w:p w14:paraId="0706A43C" w14:textId="77777777" w:rsidR="00CD6F6D" w:rsidRPr="001B7FF1" w:rsidRDefault="000E4859">
            <w:pPr>
              <w:keepNext/>
              <w:jc w:val="center"/>
              <w:rPr>
                <w:sz w:val="18"/>
                <w:szCs w:val="18"/>
              </w:rPr>
            </w:pPr>
            <w:r w:rsidRPr="001B7FF1">
              <w:rPr>
                <w:b/>
                <w:bCs/>
                <w:sz w:val="18"/>
                <w:szCs w:val="18"/>
              </w:rPr>
              <w:t>(51 sampai 65)</w:t>
            </w:r>
          </w:p>
        </w:tc>
        <w:tc>
          <w:tcPr>
            <w:tcW w:w="2500" w:type="dxa"/>
            <w:shd w:val="clear" w:color="auto" w:fill="D9D9D9"/>
            <w:tcMar>
              <w:top w:w="70" w:type="dxa"/>
              <w:left w:w="110" w:type="dxa"/>
              <w:bottom w:w="70" w:type="dxa"/>
              <w:right w:w="110" w:type="dxa"/>
            </w:tcMar>
            <w:vAlign w:val="center"/>
          </w:tcPr>
          <w:p w14:paraId="24D74580" w14:textId="77777777" w:rsidR="001B7FF1" w:rsidRDefault="000E4859">
            <w:pPr>
              <w:keepNext/>
              <w:jc w:val="center"/>
              <w:rPr>
                <w:b/>
                <w:bCs/>
                <w:sz w:val="18"/>
                <w:szCs w:val="18"/>
              </w:rPr>
            </w:pPr>
            <w:r w:rsidRPr="001B7FF1">
              <w:rPr>
                <w:b/>
                <w:bCs/>
                <w:sz w:val="18"/>
                <w:szCs w:val="18"/>
              </w:rPr>
              <w:t xml:space="preserve">Kurang </w:t>
            </w:r>
          </w:p>
          <w:p w14:paraId="7191FFB6" w14:textId="77777777" w:rsidR="00CD6F6D" w:rsidRPr="001B7FF1" w:rsidRDefault="000E4859">
            <w:pPr>
              <w:keepNext/>
              <w:jc w:val="center"/>
              <w:rPr>
                <w:sz w:val="18"/>
                <w:szCs w:val="18"/>
              </w:rPr>
            </w:pPr>
            <w:r w:rsidRPr="001B7FF1">
              <w:rPr>
                <w:b/>
                <w:bCs/>
                <w:sz w:val="18"/>
                <w:szCs w:val="18"/>
              </w:rPr>
              <w:t>(0 sampai 50)</w:t>
            </w:r>
          </w:p>
        </w:tc>
      </w:tr>
      <w:tr w:rsidR="00CD6F6D" w14:paraId="144D16D8" w14:textId="77777777">
        <w:trPr>
          <w:cantSplit/>
        </w:trPr>
        <w:tc>
          <w:tcPr>
            <w:tcW w:w="3200" w:type="dxa"/>
            <w:tcMar>
              <w:top w:w="70" w:type="dxa"/>
              <w:left w:w="110" w:type="dxa"/>
              <w:bottom w:w="70" w:type="dxa"/>
              <w:right w:w="110" w:type="dxa"/>
            </w:tcMar>
            <w:vAlign w:val="center"/>
          </w:tcPr>
          <w:p w14:paraId="27173694" w14:textId="77777777" w:rsidR="00673E3D" w:rsidRDefault="003E3C09">
            <w:pPr>
              <w:rPr>
                <w:sz w:val="18"/>
                <w:szCs w:val="18"/>
              </w:rPr>
            </w:pPr>
            <w:r>
              <w:rPr>
                <w:sz w:val="18"/>
                <w:szCs w:val="18"/>
              </w:rPr>
              <w:t>Perhitungan (35%)</w:t>
            </w:r>
          </w:p>
        </w:tc>
        <w:tc>
          <w:tcPr>
            <w:tcW w:w="2500" w:type="dxa"/>
            <w:tcMar>
              <w:top w:w="70" w:type="dxa"/>
              <w:left w:w="110" w:type="dxa"/>
              <w:bottom w:w="70" w:type="dxa"/>
              <w:right w:w="110" w:type="dxa"/>
            </w:tcMar>
            <w:vAlign w:val="center"/>
          </w:tcPr>
          <w:p w14:paraId="40958CF4" w14:textId="77777777" w:rsidR="00673E3D" w:rsidRDefault="003E3C09">
            <w:pPr>
              <w:rPr>
                <w:sz w:val="18"/>
                <w:szCs w:val="18"/>
              </w:rPr>
            </w:pPr>
            <w:r>
              <w:rPr>
                <w:sz w:val="18"/>
                <w:szCs w:val="18"/>
              </w:rPr>
              <w:t>Bunga, amortisasi dan saldo tepat; metode/asumsi jelas.</w:t>
            </w:r>
          </w:p>
        </w:tc>
        <w:tc>
          <w:tcPr>
            <w:tcW w:w="2500" w:type="dxa"/>
            <w:tcMar>
              <w:top w:w="70" w:type="dxa"/>
              <w:left w:w="110" w:type="dxa"/>
              <w:bottom w:w="70" w:type="dxa"/>
              <w:right w:w="110" w:type="dxa"/>
            </w:tcMar>
            <w:vAlign w:val="center"/>
          </w:tcPr>
          <w:p w14:paraId="444D4787" w14:textId="77777777" w:rsidR="00673E3D" w:rsidRDefault="003E3C09">
            <w:pPr>
              <w:rPr>
                <w:sz w:val="18"/>
                <w:szCs w:val="18"/>
              </w:rPr>
            </w:pPr>
            <w:r>
              <w:rPr>
                <w:sz w:val="18"/>
                <w:szCs w:val="18"/>
              </w:rPr>
              <w:t xml:space="preserve">Metode tepat; </w:t>
            </w:r>
            <w:r>
              <w:rPr>
                <w:sz w:val="18"/>
                <w:szCs w:val="18"/>
              </w:rPr>
              <w:t>kesalahan hitung kecil.</w:t>
            </w:r>
          </w:p>
        </w:tc>
        <w:tc>
          <w:tcPr>
            <w:tcW w:w="2500" w:type="dxa"/>
            <w:tcMar>
              <w:top w:w="70" w:type="dxa"/>
              <w:left w:w="110" w:type="dxa"/>
              <w:bottom w:w="70" w:type="dxa"/>
              <w:right w:w="110" w:type="dxa"/>
            </w:tcMar>
            <w:vAlign w:val="center"/>
          </w:tcPr>
          <w:p w14:paraId="63BDEC8B" w14:textId="77777777" w:rsidR="00673E3D" w:rsidRDefault="003E3C09">
            <w:pPr>
              <w:rPr>
                <w:sz w:val="18"/>
                <w:szCs w:val="18"/>
              </w:rPr>
            </w:pPr>
            <w:r>
              <w:rPr>
                <w:sz w:val="18"/>
                <w:szCs w:val="18"/>
              </w:rPr>
              <w:t>Sebagian metode/parameter keliru.</w:t>
            </w:r>
          </w:p>
        </w:tc>
        <w:tc>
          <w:tcPr>
            <w:tcW w:w="2500" w:type="dxa"/>
            <w:tcMar>
              <w:top w:w="70" w:type="dxa"/>
              <w:left w:w="110" w:type="dxa"/>
              <w:bottom w:w="70" w:type="dxa"/>
              <w:right w:w="110" w:type="dxa"/>
            </w:tcMar>
            <w:vAlign w:val="center"/>
          </w:tcPr>
          <w:p w14:paraId="08287CEC" w14:textId="77777777" w:rsidR="00673E3D" w:rsidRDefault="003E3C09">
            <w:pPr>
              <w:rPr>
                <w:sz w:val="18"/>
                <w:szCs w:val="18"/>
              </w:rPr>
            </w:pPr>
            <w:r>
              <w:rPr>
                <w:sz w:val="18"/>
                <w:szCs w:val="18"/>
              </w:rPr>
              <w:t>Perhitungan tidak tersedia atau dominan salah.</w:t>
            </w:r>
          </w:p>
        </w:tc>
      </w:tr>
      <w:tr w:rsidR="00CD6F6D" w14:paraId="148A3F28" w14:textId="77777777">
        <w:trPr>
          <w:cantSplit/>
        </w:trPr>
        <w:tc>
          <w:tcPr>
            <w:tcW w:w="3200" w:type="dxa"/>
            <w:tcMar>
              <w:top w:w="70" w:type="dxa"/>
              <w:left w:w="110" w:type="dxa"/>
              <w:bottom w:w="70" w:type="dxa"/>
              <w:right w:w="110" w:type="dxa"/>
            </w:tcMar>
            <w:vAlign w:val="center"/>
          </w:tcPr>
          <w:p w14:paraId="6C721D48" w14:textId="77777777" w:rsidR="00673E3D" w:rsidRDefault="003E3C09">
            <w:pPr>
              <w:rPr>
                <w:sz w:val="18"/>
                <w:szCs w:val="18"/>
              </w:rPr>
            </w:pPr>
            <w:r>
              <w:rPr>
                <w:sz w:val="18"/>
                <w:szCs w:val="18"/>
              </w:rPr>
              <w:t>Pencatatan jurnal (40%)</w:t>
            </w:r>
          </w:p>
        </w:tc>
        <w:tc>
          <w:tcPr>
            <w:tcW w:w="2500" w:type="dxa"/>
            <w:tcMar>
              <w:top w:w="70" w:type="dxa"/>
              <w:left w:w="110" w:type="dxa"/>
              <w:bottom w:w="70" w:type="dxa"/>
              <w:right w:w="110" w:type="dxa"/>
            </w:tcMar>
            <w:vAlign w:val="center"/>
          </w:tcPr>
          <w:p w14:paraId="70DA3190" w14:textId="77777777" w:rsidR="00673E3D" w:rsidRDefault="003E3C09">
            <w:pPr>
              <w:rPr>
                <w:sz w:val="18"/>
                <w:szCs w:val="18"/>
              </w:rPr>
            </w:pPr>
            <w:r>
              <w:rPr>
                <w:sz w:val="18"/>
                <w:szCs w:val="18"/>
              </w:rPr>
              <w:t>Akun, debit–kredit, nilai dan waktu pengakuan tepat.</w:t>
            </w:r>
          </w:p>
        </w:tc>
        <w:tc>
          <w:tcPr>
            <w:tcW w:w="2500" w:type="dxa"/>
            <w:tcMar>
              <w:top w:w="70" w:type="dxa"/>
              <w:left w:w="110" w:type="dxa"/>
              <w:bottom w:w="70" w:type="dxa"/>
              <w:right w:w="110" w:type="dxa"/>
            </w:tcMar>
            <w:vAlign w:val="center"/>
          </w:tcPr>
          <w:p w14:paraId="7DAC5C6B" w14:textId="77777777" w:rsidR="00673E3D" w:rsidRDefault="003E3C09">
            <w:pPr>
              <w:rPr>
                <w:sz w:val="18"/>
                <w:szCs w:val="18"/>
              </w:rPr>
            </w:pPr>
            <w:r>
              <w:rPr>
                <w:sz w:val="18"/>
                <w:szCs w:val="18"/>
              </w:rPr>
              <w:t>Sebagian besar tepat; kekurangan kecil.</w:t>
            </w:r>
          </w:p>
        </w:tc>
        <w:tc>
          <w:tcPr>
            <w:tcW w:w="2500" w:type="dxa"/>
            <w:tcMar>
              <w:top w:w="70" w:type="dxa"/>
              <w:left w:w="110" w:type="dxa"/>
              <w:bottom w:w="70" w:type="dxa"/>
              <w:right w:w="110" w:type="dxa"/>
            </w:tcMar>
            <w:vAlign w:val="center"/>
          </w:tcPr>
          <w:p w14:paraId="58625F7E" w14:textId="77777777" w:rsidR="00673E3D" w:rsidRDefault="003E3C09">
            <w:pPr>
              <w:rPr>
                <w:sz w:val="18"/>
                <w:szCs w:val="18"/>
              </w:rPr>
            </w:pPr>
            <w:r>
              <w:rPr>
                <w:sz w:val="18"/>
                <w:szCs w:val="18"/>
              </w:rPr>
              <w:t xml:space="preserve">Beberapa salah </w:t>
            </w:r>
            <w:r>
              <w:rPr>
                <w:sz w:val="18"/>
                <w:szCs w:val="18"/>
              </w:rPr>
              <w:t>akun/pengakuan yang material.</w:t>
            </w:r>
          </w:p>
        </w:tc>
        <w:tc>
          <w:tcPr>
            <w:tcW w:w="2500" w:type="dxa"/>
            <w:tcMar>
              <w:top w:w="70" w:type="dxa"/>
              <w:left w:w="110" w:type="dxa"/>
              <w:bottom w:w="70" w:type="dxa"/>
              <w:right w:w="110" w:type="dxa"/>
            </w:tcMar>
            <w:vAlign w:val="center"/>
          </w:tcPr>
          <w:p w14:paraId="50F650E5" w14:textId="77777777" w:rsidR="00673E3D" w:rsidRDefault="003E3C09">
            <w:pPr>
              <w:rPr>
                <w:sz w:val="18"/>
                <w:szCs w:val="18"/>
              </w:rPr>
            </w:pPr>
            <w:r>
              <w:rPr>
                <w:sz w:val="18"/>
                <w:szCs w:val="18"/>
              </w:rPr>
              <w:t>Jurnal tidak mencerminkan transaksi.</w:t>
            </w:r>
          </w:p>
        </w:tc>
      </w:tr>
      <w:tr w:rsidR="00CD6F6D" w14:paraId="79EC5443" w14:textId="77777777">
        <w:trPr>
          <w:cantSplit/>
        </w:trPr>
        <w:tc>
          <w:tcPr>
            <w:tcW w:w="3200" w:type="dxa"/>
            <w:tcMar>
              <w:top w:w="70" w:type="dxa"/>
              <w:left w:w="110" w:type="dxa"/>
              <w:bottom w:w="70" w:type="dxa"/>
              <w:right w:w="110" w:type="dxa"/>
            </w:tcMar>
            <w:vAlign w:val="center"/>
          </w:tcPr>
          <w:p w14:paraId="16A58C78" w14:textId="77777777" w:rsidR="00673E3D" w:rsidRDefault="003E3C09">
            <w:pPr>
              <w:rPr>
                <w:sz w:val="18"/>
                <w:szCs w:val="18"/>
              </w:rPr>
            </w:pPr>
            <w:r>
              <w:rPr>
                <w:sz w:val="18"/>
                <w:szCs w:val="18"/>
              </w:rPr>
              <w:t>Rekonsiliasi dan alasan (25%)</w:t>
            </w:r>
          </w:p>
        </w:tc>
        <w:tc>
          <w:tcPr>
            <w:tcW w:w="2500" w:type="dxa"/>
            <w:tcMar>
              <w:top w:w="70" w:type="dxa"/>
              <w:left w:w="110" w:type="dxa"/>
              <w:bottom w:w="70" w:type="dxa"/>
              <w:right w:w="110" w:type="dxa"/>
            </w:tcMar>
            <w:vAlign w:val="center"/>
          </w:tcPr>
          <w:p w14:paraId="680A8E24" w14:textId="77777777" w:rsidR="00673E3D" w:rsidRDefault="003E3C09">
            <w:pPr>
              <w:rPr>
                <w:sz w:val="18"/>
                <w:szCs w:val="18"/>
              </w:rPr>
            </w:pPr>
            <w:r>
              <w:rPr>
                <w:sz w:val="18"/>
                <w:szCs w:val="18"/>
              </w:rPr>
              <w:t>Saldo tertelusur; selisih dijelaskan dan dikoreksi dengan alasan.</w:t>
            </w:r>
          </w:p>
        </w:tc>
        <w:tc>
          <w:tcPr>
            <w:tcW w:w="2500" w:type="dxa"/>
            <w:tcMar>
              <w:top w:w="70" w:type="dxa"/>
              <w:left w:w="110" w:type="dxa"/>
              <w:bottom w:w="70" w:type="dxa"/>
              <w:right w:w="110" w:type="dxa"/>
            </w:tcMar>
            <w:vAlign w:val="center"/>
          </w:tcPr>
          <w:p w14:paraId="77FBDDE8" w14:textId="77777777" w:rsidR="00673E3D" w:rsidRDefault="003E3C09">
            <w:pPr>
              <w:rPr>
                <w:sz w:val="18"/>
                <w:szCs w:val="18"/>
              </w:rPr>
            </w:pPr>
            <w:r>
              <w:rPr>
                <w:sz w:val="18"/>
                <w:szCs w:val="18"/>
              </w:rPr>
              <w:t>Saldo tertelusur; alasan belum lengkap.</w:t>
            </w:r>
          </w:p>
        </w:tc>
        <w:tc>
          <w:tcPr>
            <w:tcW w:w="2500" w:type="dxa"/>
            <w:tcMar>
              <w:top w:w="70" w:type="dxa"/>
              <w:left w:w="110" w:type="dxa"/>
              <w:bottom w:w="70" w:type="dxa"/>
              <w:right w:w="110" w:type="dxa"/>
            </w:tcMar>
            <w:vAlign w:val="center"/>
          </w:tcPr>
          <w:p w14:paraId="147CFD87" w14:textId="77777777" w:rsidR="00673E3D" w:rsidRDefault="003E3C09">
            <w:pPr>
              <w:rPr>
                <w:sz w:val="18"/>
                <w:szCs w:val="18"/>
              </w:rPr>
            </w:pPr>
            <w:r>
              <w:rPr>
                <w:sz w:val="18"/>
                <w:szCs w:val="18"/>
              </w:rPr>
              <w:t>Selisih belum dituntaskan; alasan lemah.</w:t>
            </w:r>
          </w:p>
        </w:tc>
        <w:tc>
          <w:tcPr>
            <w:tcW w:w="2500" w:type="dxa"/>
            <w:tcMar>
              <w:top w:w="70" w:type="dxa"/>
              <w:left w:w="110" w:type="dxa"/>
              <w:bottom w:w="70" w:type="dxa"/>
              <w:right w:w="110" w:type="dxa"/>
            </w:tcMar>
            <w:vAlign w:val="center"/>
          </w:tcPr>
          <w:p w14:paraId="1A16DB6B" w14:textId="77777777" w:rsidR="00673E3D" w:rsidRDefault="003E3C09">
            <w:pPr>
              <w:rPr>
                <w:sz w:val="18"/>
                <w:szCs w:val="18"/>
              </w:rPr>
            </w:pPr>
            <w:r>
              <w:rPr>
                <w:sz w:val="18"/>
                <w:szCs w:val="18"/>
              </w:rPr>
              <w:t>Tidak ada r</w:t>
            </w:r>
            <w:r>
              <w:rPr>
                <w:sz w:val="18"/>
                <w:szCs w:val="18"/>
              </w:rPr>
              <w:t>ekonsiliasi atau dasar perlakuan.</w:t>
            </w:r>
          </w:p>
        </w:tc>
      </w:tr>
    </w:tbl>
    <w:p w14:paraId="7A69779C" w14:textId="77777777" w:rsidR="00673E3D" w:rsidRDefault="003E3C09">
      <w:pPr>
        <w:keepNext/>
        <w:pageBreakBefore/>
      </w:pPr>
      <w:r>
        <w:lastRenderedPageBreak/>
        <w:t>H.2 Kasus terpadu akuntansi bank dan analisis laporan</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10400"/>
      </w:tblGrid>
      <w:tr w:rsidR="00CD6F6D" w14:paraId="2F3C0808" w14:textId="77777777">
        <w:trPr>
          <w:cantSplit/>
        </w:trPr>
        <w:tc>
          <w:tcPr>
            <w:tcW w:w="2800" w:type="dxa"/>
            <w:tcMar>
              <w:top w:w="70" w:type="dxa"/>
              <w:left w:w="110" w:type="dxa"/>
              <w:bottom w:w="70" w:type="dxa"/>
              <w:right w:w="110" w:type="dxa"/>
            </w:tcMar>
            <w:vAlign w:val="center"/>
          </w:tcPr>
          <w:p w14:paraId="3B1EA3D1" w14:textId="77777777" w:rsidR="00CD6F6D" w:rsidRPr="001B7FF1" w:rsidRDefault="000E4859">
            <w:pPr>
              <w:rPr>
                <w:sz w:val="18"/>
                <w:szCs w:val="18"/>
              </w:rPr>
            </w:pPr>
            <w:r w:rsidRPr="001B7FF1">
              <w:rPr>
                <w:sz w:val="18"/>
                <w:szCs w:val="18"/>
              </w:rPr>
              <w:t>Nama tugas dan Sub-CPMK yang dinilai</w:t>
            </w:r>
          </w:p>
        </w:tc>
        <w:tc>
          <w:tcPr>
            <w:tcW w:w="10400" w:type="dxa"/>
            <w:tcMar>
              <w:top w:w="70" w:type="dxa"/>
              <w:left w:w="110" w:type="dxa"/>
              <w:bottom w:w="70" w:type="dxa"/>
              <w:right w:w="110" w:type="dxa"/>
            </w:tcMar>
            <w:vAlign w:val="center"/>
          </w:tcPr>
          <w:p w14:paraId="217F646A" w14:textId="77777777" w:rsidR="00673E3D" w:rsidRDefault="003E3C09">
            <w:pPr>
              <w:rPr>
                <w:sz w:val="18"/>
                <w:szCs w:val="18"/>
              </w:rPr>
            </w:pPr>
            <w:r>
              <w:rPr>
                <w:sz w:val="18"/>
                <w:szCs w:val="18"/>
              </w:rPr>
              <w:t>H.2 Kasus terpadu akuntansi bank dan analisis laporan; Sub-CPMK-4.4.</w:t>
            </w:r>
          </w:p>
        </w:tc>
      </w:tr>
      <w:tr w:rsidR="00CD6F6D" w14:paraId="66634ED4" w14:textId="77777777">
        <w:trPr>
          <w:cantSplit/>
        </w:trPr>
        <w:tc>
          <w:tcPr>
            <w:tcW w:w="2800" w:type="dxa"/>
            <w:tcMar>
              <w:top w:w="70" w:type="dxa"/>
              <w:left w:w="110" w:type="dxa"/>
              <w:bottom w:w="70" w:type="dxa"/>
              <w:right w:w="110" w:type="dxa"/>
            </w:tcMar>
            <w:vAlign w:val="center"/>
          </w:tcPr>
          <w:p w14:paraId="2D0CE65C" w14:textId="77777777" w:rsidR="00CD6F6D" w:rsidRPr="001B7FF1" w:rsidRDefault="000E4859">
            <w:pPr>
              <w:rPr>
                <w:sz w:val="18"/>
                <w:szCs w:val="18"/>
              </w:rPr>
            </w:pPr>
            <w:r w:rsidRPr="001B7FF1">
              <w:rPr>
                <w:sz w:val="18"/>
                <w:szCs w:val="18"/>
              </w:rPr>
              <w:t>Uraian tugas dan luaran yang dikumpulkan</w:t>
            </w:r>
          </w:p>
        </w:tc>
        <w:tc>
          <w:tcPr>
            <w:tcW w:w="10400" w:type="dxa"/>
            <w:tcMar>
              <w:top w:w="70" w:type="dxa"/>
              <w:left w:w="110" w:type="dxa"/>
              <w:bottom w:w="70" w:type="dxa"/>
              <w:right w:w="110" w:type="dxa"/>
            </w:tcMar>
            <w:vAlign w:val="center"/>
          </w:tcPr>
          <w:p w14:paraId="62EE2DE3" w14:textId="77777777" w:rsidR="00673E3D" w:rsidRDefault="003E3C09">
            <w:pPr>
              <w:rPr>
                <w:sz w:val="18"/>
                <w:szCs w:val="18"/>
              </w:rPr>
            </w:pPr>
            <w:r>
              <w:rPr>
                <w:sz w:val="18"/>
                <w:szCs w:val="18"/>
              </w:rPr>
              <w:t xml:space="preserve">Kasus </w:t>
            </w:r>
            <w:r>
              <w:rPr>
                <w:sz w:val="18"/>
                <w:szCs w:val="18"/>
              </w:rPr>
              <w:t>sintetis dosen minimal 15 transaksi meliputi simpanan, jasa, antarbank, kredit dan penyesuaian/CKPN. Luaran: bukti–jurnal–buku besar–neraca saldo disesuaikan, posisi keuangan, laba rugi/OCI, arus kas, perubahan ekuitas dan catatan ringkas. Lampirkan memo 4</w:t>
            </w:r>
            <w:r>
              <w:rPr>
                <w:sz w:val="18"/>
                <w:szCs w:val="18"/>
              </w:rPr>
              <w:t>–6 halaman atas laporan auditan satu BUK dua tahun terbaru yang tersedia; pisahkan data publik dari kasus sintetis. Sertakan sumber, asumsi, log koreksi dan deklarasi AI.</w:t>
            </w:r>
          </w:p>
        </w:tc>
      </w:tr>
      <w:tr w:rsidR="00CD6F6D" w14:paraId="22369FCB" w14:textId="77777777">
        <w:trPr>
          <w:cantSplit/>
        </w:trPr>
        <w:tc>
          <w:tcPr>
            <w:tcW w:w="2800" w:type="dxa"/>
            <w:tcMar>
              <w:top w:w="70" w:type="dxa"/>
              <w:left w:w="110" w:type="dxa"/>
              <w:bottom w:w="70" w:type="dxa"/>
              <w:right w:w="110" w:type="dxa"/>
            </w:tcMar>
            <w:vAlign w:val="center"/>
          </w:tcPr>
          <w:p w14:paraId="0AD41467" w14:textId="77777777" w:rsidR="00CD6F6D" w:rsidRPr="001B7FF1" w:rsidRDefault="000E4859">
            <w:pPr>
              <w:rPr>
                <w:sz w:val="18"/>
                <w:szCs w:val="18"/>
              </w:rPr>
            </w:pPr>
            <w:r w:rsidRPr="001B7FF1">
              <w:rPr>
                <w:sz w:val="18"/>
                <w:szCs w:val="18"/>
              </w:rPr>
              <w:t>Cara pengerjaan dan tenggat</w:t>
            </w:r>
          </w:p>
        </w:tc>
        <w:tc>
          <w:tcPr>
            <w:tcW w:w="10400" w:type="dxa"/>
            <w:tcMar>
              <w:top w:w="70" w:type="dxa"/>
              <w:left w:w="110" w:type="dxa"/>
              <w:bottom w:w="70" w:type="dxa"/>
              <w:right w:w="110" w:type="dxa"/>
            </w:tcMar>
            <w:vAlign w:val="center"/>
          </w:tcPr>
          <w:p w14:paraId="051F70CA" w14:textId="77777777" w:rsidR="00673E3D" w:rsidRDefault="003E3C09">
            <w:pPr>
              <w:rPr>
                <w:sz w:val="18"/>
                <w:szCs w:val="18"/>
              </w:rPr>
            </w:pPr>
            <w:r>
              <w:rPr>
                <w:sz w:val="18"/>
                <w:szCs w:val="18"/>
              </w:rPr>
              <w:t>Individual; draf minggu 13, analisis minggu 14, klinik m</w:t>
            </w:r>
            <w:r>
              <w:rPr>
                <w:sz w:val="18"/>
                <w:szCs w:val="18"/>
              </w:rPr>
              <w:t>inggu 15, final dan pembelaan minggu 16. Skor UAS = Σ(skor aspek × proporsi aspek); kontribusi nilai akhir = 0,25 × skor UAS. Bukti dinilai ulang sebagai integrasi akhir dengan rubrik H.2; nilai tugas mingguan tidak dijumlahkan kembali ke skor UAS.</w:t>
            </w:r>
          </w:p>
        </w:tc>
      </w:tr>
      <w:tr w:rsidR="00CD6F6D" w14:paraId="236C7F5D" w14:textId="77777777">
        <w:trPr>
          <w:cantSplit/>
        </w:trPr>
        <w:tc>
          <w:tcPr>
            <w:tcW w:w="2800" w:type="dxa"/>
            <w:tcMar>
              <w:top w:w="70" w:type="dxa"/>
              <w:left w:w="110" w:type="dxa"/>
              <w:bottom w:w="70" w:type="dxa"/>
              <w:right w:w="110" w:type="dxa"/>
            </w:tcMar>
            <w:vAlign w:val="center"/>
          </w:tcPr>
          <w:p w14:paraId="249D013F" w14:textId="77777777" w:rsidR="00CD6F6D" w:rsidRPr="001B7FF1" w:rsidRDefault="000E4859">
            <w:pPr>
              <w:rPr>
                <w:sz w:val="18"/>
                <w:szCs w:val="18"/>
              </w:rPr>
            </w:pPr>
            <w:r w:rsidRPr="001B7FF1">
              <w:rPr>
                <w:sz w:val="18"/>
                <w:szCs w:val="18"/>
              </w:rPr>
              <w:t>Bobot terhadap nilai akhir (%)</w:t>
            </w:r>
          </w:p>
        </w:tc>
        <w:tc>
          <w:tcPr>
            <w:tcW w:w="10400" w:type="dxa"/>
            <w:tcMar>
              <w:top w:w="70" w:type="dxa"/>
              <w:left w:w="110" w:type="dxa"/>
              <w:bottom w:w="70" w:type="dxa"/>
              <w:right w:w="110" w:type="dxa"/>
            </w:tcMar>
            <w:vAlign w:val="center"/>
          </w:tcPr>
          <w:p w14:paraId="364580D7" w14:textId="77777777" w:rsidR="00673E3D" w:rsidRDefault="003E3C09">
            <w:pPr>
              <w:rPr>
                <w:sz w:val="18"/>
                <w:szCs w:val="18"/>
              </w:rPr>
            </w:pPr>
            <w:r>
              <w:rPr>
                <w:sz w:val="18"/>
                <w:szCs w:val="18"/>
              </w:rPr>
              <w:t>25</w:t>
            </w:r>
          </w:p>
        </w:tc>
      </w:tr>
    </w:tbl>
    <w:p w14:paraId="145EE2A9"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200"/>
        <w:gridCol w:w="2500"/>
        <w:gridCol w:w="2500"/>
        <w:gridCol w:w="2500"/>
        <w:gridCol w:w="2500"/>
      </w:tblGrid>
      <w:tr w:rsidR="00CD6F6D" w14:paraId="5380FAA5" w14:textId="77777777">
        <w:trPr>
          <w:cantSplit/>
          <w:tblHeader/>
        </w:trPr>
        <w:tc>
          <w:tcPr>
            <w:tcW w:w="3200" w:type="dxa"/>
            <w:shd w:val="clear" w:color="auto" w:fill="D9D9D9"/>
            <w:tcMar>
              <w:top w:w="70" w:type="dxa"/>
              <w:left w:w="110" w:type="dxa"/>
              <w:bottom w:w="70" w:type="dxa"/>
              <w:right w:w="110" w:type="dxa"/>
            </w:tcMar>
            <w:vAlign w:val="center"/>
          </w:tcPr>
          <w:p w14:paraId="172A3900" w14:textId="77777777" w:rsidR="00CD6F6D" w:rsidRPr="001B7FF1" w:rsidRDefault="000E4859">
            <w:pPr>
              <w:keepNext/>
              <w:jc w:val="center"/>
              <w:rPr>
                <w:sz w:val="18"/>
                <w:szCs w:val="18"/>
              </w:rPr>
            </w:pPr>
            <w:r w:rsidRPr="001B7FF1">
              <w:rPr>
                <w:b/>
                <w:bCs/>
                <w:sz w:val="18"/>
                <w:szCs w:val="18"/>
              </w:rPr>
              <w:t>Aspek yang dinilai</w:t>
            </w:r>
          </w:p>
        </w:tc>
        <w:tc>
          <w:tcPr>
            <w:tcW w:w="2500" w:type="dxa"/>
            <w:shd w:val="clear" w:color="auto" w:fill="D9D9D9"/>
            <w:tcMar>
              <w:top w:w="70" w:type="dxa"/>
              <w:left w:w="110" w:type="dxa"/>
              <w:bottom w:w="70" w:type="dxa"/>
              <w:right w:w="110" w:type="dxa"/>
            </w:tcMar>
            <w:vAlign w:val="center"/>
          </w:tcPr>
          <w:p w14:paraId="49D9730A" w14:textId="77777777" w:rsidR="001B7FF1" w:rsidRDefault="000E4859">
            <w:pPr>
              <w:keepNext/>
              <w:jc w:val="center"/>
              <w:rPr>
                <w:b/>
                <w:bCs/>
                <w:sz w:val="18"/>
                <w:szCs w:val="18"/>
              </w:rPr>
            </w:pPr>
            <w:r w:rsidRPr="001B7FF1">
              <w:rPr>
                <w:b/>
                <w:bCs/>
                <w:sz w:val="18"/>
                <w:szCs w:val="18"/>
              </w:rPr>
              <w:t xml:space="preserve">Sangat baik </w:t>
            </w:r>
          </w:p>
          <w:p w14:paraId="361F2FC2" w14:textId="77777777" w:rsidR="00CD6F6D" w:rsidRPr="001B7FF1" w:rsidRDefault="000E4859">
            <w:pPr>
              <w:keepNext/>
              <w:jc w:val="center"/>
              <w:rPr>
                <w:sz w:val="18"/>
                <w:szCs w:val="18"/>
              </w:rPr>
            </w:pPr>
            <w:r w:rsidRPr="001B7FF1">
              <w:rPr>
                <w:b/>
                <w:bCs/>
                <w:sz w:val="18"/>
                <w:szCs w:val="18"/>
              </w:rPr>
              <w:t>(81 sampai 100)</w:t>
            </w:r>
          </w:p>
        </w:tc>
        <w:tc>
          <w:tcPr>
            <w:tcW w:w="2500" w:type="dxa"/>
            <w:shd w:val="clear" w:color="auto" w:fill="D9D9D9"/>
            <w:tcMar>
              <w:top w:w="70" w:type="dxa"/>
              <w:left w:w="110" w:type="dxa"/>
              <w:bottom w:w="70" w:type="dxa"/>
              <w:right w:w="110" w:type="dxa"/>
            </w:tcMar>
            <w:vAlign w:val="center"/>
          </w:tcPr>
          <w:p w14:paraId="6577F93F" w14:textId="77777777" w:rsidR="001B7FF1" w:rsidRDefault="000E4859">
            <w:pPr>
              <w:keepNext/>
              <w:jc w:val="center"/>
              <w:rPr>
                <w:b/>
                <w:bCs/>
                <w:sz w:val="18"/>
                <w:szCs w:val="18"/>
              </w:rPr>
            </w:pPr>
            <w:r w:rsidRPr="001B7FF1">
              <w:rPr>
                <w:b/>
                <w:bCs/>
                <w:sz w:val="18"/>
                <w:szCs w:val="18"/>
              </w:rPr>
              <w:t xml:space="preserve">Baik </w:t>
            </w:r>
          </w:p>
          <w:p w14:paraId="46A1C293" w14:textId="77777777" w:rsidR="00CD6F6D" w:rsidRPr="001B7FF1" w:rsidRDefault="000E4859">
            <w:pPr>
              <w:keepNext/>
              <w:jc w:val="center"/>
              <w:rPr>
                <w:sz w:val="18"/>
                <w:szCs w:val="18"/>
              </w:rPr>
            </w:pPr>
            <w:r w:rsidRPr="001B7FF1">
              <w:rPr>
                <w:b/>
                <w:bCs/>
                <w:sz w:val="18"/>
                <w:szCs w:val="18"/>
              </w:rPr>
              <w:t>(66 sampai 80)</w:t>
            </w:r>
          </w:p>
        </w:tc>
        <w:tc>
          <w:tcPr>
            <w:tcW w:w="2500" w:type="dxa"/>
            <w:shd w:val="clear" w:color="auto" w:fill="D9D9D9"/>
            <w:tcMar>
              <w:top w:w="70" w:type="dxa"/>
              <w:left w:w="110" w:type="dxa"/>
              <w:bottom w:w="70" w:type="dxa"/>
              <w:right w:w="110" w:type="dxa"/>
            </w:tcMar>
            <w:vAlign w:val="center"/>
          </w:tcPr>
          <w:p w14:paraId="46B24F54" w14:textId="77777777" w:rsidR="001B7FF1" w:rsidRDefault="000E4859">
            <w:pPr>
              <w:keepNext/>
              <w:jc w:val="center"/>
              <w:rPr>
                <w:b/>
                <w:bCs/>
                <w:sz w:val="18"/>
                <w:szCs w:val="18"/>
              </w:rPr>
            </w:pPr>
            <w:r w:rsidRPr="001B7FF1">
              <w:rPr>
                <w:b/>
                <w:bCs/>
                <w:sz w:val="18"/>
                <w:szCs w:val="18"/>
              </w:rPr>
              <w:t xml:space="preserve">Cukup </w:t>
            </w:r>
          </w:p>
          <w:p w14:paraId="419A1FC2" w14:textId="77777777" w:rsidR="00CD6F6D" w:rsidRPr="001B7FF1" w:rsidRDefault="000E4859">
            <w:pPr>
              <w:keepNext/>
              <w:jc w:val="center"/>
              <w:rPr>
                <w:sz w:val="18"/>
                <w:szCs w:val="18"/>
              </w:rPr>
            </w:pPr>
            <w:r w:rsidRPr="001B7FF1">
              <w:rPr>
                <w:b/>
                <w:bCs/>
                <w:sz w:val="18"/>
                <w:szCs w:val="18"/>
              </w:rPr>
              <w:t>(51 sampai 65)</w:t>
            </w:r>
          </w:p>
        </w:tc>
        <w:tc>
          <w:tcPr>
            <w:tcW w:w="2500" w:type="dxa"/>
            <w:shd w:val="clear" w:color="auto" w:fill="D9D9D9"/>
            <w:tcMar>
              <w:top w:w="70" w:type="dxa"/>
              <w:left w:w="110" w:type="dxa"/>
              <w:bottom w:w="70" w:type="dxa"/>
              <w:right w:w="110" w:type="dxa"/>
            </w:tcMar>
            <w:vAlign w:val="center"/>
          </w:tcPr>
          <w:p w14:paraId="50C131F0" w14:textId="77777777" w:rsidR="001B7FF1" w:rsidRDefault="000E4859">
            <w:pPr>
              <w:keepNext/>
              <w:jc w:val="center"/>
              <w:rPr>
                <w:b/>
                <w:bCs/>
                <w:sz w:val="18"/>
                <w:szCs w:val="18"/>
              </w:rPr>
            </w:pPr>
            <w:r w:rsidRPr="001B7FF1">
              <w:rPr>
                <w:b/>
                <w:bCs/>
                <w:sz w:val="18"/>
                <w:szCs w:val="18"/>
              </w:rPr>
              <w:t xml:space="preserve">Kurang </w:t>
            </w:r>
          </w:p>
          <w:p w14:paraId="1EA5A393" w14:textId="77777777" w:rsidR="00CD6F6D" w:rsidRPr="001B7FF1" w:rsidRDefault="000E4859">
            <w:pPr>
              <w:keepNext/>
              <w:jc w:val="center"/>
              <w:rPr>
                <w:sz w:val="18"/>
                <w:szCs w:val="18"/>
              </w:rPr>
            </w:pPr>
            <w:r w:rsidRPr="001B7FF1">
              <w:rPr>
                <w:b/>
                <w:bCs/>
                <w:sz w:val="18"/>
                <w:szCs w:val="18"/>
              </w:rPr>
              <w:t>(0 sampai 50)</w:t>
            </w:r>
          </w:p>
        </w:tc>
      </w:tr>
      <w:tr w:rsidR="00CD6F6D" w14:paraId="4E52495D" w14:textId="77777777">
        <w:trPr>
          <w:cantSplit/>
        </w:trPr>
        <w:tc>
          <w:tcPr>
            <w:tcW w:w="3200" w:type="dxa"/>
            <w:tcMar>
              <w:top w:w="70" w:type="dxa"/>
              <w:left w:w="110" w:type="dxa"/>
              <w:bottom w:w="70" w:type="dxa"/>
              <w:right w:w="110" w:type="dxa"/>
            </w:tcMar>
            <w:vAlign w:val="center"/>
          </w:tcPr>
          <w:p w14:paraId="161C6748" w14:textId="77777777" w:rsidR="00673E3D" w:rsidRDefault="003E3C09">
            <w:pPr>
              <w:rPr>
                <w:sz w:val="18"/>
                <w:szCs w:val="18"/>
              </w:rPr>
            </w:pPr>
            <w:r>
              <w:rPr>
                <w:sz w:val="18"/>
                <w:szCs w:val="18"/>
              </w:rPr>
              <w:t>Transaksi dan pengukuran (30%)</w:t>
            </w:r>
          </w:p>
        </w:tc>
        <w:tc>
          <w:tcPr>
            <w:tcW w:w="2500" w:type="dxa"/>
            <w:tcMar>
              <w:top w:w="70" w:type="dxa"/>
              <w:left w:w="110" w:type="dxa"/>
              <w:bottom w:w="70" w:type="dxa"/>
              <w:right w:w="110" w:type="dxa"/>
            </w:tcMar>
            <w:vAlign w:val="center"/>
          </w:tcPr>
          <w:p w14:paraId="5AB2F8BE" w14:textId="77777777" w:rsidR="00673E3D" w:rsidRDefault="003E3C09">
            <w:pPr>
              <w:rPr>
                <w:sz w:val="18"/>
                <w:szCs w:val="18"/>
              </w:rPr>
            </w:pPr>
            <w:r>
              <w:rPr>
                <w:sz w:val="18"/>
                <w:szCs w:val="18"/>
              </w:rPr>
              <w:t>Jurnal, bunga efektif dan CKPN tepat serta tertelusur.</w:t>
            </w:r>
          </w:p>
        </w:tc>
        <w:tc>
          <w:tcPr>
            <w:tcW w:w="2500" w:type="dxa"/>
            <w:tcMar>
              <w:top w:w="70" w:type="dxa"/>
              <w:left w:w="110" w:type="dxa"/>
              <w:bottom w:w="70" w:type="dxa"/>
              <w:right w:w="110" w:type="dxa"/>
            </w:tcMar>
            <w:vAlign w:val="center"/>
          </w:tcPr>
          <w:p w14:paraId="1EFD64B8" w14:textId="77777777" w:rsidR="00673E3D" w:rsidRDefault="003E3C09">
            <w:pPr>
              <w:rPr>
                <w:sz w:val="18"/>
                <w:szCs w:val="18"/>
              </w:rPr>
            </w:pPr>
            <w:r>
              <w:rPr>
                <w:sz w:val="18"/>
                <w:szCs w:val="18"/>
              </w:rPr>
              <w:t xml:space="preserve">Mayoritas tepat; </w:t>
            </w:r>
            <w:r>
              <w:rPr>
                <w:sz w:val="18"/>
                <w:szCs w:val="18"/>
              </w:rPr>
              <w:t>kekurangan kecil.</w:t>
            </w:r>
          </w:p>
        </w:tc>
        <w:tc>
          <w:tcPr>
            <w:tcW w:w="2500" w:type="dxa"/>
            <w:tcMar>
              <w:top w:w="70" w:type="dxa"/>
              <w:left w:w="110" w:type="dxa"/>
              <w:bottom w:w="70" w:type="dxa"/>
              <w:right w:w="110" w:type="dxa"/>
            </w:tcMar>
            <w:vAlign w:val="center"/>
          </w:tcPr>
          <w:p w14:paraId="7A0DBC8F" w14:textId="77777777" w:rsidR="00673E3D" w:rsidRDefault="003E3C09">
            <w:pPr>
              <w:rPr>
                <w:sz w:val="18"/>
                <w:szCs w:val="18"/>
              </w:rPr>
            </w:pPr>
            <w:r>
              <w:rPr>
                <w:sz w:val="18"/>
                <w:szCs w:val="18"/>
              </w:rPr>
              <w:t>Ada kesalahan pengukuran/pengakuan material.</w:t>
            </w:r>
          </w:p>
        </w:tc>
        <w:tc>
          <w:tcPr>
            <w:tcW w:w="2500" w:type="dxa"/>
            <w:tcMar>
              <w:top w:w="70" w:type="dxa"/>
              <w:left w:w="110" w:type="dxa"/>
              <w:bottom w:w="70" w:type="dxa"/>
              <w:right w:w="110" w:type="dxa"/>
            </w:tcMar>
            <w:vAlign w:val="center"/>
          </w:tcPr>
          <w:p w14:paraId="7C07B25B" w14:textId="77777777" w:rsidR="00673E3D" w:rsidRDefault="003E3C09">
            <w:pPr>
              <w:rPr>
                <w:sz w:val="18"/>
                <w:szCs w:val="18"/>
              </w:rPr>
            </w:pPr>
            <w:r>
              <w:rPr>
                <w:sz w:val="18"/>
                <w:szCs w:val="18"/>
              </w:rPr>
              <w:t>Pekerjaan tidak konsisten atau tidak selesai.</w:t>
            </w:r>
          </w:p>
        </w:tc>
      </w:tr>
      <w:tr w:rsidR="00CD6F6D" w14:paraId="00A13EBE" w14:textId="77777777">
        <w:trPr>
          <w:cantSplit/>
        </w:trPr>
        <w:tc>
          <w:tcPr>
            <w:tcW w:w="3200" w:type="dxa"/>
            <w:tcMar>
              <w:top w:w="70" w:type="dxa"/>
              <w:left w:w="110" w:type="dxa"/>
              <w:bottom w:w="70" w:type="dxa"/>
              <w:right w:w="110" w:type="dxa"/>
            </w:tcMar>
            <w:vAlign w:val="center"/>
          </w:tcPr>
          <w:p w14:paraId="45D55BD0" w14:textId="77777777" w:rsidR="00673E3D" w:rsidRDefault="003E3C09">
            <w:pPr>
              <w:rPr>
                <w:sz w:val="18"/>
                <w:szCs w:val="18"/>
              </w:rPr>
            </w:pPr>
            <w:r>
              <w:rPr>
                <w:sz w:val="18"/>
                <w:szCs w:val="18"/>
              </w:rPr>
              <w:t>Laporan dan rekonsiliasi (25%)</w:t>
            </w:r>
          </w:p>
        </w:tc>
        <w:tc>
          <w:tcPr>
            <w:tcW w:w="2500" w:type="dxa"/>
            <w:tcMar>
              <w:top w:w="70" w:type="dxa"/>
              <w:left w:w="110" w:type="dxa"/>
              <w:bottom w:w="70" w:type="dxa"/>
              <w:right w:w="110" w:type="dxa"/>
            </w:tcMar>
            <w:vAlign w:val="center"/>
          </w:tcPr>
          <w:p w14:paraId="25300B0A" w14:textId="77777777" w:rsidR="00673E3D" w:rsidRDefault="003E3C09">
            <w:pPr>
              <w:rPr>
                <w:sz w:val="18"/>
                <w:szCs w:val="18"/>
              </w:rPr>
            </w:pPr>
            <w:r>
              <w:rPr>
                <w:sz w:val="18"/>
                <w:szCs w:val="18"/>
              </w:rPr>
              <w:t>Laporan lengkap, saling cocok dan catatan relevan.</w:t>
            </w:r>
          </w:p>
        </w:tc>
        <w:tc>
          <w:tcPr>
            <w:tcW w:w="2500" w:type="dxa"/>
            <w:tcMar>
              <w:top w:w="70" w:type="dxa"/>
              <w:left w:w="110" w:type="dxa"/>
              <w:bottom w:w="70" w:type="dxa"/>
              <w:right w:w="110" w:type="dxa"/>
            </w:tcMar>
            <w:vAlign w:val="center"/>
          </w:tcPr>
          <w:p w14:paraId="3F243542" w14:textId="77777777" w:rsidR="00673E3D" w:rsidRDefault="003E3C09">
            <w:pPr>
              <w:rPr>
                <w:sz w:val="18"/>
                <w:szCs w:val="18"/>
              </w:rPr>
            </w:pPr>
            <w:r>
              <w:rPr>
                <w:sz w:val="18"/>
                <w:szCs w:val="18"/>
              </w:rPr>
              <w:t>Laporan konsisten; satu rincian kurang lengkap.</w:t>
            </w:r>
          </w:p>
        </w:tc>
        <w:tc>
          <w:tcPr>
            <w:tcW w:w="2500" w:type="dxa"/>
            <w:tcMar>
              <w:top w:w="70" w:type="dxa"/>
              <w:left w:w="110" w:type="dxa"/>
              <w:bottom w:w="70" w:type="dxa"/>
              <w:right w:w="110" w:type="dxa"/>
            </w:tcMar>
            <w:vAlign w:val="center"/>
          </w:tcPr>
          <w:p w14:paraId="6B1BE869" w14:textId="77777777" w:rsidR="00673E3D" w:rsidRDefault="003E3C09">
            <w:pPr>
              <w:rPr>
                <w:sz w:val="18"/>
                <w:szCs w:val="18"/>
              </w:rPr>
            </w:pPr>
            <w:r>
              <w:rPr>
                <w:sz w:val="18"/>
                <w:szCs w:val="18"/>
              </w:rPr>
              <w:t xml:space="preserve">Saldo belum </w:t>
            </w:r>
            <w:r>
              <w:rPr>
                <w:sz w:val="18"/>
                <w:szCs w:val="18"/>
              </w:rPr>
              <w:t>cocok atau catatan penting hilang.</w:t>
            </w:r>
          </w:p>
        </w:tc>
        <w:tc>
          <w:tcPr>
            <w:tcW w:w="2500" w:type="dxa"/>
            <w:tcMar>
              <w:top w:w="70" w:type="dxa"/>
              <w:left w:w="110" w:type="dxa"/>
              <w:bottom w:w="70" w:type="dxa"/>
              <w:right w:w="110" w:type="dxa"/>
            </w:tcMar>
            <w:vAlign w:val="center"/>
          </w:tcPr>
          <w:p w14:paraId="28AFF045" w14:textId="77777777" w:rsidR="00673E3D" w:rsidRDefault="003E3C09">
            <w:pPr>
              <w:rPr>
                <w:sz w:val="18"/>
                <w:szCs w:val="18"/>
              </w:rPr>
            </w:pPr>
            <w:r>
              <w:rPr>
                <w:sz w:val="18"/>
                <w:szCs w:val="18"/>
              </w:rPr>
              <w:t>Laporan tidak dapat ditelusuri ke kertas kerja.</w:t>
            </w:r>
          </w:p>
        </w:tc>
      </w:tr>
      <w:tr w:rsidR="00CD6F6D" w14:paraId="4E7FA77E" w14:textId="77777777">
        <w:trPr>
          <w:cantSplit/>
        </w:trPr>
        <w:tc>
          <w:tcPr>
            <w:tcW w:w="3200" w:type="dxa"/>
            <w:tcMar>
              <w:top w:w="70" w:type="dxa"/>
              <w:left w:w="110" w:type="dxa"/>
              <w:bottom w:w="70" w:type="dxa"/>
              <w:right w:w="110" w:type="dxa"/>
            </w:tcMar>
            <w:vAlign w:val="center"/>
          </w:tcPr>
          <w:p w14:paraId="44F0B0ED" w14:textId="77777777" w:rsidR="00673E3D" w:rsidRDefault="003E3C09">
            <w:pPr>
              <w:rPr>
                <w:sz w:val="18"/>
                <w:szCs w:val="18"/>
              </w:rPr>
            </w:pPr>
            <w:r>
              <w:rPr>
                <w:sz w:val="18"/>
                <w:szCs w:val="18"/>
              </w:rPr>
              <w:t>Analisis manajerial (20%)</w:t>
            </w:r>
          </w:p>
        </w:tc>
        <w:tc>
          <w:tcPr>
            <w:tcW w:w="2500" w:type="dxa"/>
            <w:tcMar>
              <w:top w:w="70" w:type="dxa"/>
              <w:left w:w="110" w:type="dxa"/>
              <w:bottom w:w="70" w:type="dxa"/>
              <w:right w:w="110" w:type="dxa"/>
            </w:tcMar>
            <w:vAlign w:val="center"/>
          </w:tcPr>
          <w:p w14:paraId="60C04CE3" w14:textId="77777777" w:rsidR="00673E3D" w:rsidRDefault="003E3C09">
            <w:pPr>
              <w:rPr>
                <w:sz w:val="18"/>
                <w:szCs w:val="18"/>
              </w:rPr>
            </w:pPr>
            <w:r>
              <w:rPr>
                <w:sz w:val="18"/>
                <w:szCs w:val="18"/>
              </w:rPr>
              <w:t>Rasio benar; tren, risiko dan rekomendasi proporsional.</w:t>
            </w:r>
          </w:p>
        </w:tc>
        <w:tc>
          <w:tcPr>
            <w:tcW w:w="2500" w:type="dxa"/>
            <w:tcMar>
              <w:top w:w="70" w:type="dxa"/>
              <w:left w:w="110" w:type="dxa"/>
              <w:bottom w:w="70" w:type="dxa"/>
              <w:right w:w="110" w:type="dxa"/>
            </w:tcMar>
            <w:vAlign w:val="center"/>
          </w:tcPr>
          <w:p w14:paraId="4C528F22" w14:textId="77777777" w:rsidR="00673E3D" w:rsidRDefault="003E3C09">
            <w:pPr>
              <w:rPr>
                <w:sz w:val="18"/>
                <w:szCs w:val="18"/>
              </w:rPr>
            </w:pPr>
            <w:r>
              <w:rPr>
                <w:sz w:val="18"/>
                <w:szCs w:val="18"/>
              </w:rPr>
              <w:t>Rasio benar; analisis/batas kurang mendalam.</w:t>
            </w:r>
          </w:p>
        </w:tc>
        <w:tc>
          <w:tcPr>
            <w:tcW w:w="2500" w:type="dxa"/>
            <w:tcMar>
              <w:top w:w="70" w:type="dxa"/>
              <w:left w:w="110" w:type="dxa"/>
              <w:bottom w:w="70" w:type="dxa"/>
              <w:right w:w="110" w:type="dxa"/>
            </w:tcMar>
            <w:vAlign w:val="center"/>
          </w:tcPr>
          <w:p w14:paraId="1649F00F" w14:textId="77777777" w:rsidR="00673E3D" w:rsidRDefault="003E3C09">
            <w:pPr>
              <w:rPr>
                <w:sz w:val="18"/>
                <w:szCs w:val="18"/>
              </w:rPr>
            </w:pPr>
            <w:r>
              <w:rPr>
                <w:sz w:val="18"/>
                <w:szCs w:val="18"/>
              </w:rPr>
              <w:t>Sebagian rasio/interpretasi keliru.</w:t>
            </w:r>
          </w:p>
        </w:tc>
        <w:tc>
          <w:tcPr>
            <w:tcW w:w="2500" w:type="dxa"/>
            <w:tcMar>
              <w:top w:w="70" w:type="dxa"/>
              <w:left w:w="110" w:type="dxa"/>
              <w:bottom w:w="70" w:type="dxa"/>
              <w:right w:w="110" w:type="dxa"/>
            </w:tcMar>
            <w:vAlign w:val="center"/>
          </w:tcPr>
          <w:p w14:paraId="2D8B27B9" w14:textId="77777777" w:rsidR="00673E3D" w:rsidRDefault="003E3C09">
            <w:pPr>
              <w:rPr>
                <w:sz w:val="18"/>
                <w:szCs w:val="18"/>
              </w:rPr>
            </w:pPr>
            <w:r>
              <w:rPr>
                <w:sz w:val="18"/>
                <w:szCs w:val="18"/>
              </w:rPr>
              <w:t xml:space="preserve">Simpulan </w:t>
            </w:r>
            <w:r>
              <w:rPr>
                <w:sz w:val="18"/>
                <w:szCs w:val="18"/>
              </w:rPr>
              <w:t>tanpa dukungan data.</w:t>
            </w:r>
          </w:p>
        </w:tc>
      </w:tr>
      <w:tr w:rsidR="00CD6F6D" w14:paraId="359228AB" w14:textId="77777777">
        <w:trPr>
          <w:cantSplit/>
        </w:trPr>
        <w:tc>
          <w:tcPr>
            <w:tcW w:w="3200" w:type="dxa"/>
            <w:tcMar>
              <w:top w:w="70" w:type="dxa"/>
              <w:left w:w="110" w:type="dxa"/>
              <w:bottom w:w="70" w:type="dxa"/>
              <w:right w:w="110" w:type="dxa"/>
            </w:tcMar>
            <w:vAlign w:val="center"/>
          </w:tcPr>
          <w:p w14:paraId="12496AF6" w14:textId="77777777" w:rsidR="00673E3D" w:rsidRDefault="003E3C09">
            <w:pPr>
              <w:rPr>
                <w:sz w:val="18"/>
                <w:szCs w:val="18"/>
              </w:rPr>
            </w:pPr>
            <w:r>
              <w:rPr>
                <w:sz w:val="18"/>
                <w:szCs w:val="18"/>
              </w:rPr>
              <w:t>Bukti dan etika (10%)</w:t>
            </w:r>
          </w:p>
        </w:tc>
        <w:tc>
          <w:tcPr>
            <w:tcW w:w="2500" w:type="dxa"/>
            <w:tcMar>
              <w:top w:w="70" w:type="dxa"/>
              <w:left w:w="110" w:type="dxa"/>
              <w:bottom w:w="70" w:type="dxa"/>
              <w:right w:w="110" w:type="dxa"/>
            </w:tcMar>
            <w:vAlign w:val="center"/>
          </w:tcPr>
          <w:p w14:paraId="25991F35" w14:textId="77777777" w:rsidR="00673E3D" w:rsidRDefault="003E3C09">
            <w:pPr>
              <w:rPr>
                <w:sz w:val="18"/>
                <w:szCs w:val="18"/>
              </w:rPr>
            </w:pPr>
            <w:r>
              <w:rPr>
                <w:sz w:val="18"/>
                <w:szCs w:val="18"/>
              </w:rPr>
              <w:t>Sumber, asumsi, log koreksi dan deklarasi AI lengkap.</w:t>
            </w:r>
          </w:p>
        </w:tc>
        <w:tc>
          <w:tcPr>
            <w:tcW w:w="2500" w:type="dxa"/>
            <w:tcMar>
              <w:top w:w="70" w:type="dxa"/>
              <w:left w:w="110" w:type="dxa"/>
              <w:bottom w:w="70" w:type="dxa"/>
              <w:right w:w="110" w:type="dxa"/>
            </w:tcMar>
            <w:vAlign w:val="center"/>
          </w:tcPr>
          <w:p w14:paraId="7E4F04CC" w14:textId="77777777" w:rsidR="00673E3D" w:rsidRDefault="003E3C09">
            <w:pPr>
              <w:rPr>
                <w:sz w:val="18"/>
                <w:szCs w:val="18"/>
              </w:rPr>
            </w:pPr>
            <w:r>
              <w:rPr>
                <w:sz w:val="18"/>
                <w:szCs w:val="18"/>
              </w:rPr>
              <w:t>Dokumentasi memadai dengan kekurangan kecil.</w:t>
            </w:r>
          </w:p>
        </w:tc>
        <w:tc>
          <w:tcPr>
            <w:tcW w:w="2500" w:type="dxa"/>
            <w:tcMar>
              <w:top w:w="70" w:type="dxa"/>
              <w:left w:w="110" w:type="dxa"/>
              <w:bottom w:w="70" w:type="dxa"/>
              <w:right w:w="110" w:type="dxa"/>
            </w:tcMar>
            <w:vAlign w:val="center"/>
          </w:tcPr>
          <w:p w14:paraId="3878106E" w14:textId="77777777" w:rsidR="00673E3D" w:rsidRDefault="003E3C09">
            <w:pPr>
              <w:rPr>
                <w:sz w:val="18"/>
                <w:szCs w:val="18"/>
              </w:rPr>
            </w:pPr>
            <w:r>
              <w:rPr>
                <w:sz w:val="18"/>
                <w:szCs w:val="18"/>
              </w:rPr>
              <w:t>Sebagian sumber/asumsi tidak terlacak.</w:t>
            </w:r>
          </w:p>
        </w:tc>
        <w:tc>
          <w:tcPr>
            <w:tcW w:w="2500" w:type="dxa"/>
            <w:tcMar>
              <w:top w:w="70" w:type="dxa"/>
              <w:left w:w="110" w:type="dxa"/>
              <w:bottom w:w="70" w:type="dxa"/>
              <w:right w:w="110" w:type="dxa"/>
            </w:tcMar>
            <w:vAlign w:val="center"/>
          </w:tcPr>
          <w:p w14:paraId="711B0B6C" w14:textId="77777777" w:rsidR="00673E3D" w:rsidRDefault="003E3C09">
            <w:pPr>
              <w:rPr>
                <w:sz w:val="18"/>
                <w:szCs w:val="18"/>
              </w:rPr>
            </w:pPr>
            <w:r>
              <w:rPr>
                <w:sz w:val="18"/>
                <w:szCs w:val="18"/>
              </w:rPr>
              <w:t>Sumber/angka tidak dapat diverifikasi.</w:t>
            </w:r>
          </w:p>
        </w:tc>
      </w:tr>
      <w:tr w:rsidR="00CD6F6D" w14:paraId="06DC94DE" w14:textId="77777777">
        <w:trPr>
          <w:cantSplit/>
        </w:trPr>
        <w:tc>
          <w:tcPr>
            <w:tcW w:w="3200" w:type="dxa"/>
            <w:tcMar>
              <w:top w:w="70" w:type="dxa"/>
              <w:left w:w="110" w:type="dxa"/>
              <w:bottom w:w="70" w:type="dxa"/>
              <w:right w:w="110" w:type="dxa"/>
            </w:tcMar>
            <w:vAlign w:val="center"/>
          </w:tcPr>
          <w:p w14:paraId="432EFA78" w14:textId="77777777" w:rsidR="00673E3D" w:rsidRDefault="003E3C09">
            <w:pPr>
              <w:rPr>
                <w:sz w:val="18"/>
                <w:szCs w:val="18"/>
              </w:rPr>
            </w:pPr>
            <w:r>
              <w:rPr>
                <w:sz w:val="18"/>
                <w:szCs w:val="18"/>
              </w:rPr>
              <w:t>Pembelaan individual (15%)</w:t>
            </w:r>
          </w:p>
        </w:tc>
        <w:tc>
          <w:tcPr>
            <w:tcW w:w="2500" w:type="dxa"/>
            <w:tcMar>
              <w:top w:w="70" w:type="dxa"/>
              <w:left w:w="110" w:type="dxa"/>
              <w:bottom w:w="70" w:type="dxa"/>
              <w:right w:w="110" w:type="dxa"/>
            </w:tcMar>
            <w:vAlign w:val="center"/>
          </w:tcPr>
          <w:p w14:paraId="7C4B98F8" w14:textId="77777777" w:rsidR="00673E3D" w:rsidRDefault="003E3C09">
            <w:pPr>
              <w:rPr>
                <w:sz w:val="18"/>
                <w:szCs w:val="18"/>
              </w:rPr>
            </w:pPr>
            <w:r>
              <w:rPr>
                <w:sz w:val="18"/>
                <w:szCs w:val="18"/>
              </w:rPr>
              <w:t>Menjelaskan perlakuan dan batas analisis secara mandiri.</w:t>
            </w:r>
          </w:p>
        </w:tc>
        <w:tc>
          <w:tcPr>
            <w:tcW w:w="2500" w:type="dxa"/>
            <w:tcMar>
              <w:top w:w="70" w:type="dxa"/>
              <w:left w:w="110" w:type="dxa"/>
              <w:bottom w:w="70" w:type="dxa"/>
              <w:right w:w="110" w:type="dxa"/>
            </w:tcMar>
            <w:vAlign w:val="center"/>
          </w:tcPr>
          <w:p w14:paraId="7B3857F4" w14:textId="77777777" w:rsidR="00673E3D" w:rsidRDefault="003E3C09">
            <w:pPr>
              <w:rPr>
                <w:sz w:val="18"/>
                <w:szCs w:val="18"/>
              </w:rPr>
            </w:pPr>
            <w:r>
              <w:rPr>
                <w:sz w:val="18"/>
                <w:szCs w:val="18"/>
              </w:rPr>
              <w:t>Menguasai bagian utama; perlu sedikit klarifikasi.</w:t>
            </w:r>
          </w:p>
        </w:tc>
        <w:tc>
          <w:tcPr>
            <w:tcW w:w="2500" w:type="dxa"/>
            <w:tcMar>
              <w:top w:w="70" w:type="dxa"/>
              <w:left w:w="110" w:type="dxa"/>
              <w:bottom w:w="70" w:type="dxa"/>
              <w:right w:w="110" w:type="dxa"/>
            </w:tcMar>
            <w:vAlign w:val="center"/>
          </w:tcPr>
          <w:p w14:paraId="3B932134" w14:textId="77777777" w:rsidR="00673E3D" w:rsidRDefault="003E3C09">
            <w:pPr>
              <w:rPr>
                <w:sz w:val="18"/>
                <w:szCs w:val="18"/>
              </w:rPr>
            </w:pPr>
            <w:r>
              <w:rPr>
                <w:sz w:val="18"/>
                <w:szCs w:val="18"/>
              </w:rPr>
              <w:t>Pemahaman parsial; sulit menjelaskan pilihan.</w:t>
            </w:r>
          </w:p>
        </w:tc>
        <w:tc>
          <w:tcPr>
            <w:tcW w:w="2500" w:type="dxa"/>
            <w:tcMar>
              <w:top w:w="70" w:type="dxa"/>
              <w:left w:w="110" w:type="dxa"/>
              <w:bottom w:w="70" w:type="dxa"/>
              <w:right w:w="110" w:type="dxa"/>
            </w:tcMar>
            <w:vAlign w:val="center"/>
          </w:tcPr>
          <w:p w14:paraId="166DA195" w14:textId="77777777" w:rsidR="00673E3D" w:rsidRDefault="003E3C09">
            <w:pPr>
              <w:rPr>
                <w:sz w:val="18"/>
                <w:szCs w:val="18"/>
              </w:rPr>
            </w:pPr>
            <w:r>
              <w:rPr>
                <w:sz w:val="18"/>
                <w:szCs w:val="18"/>
              </w:rPr>
              <w:t>Tidak mampu menjelaskan pekerjaan sendiri.</w:t>
            </w:r>
          </w:p>
        </w:tc>
      </w:tr>
    </w:tbl>
    <w:p w14:paraId="5747C3EA" w14:textId="77777777" w:rsidR="00CD6F6D" w:rsidRDefault="000E4859">
      <w:pPr>
        <w:keepNext/>
        <w:pageBreakBefore/>
        <w:spacing w:before="200" w:after="80"/>
      </w:pPr>
      <w:r>
        <w:rPr>
          <w:b/>
          <w:bCs/>
        </w:rPr>
        <w:lastRenderedPageBreak/>
        <w:t>I. Evaluasi Ketercapaian CPMK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7AED7D62" w14:textId="77777777">
        <w:trPr>
          <w:cantSplit/>
          <w:tblHeader/>
        </w:trPr>
        <w:tc>
          <w:tcPr>
            <w:tcW w:w="6600" w:type="dxa"/>
            <w:shd w:val="clear" w:color="auto" w:fill="D9D9D9"/>
            <w:tcMar>
              <w:top w:w="70" w:type="dxa"/>
              <w:left w:w="110" w:type="dxa"/>
              <w:bottom w:w="70" w:type="dxa"/>
              <w:right w:w="110" w:type="dxa"/>
            </w:tcMar>
            <w:vAlign w:val="center"/>
          </w:tcPr>
          <w:p w14:paraId="7733DBD8" w14:textId="77777777" w:rsidR="00CD6F6D" w:rsidRPr="001B7FF1" w:rsidRDefault="000E4859" w:rsidP="001B7FF1">
            <w:pPr>
              <w:keepNext/>
              <w:jc w:val="both"/>
              <w:rPr>
                <w:sz w:val="18"/>
                <w:szCs w:val="18"/>
              </w:rPr>
            </w:pPr>
            <w:r w:rsidRPr="001B7FF1">
              <w:rPr>
                <w:b/>
                <w:bCs/>
                <w:sz w:val="18"/>
                <w:szCs w:val="18"/>
              </w:rPr>
              <w:t>Diisi oleh</w:t>
            </w:r>
          </w:p>
        </w:tc>
        <w:tc>
          <w:tcPr>
            <w:tcW w:w="6600" w:type="dxa"/>
            <w:shd w:val="clear" w:color="auto" w:fill="D9D9D9"/>
            <w:tcMar>
              <w:top w:w="70" w:type="dxa"/>
              <w:left w:w="110" w:type="dxa"/>
              <w:bottom w:w="70" w:type="dxa"/>
              <w:right w:w="110" w:type="dxa"/>
            </w:tcMar>
            <w:vAlign w:val="center"/>
          </w:tcPr>
          <w:p w14:paraId="1B85E6A1" w14:textId="77777777" w:rsidR="00CD6F6D" w:rsidRPr="001B7FF1" w:rsidRDefault="000E4859" w:rsidP="001B7FF1">
            <w:pPr>
              <w:keepNext/>
              <w:jc w:val="both"/>
              <w:rPr>
                <w:sz w:val="18"/>
                <w:szCs w:val="18"/>
              </w:rPr>
            </w:pPr>
            <w:r w:rsidRPr="001B7FF1">
              <w:rPr>
                <w:b/>
                <w:bCs/>
                <w:sz w:val="18"/>
                <w:szCs w:val="18"/>
              </w:rPr>
              <w:t>Diperiksa oleh</w:t>
            </w:r>
          </w:p>
        </w:tc>
      </w:tr>
      <w:tr w:rsidR="00CD6F6D" w14:paraId="3B08C7A3" w14:textId="77777777">
        <w:trPr>
          <w:cantSplit/>
        </w:trPr>
        <w:tc>
          <w:tcPr>
            <w:tcW w:w="6600" w:type="dxa"/>
            <w:tcMar>
              <w:top w:w="70" w:type="dxa"/>
              <w:left w:w="110" w:type="dxa"/>
              <w:bottom w:w="70" w:type="dxa"/>
              <w:right w:w="110" w:type="dxa"/>
            </w:tcMar>
            <w:vAlign w:val="center"/>
          </w:tcPr>
          <w:p w14:paraId="03F02313" w14:textId="77777777" w:rsidR="00CD6F6D" w:rsidRPr="001B7FF1" w:rsidRDefault="000E4859" w:rsidP="001B7FF1">
            <w:pPr>
              <w:keepNext/>
              <w:jc w:val="both"/>
              <w:rPr>
                <w:sz w:val="18"/>
                <w:szCs w:val="18"/>
              </w:rPr>
            </w:pPr>
            <w:r w:rsidRPr="001B7FF1">
              <w:rPr>
                <w:sz w:val="18"/>
                <w:szCs w:val="18"/>
              </w:rPr>
              <w:t>Dosen pengampu, setelah nilai akhir keluar</w:t>
            </w:r>
          </w:p>
        </w:tc>
        <w:tc>
          <w:tcPr>
            <w:tcW w:w="6600" w:type="dxa"/>
            <w:tcMar>
              <w:top w:w="70" w:type="dxa"/>
              <w:left w:w="110" w:type="dxa"/>
              <w:bottom w:w="70" w:type="dxa"/>
              <w:right w:w="110" w:type="dxa"/>
            </w:tcMar>
            <w:vAlign w:val="center"/>
          </w:tcPr>
          <w:p w14:paraId="2E7E36CB" w14:textId="77777777" w:rsidR="00CD6F6D" w:rsidRPr="001B7FF1" w:rsidRDefault="000E4859" w:rsidP="001B7FF1">
            <w:pPr>
              <w:keepNext/>
              <w:jc w:val="both"/>
              <w:rPr>
                <w:sz w:val="18"/>
                <w:szCs w:val="18"/>
              </w:rPr>
            </w:pPr>
            <w:r w:rsidRPr="001B7FF1">
              <w:rPr>
                <w:sz w:val="18"/>
                <w:szCs w:val="18"/>
              </w:rPr>
              <w:t>Kepala Pusat Penjaminan Mutu (P2M)</w:t>
            </w:r>
          </w:p>
        </w:tc>
      </w:tr>
      <w:tr w:rsidR="00CD6F6D" w14:paraId="4E26B26E" w14:textId="77777777">
        <w:trPr>
          <w:cantSplit/>
        </w:trPr>
        <w:tc>
          <w:tcPr>
            <w:tcW w:w="13200" w:type="dxa"/>
            <w:gridSpan w:val="2"/>
            <w:shd w:val="clear" w:color="auto" w:fill="F2F2F2"/>
            <w:tcMar>
              <w:top w:w="70" w:type="dxa"/>
              <w:left w:w="110" w:type="dxa"/>
              <w:bottom w:w="70" w:type="dxa"/>
              <w:right w:w="110" w:type="dxa"/>
            </w:tcMar>
            <w:vAlign w:val="center"/>
          </w:tcPr>
          <w:p w14:paraId="5ADF9367" w14:textId="77777777" w:rsidR="00CD6F6D" w:rsidRPr="001B7FF1" w:rsidRDefault="000E4859" w:rsidP="001B7FF1">
            <w:pPr>
              <w:keepNext/>
              <w:jc w:val="both"/>
              <w:rPr>
                <w:sz w:val="18"/>
                <w:szCs w:val="18"/>
              </w:rPr>
            </w:pPr>
            <w:r w:rsidRPr="001B7FF1">
              <w:rPr>
                <w:sz w:val="18"/>
                <w:szCs w:val="18"/>
              </w:rPr>
              <w:t>Cara mengisi: bagian ini diisi pada akhir semester. Dasar: Pasal 24 ayat (1), penilaian proses pembelajaran adalah asesmen terhadap perencanaan dan pelaksanaan pembelajaran yang bertujuan memperbaiki proses pembelajaran. Ambang ketercapaian yang dipakai program studi adalah nilai 65 ke atas, kecuali ditetapkan lain.</w:t>
            </w:r>
          </w:p>
        </w:tc>
      </w:tr>
    </w:tbl>
    <w:p w14:paraId="3D9801E6"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1400"/>
        <w:gridCol w:w="1700"/>
        <w:gridCol w:w="1500"/>
        <w:gridCol w:w="3500"/>
        <w:gridCol w:w="3700"/>
      </w:tblGrid>
      <w:tr w:rsidR="00CD6F6D" w14:paraId="408F5612" w14:textId="77777777">
        <w:trPr>
          <w:cantSplit/>
          <w:tblHeader/>
        </w:trPr>
        <w:tc>
          <w:tcPr>
            <w:tcW w:w="1400" w:type="dxa"/>
            <w:shd w:val="clear" w:color="auto" w:fill="D9D9D9"/>
            <w:tcMar>
              <w:top w:w="70" w:type="dxa"/>
              <w:left w:w="110" w:type="dxa"/>
              <w:bottom w:w="70" w:type="dxa"/>
              <w:right w:w="110" w:type="dxa"/>
            </w:tcMar>
            <w:vAlign w:val="center"/>
          </w:tcPr>
          <w:p w14:paraId="0B8DA987" w14:textId="77777777" w:rsidR="00CD6F6D" w:rsidRPr="001B7FF1" w:rsidRDefault="000E4859" w:rsidP="001B7FF1">
            <w:pPr>
              <w:keepNext/>
              <w:jc w:val="center"/>
              <w:rPr>
                <w:sz w:val="18"/>
                <w:szCs w:val="18"/>
              </w:rPr>
            </w:pPr>
            <w:r w:rsidRPr="001B7FF1">
              <w:rPr>
                <w:b/>
                <w:bCs/>
                <w:sz w:val="18"/>
                <w:szCs w:val="18"/>
              </w:rPr>
              <w:t>Kode CPMK</w:t>
            </w:r>
          </w:p>
        </w:tc>
        <w:tc>
          <w:tcPr>
            <w:tcW w:w="1400" w:type="dxa"/>
            <w:shd w:val="clear" w:color="auto" w:fill="D9D9D9"/>
            <w:tcMar>
              <w:top w:w="70" w:type="dxa"/>
              <w:left w:w="110" w:type="dxa"/>
              <w:bottom w:w="70" w:type="dxa"/>
              <w:right w:w="110" w:type="dxa"/>
            </w:tcMar>
            <w:vAlign w:val="center"/>
          </w:tcPr>
          <w:p w14:paraId="54AD52C5" w14:textId="77777777" w:rsidR="00CD6F6D" w:rsidRPr="001B7FF1" w:rsidRDefault="000E4859" w:rsidP="001B7FF1">
            <w:pPr>
              <w:keepNext/>
              <w:jc w:val="center"/>
              <w:rPr>
                <w:sz w:val="18"/>
                <w:szCs w:val="18"/>
              </w:rPr>
            </w:pPr>
            <w:r w:rsidRPr="001B7FF1">
              <w:rPr>
                <w:b/>
                <w:bCs/>
                <w:sz w:val="18"/>
                <w:szCs w:val="18"/>
              </w:rPr>
              <w:t>Jumlah mahasiswa</w:t>
            </w:r>
          </w:p>
        </w:tc>
        <w:tc>
          <w:tcPr>
            <w:tcW w:w="1700" w:type="dxa"/>
            <w:shd w:val="clear" w:color="auto" w:fill="D9D9D9"/>
            <w:tcMar>
              <w:top w:w="70" w:type="dxa"/>
              <w:left w:w="110" w:type="dxa"/>
              <w:bottom w:w="70" w:type="dxa"/>
              <w:right w:w="110" w:type="dxa"/>
            </w:tcMar>
            <w:vAlign w:val="center"/>
          </w:tcPr>
          <w:p w14:paraId="184D2849" w14:textId="77777777" w:rsidR="00CD6F6D" w:rsidRPr="001B7FF1" w:rsidRDefault="000E4859" w:rsidP="001B7FF1">
            <w:pPr>
              <w:keepNext/>
              <w:jc w:val="center"/>
              <w:rPr>
                <w:sz w:val="18"/>
                <w:szCs w:val="18"/>
              </w:rPr>
            </w:pPr>
            <w:r w:rsidRPr="001B7FF1">
              <w:rPr>
                <w:b/>
                <w:bCs/>
                <w:sz w:val="18"/>
                <w:szCs w:val="18"/>
              </w:rPr>
              <w:t>Jumlah mencapai ambang</w:t>
            </w:r>
          </w:p>
        </w:tc>
        <w:tc>
          <w:tcPr>
            <w:tcW w:w="1500" w:type="dxa"/>
            <w:shd w:val="clear" w:color="auto" w:fill="D9D9D9"/>
            <w:tcMar>
              <w:top w:w="70" w:type="dxa"/>
              <w:left w:w="110" w:type="dxa"/>
              <w:bottom w:w="70" w:type="dxa"/>
              <w:right w:w="110" w:type="dxa"/>
            </w:tcMar>
            <w:vAlign w:val="center"/>
          </w:tcPr>
          <w:p w14:paraId="630F2E64" w14:textId="77777777" w:rsidR="00CD6F6D" w:rsidRPr="001B7FF1" w:rsidRDefault="000E4859" w:rsidP="001B7FF1">
            <w:pPr>
              <w:keepNext/>
              <w:jc w:val="center"/>
              <w:rPr>
                <w:sz w:val="18"/>
                <w:szCs w:val="18"/>
              </w:rPr>
            </w:pPr>
            <w:r w:rsidRPr="001B7FF1">
              <w:rPr>
                <w:b/>
                <w:bCs/>
                <w:sz w:val="18"/>
                <w:szCs w:val="18"/>
              </w:rPr>
              <w:t>Persentase</w:t>
            </w:r>
          </w:p>
        </w:tc>
        <w:tc>
          <w:tcPr>
            <w:tcW w:w="3500" w:type="dxa"/>
            <w:shd w:val="clear" w:color="auto" w:fill="D9D9D9"/>
            <w:tcMar>
              <w:top w:w="70" w:type="dxa"/>
              <w:left w:w="110" w:type="dxa"/>
              <w:bottom w:w="70" w:type="dxa"/>
              <w:right w:w="110" w:type="dxa"/>
            </w:tcMar>
            <w:vAlign w:val="center"/>
          </w:tcPr>
          <w:p w14:paraId="5873A32B" w14:textId="77777777" w:rsidR="00CD6F6D" w:rsidRPr="001B7FF1" w:rsidRDefault="000E4859">
            <w:pPr>
              <w:keepNext/>
              <w:jc w:val="center"/>
              <w:rPr>
                <w:sz w:val="18"/>
                <w:szCs w:val="18"/>
              </w:rPr>
            </w:pPr>
            <w:r w:rsidRPr="001B7FF1">
              <w:rPr>
                <w:b/>
                <w:bCs/>
                <w:sz w:val="18"/>
                <w:szCs w:val="18"/>
              </w:rPr>
              <w:t>Analisis singkat</w:t>
            </w:r>
          </w:p>
        </w:tc>
        <w:tc>
          <w:tcPr>
            <w:tcW w:w="3700" w:type="dxa"/>
            <w:shd w:val="clear" w:color="auto" w:fill="D9D9D9"/>
            <w:tcMar>
              <w:top w:w="70" w:type="dxa"/>
              <w:left w:w="110" w:type="dxa"/>
              <w:bottom w:w="70" w:type="dxa"/>
              <w:right w:w="110" w:type="dxa"/>
            </w:tcMar>
            <w:vAlign w:val="center"/>
          </w:tcPr>
          <w:p w14:paraId="67479796" w14:textId="77777777" w:rsidR="00CD6F6D" w:rsidRPr="001B7FF1" w:rsidRDefault="000E4859">
            <w:pPr>
              <w:keepNext/>
              <w:jc w:val="center"/>
              <w:rPr>
                <w:sz w:val="18"/>
                <w:szCs w:val="18"/>
              </w:rPr>
            </w:pPr>
            <w:r w:rsidRPr="001B7FF1">
              <w:rPr>
                <w:b/>
                <w:bCs/>
                <w:sz w:val="18"/>
                <w:szCs w:val="18"/>
              </w:rPr>
              <w:t>Tindak lanjut pada semester berikutnya</w:t>
            </w:r>
          </w:p>
        </w:tc>
      </w:tr>
      <w:tr w:rsidR="00CD6F6D" w14:paraId="337283A0" w14:textId="77777777">
        <w:trPr>
          <w:cantSplit/>
        </w:trPr>
        <w:tc>
          <w:tcPr>
            <w:tcW w:w="1400" w:type="dxa"/>
            <w:tcMar>
              <w:top w:w="70" w:type="dxa"/>
              <w:left w:w="110" w:type="dxa"/>
              <w:bottom w:w="70" w:type="dxa"/>
              <w:right w:w="110" w:type="dxa"/>
            </w:tcMar>
            <w:vAlign w:val="center"/>
          </w:tcPr>
          <w:p w14:paraId="55E5BEB0" w14:textId="77777777" w:rsidR="00673E3D" w:rsidRDefault="003E3C09">
            <w:pPr>
              <w:jc w:val="center"/>
              <w:rPr>
                <w:sz w:val="18"/>
                <w:szCs w:val="18"/>
              </w:rPr>
            </w:pPr>
            <w:r>
              <w:rPr>
                <w:sz w:val="18"/>
                <w:szCs w:val="18"/>
              </w:rPr>
              <w:t>CPMK-01</w:t>
            </w:r>
          </w:p>
        </w:tc>
        <w:tc>
          <w:tcPr>
            <w:tcW w:w="1400" w:type="dxa"/>
            <w:tcMar>
              <w:top w:w="70" w:type="dxa"/>
              <w:left w:w="110" w:type="dxa"/>
              <w:bottom w:w="70" w:type="dxa"/>
              <w:right w:w="110" w:type="dxa"/>
            </w:tcMar>
            <w:vAlign w:val="center"/>
          </w:tcPr>
          <w:p w14:paraId="69D15115" w14:textId="77777777" w:rsidR="00673E3D" w:rsidRDefault="003E3C09">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1E208918" w14:textId="77777777" w:rsidR="00673E3D" w:rsidRDefault="003E3C09">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613817DD" w14:textId="77777777" w:rsidR="00673E3D" w:rsidRDefault="003E3C09">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3FF85154" w14:textId="77777777" w:rsidR="00673E3D" w:rsidRDefault="003E3C09">
            <w:pPr>
              <w:jc w:val="both"/>
              <w:rPr>
                <w:sz w:val="18"/>
                <w:szCs w:val="18"/>
              </w:rPr>
            </w:pPr>
            <w:r>
              <w:rPr>
                <w:sz w:val="18"/>
                <w:szCs w:val="18"/>
              </w:rPr>
              <w:t>Skor CPMK = Σ(bobot komponen × skor)/bobot CPMK. Ambang individual ≥65.</w:t>
            </w:r>
          </w:p>
        </w:tc>
        <w:tc>
          <w:tcPr>
            <w:tcW w:w="3700" w:type="dxa"/>
            <w:tcMar>
              <w:top w:w="70" w:type="dxa"/>
              <w:left w:w="110" w:type="dxa"/>
              <w:bottom w:w="70" w:type="dxa"/>
              <w:right w:w="110" w:type="dxa"/>
            </w:tcMar>
            <w:vAlign w:val="center"/>
          </w:tcPr>
          <w:p w14:paraId="3454C767" w14:textId="77777777" w:rsidR="00673E3D" w:rsidRDefault="003E3C09">
            <w:pPr>
              <w:jc w:val="both"/>
              <w:rPr>
                <w:sz w:val="18"/>
                <w:szCs w:val="18"/>
              </w:rPr>
            </w:pPr>
            <w:r>
              <w:rPr>
                <w:sz w:val="18"/>
                <w:szCs w:val="18"/>
              </w:rPr>
              <w:t xml:space="preserve">Hitung persentase mahasiswa mencapai ambang; analisis aspek lemah dan tetapkan perbaikan </w:t>
            </w:r>
            <w:r>
              <w:rPr>
                <w:sz w:val="18"/>
                <w:szCs w:val="18"/>
              </w:rPr>
              <w:t>berbasis bukti.</w:t>
            </w:r>
          </w:p>
        </w:tc>
      </w:tr>
      <w:tr w:rsidR="00CD6F6D" w14:paraId="097EBFE5" w14:textId="77777777">
        <w:trPr>
          <w:cantSplit/>
        </w:trPr>
        <w:tc>
          <w:tcPr>
            <w:tcW w:w="1400" w:type="dxa"/>
            <w:tcMar>
              <w:top w:w="70" w:type="dxa"/>
              <w:left w:w="110" w:type="dxa"/>
              <w:bottom w:w="70" w:type="dxa"/>
              <w:right w:w="110" w:type="dxa"/>
            </w:tcMar>
            <w:vAlign w:val="center"/>
          </w:tcPr>
          <w:p w14:paraId="4B30565C" w14:textId="77777777" w:rsidR="00673E3D" w:rsidRDefault="003E3C09">
            <w:pPr>
              <w:jc w:val="center"/>
              <w:rPr>
                <w:sz w:val="18"/>
                <w:szCs w:val="18"/>
              </w:rPr>
            </w:pPr>
            <w:r>
              <w:rPr>
                <w:sz w:val="18"/>
                <w:szCs w:val="18"/>
              </w:rPr>
              <w:t>CPMK-02</w:t>
            </w:r>
          </w:p>
        </w:tc>
        <w:tc>
          <w:tcPr>
            <w:tcW w:w="1400" w:type="dxa"/>
            <w:tcMar>
              <w:top w:w="70" w:type="dxa"/>
              <w:left w:w="110" w:type="dxa"/>
              <w:bottom w:w="70" w:type="dxa"/>
              <w:right w:w="110" w:type="dxa"/>
            </w:tcMar>
            <w:vAlign w:val="center"/>
          </w:tcPr>
          <w:p w14:paraId="186DDAF8" w14:textId="77777777" w:rsidR="00673E3D" w:rsidRDefault="003E3C09">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497623E0" w14:textId="77777777" w:rsidR="00673E3D" w:rsidRDefault="003E3C09">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544B22AA" w14:textId="77777777" w:rsidR="00673E3D" w:rsidRDefault="003E3C09">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617DA8E0" w14:textId="77777777" w:rsidR="00673E3D" w:rsidRDefault="003E3C09">
            <w:pPr>
              <w:jc w:val="both"/>
              <w:rPr>
                <w:sz w:val="18"/>
                <w:szCs w:val="18"/>
              </w:rPr>
            </w:pPr>
            <w:r>
              <w:rPr>
                <w:sz w:val="18"/>
                <w:szCs w:val="18"/>
              </w:rPr>
              <w:t>Skor CPMK = Σ(bobot komponen × skor)/bobot CPMK. Ambang individual ≥65.</w:t>
            </w:r>
          </w:p>
        </w:tc>
        <w:tc>
          <w:tcPr>
            <w:tcW w:w="3700" w:type="dxa"/>
            <w:tcMar>
              <w:top w:w="70" w:type="dxa"/>
              <w:left w:w="110" w:type="dxa"/>
              <w:bottom w:w="70" w:type="dxa"/>
              <w:right w:w="110" w:type="dxa"/>
            </w:tcMar>
            <w:vAlign w:val="center"/>
          </w:tcPr>
          <w:p w14:paraId="2CC48067" w14:textId="77777777" w:rsidR="00673E3D" w:rsidRDefault="003E3C09">
            <w:pPr>
              <w:jc w:val="both"/>
              <w:rPr>
                <w:sz w:val="18"/>
                <w:szCs w:val="18"/>
              </w:rPr>
            </w:pPr>
            <w:r>
              <w:rPr>
                <w:sz w:val="18"/>
                <w:szCs w:val="18"/>
              </w:rPr>
              <w:t xml:space="preserve">Hitung persentase mahasiswa mencapai ambang; analisis aspek lemah dan tetapkan </w:t>
            </w:r>
            <w:r>
              <w:rPr>
                <w:sz w:val="18"/>
                <w:szCs w:val="18"/>
              </w:rPr>
              <w:t>perbaikan berbasis bukti.</w:t>
            </w:r>
          </w:p>
        </w:tc>
      </w:tr>
      <w:tr w:rsidR="00CD6F6D" w14:paraId="3F5D58AD" w14:textId="77777777">
        <w:trPr>
          <w:cantSplit/>
        </w:trPr>
        <w:tc>
          <w:tcPr>
            <w:tcW w:w="1400" w:type="dxa"/>
            <w:tcMar>
              <w:top w:w="70" w:type="dxa"/>
              <w:left w:w="110" w:type="dxa"/>
              <w:bottom w:w="70" w:type="dxa"/>
              <w:right w:w="110" w:type="dxa"/>
            </w:tcMar>
            <w:vAlign w:val="center"/>
          </w:tcPr>
          <w:p w14:paraId="5E946AD0" w14:textId="77777777" w:rsidR="00673E3D" w:rsidRDefault="003E3C09">
            <w:pPr>
              <w:jc w:val="center"/>
              <w:rPr>
                <w:sz w:val="18"/>
                <w:szCs w:val="18"/>
              </w:rPr>
            </w:pPr>
            <w:r>
              <w:rPr>
                <w:sz w:val="18"/>
                <w:szCs w:val="18"/>
              </w:rPr>
              <w:t>CPMK-03</w:t>
            </w:r>
          </w:p>
        </w:tc>
        <w:tc>
          <w:tcPr>
            <w:tcW w:w="1400" w:type="dxa"/>
            <w:tcMar>
              <w:top w:w="70" w:type="dxa"/>
              <w:left w:w="110" w:type="dxa"/>
              <w:bottom w:w="70" w:type="dxa"/>
              <w:right w:w="110" w:type="dxa"/>
            </w:tcMar>
            <w:vAlign w:val="center"/>
          </w:tcPr>
          <w:p w14:paraId="7ED2975C" w14:textId="77777777" w:rsidR="00673E3D" w:rsidRDefault="003E3C09">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7005908A" w14:textId="77777777" w:rsidR="00673E3D" w:rsidRDefault="003E3C09">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20870289" w14:textId="77777777" w:rsidR="00673E3D" w:rsidRDefault="003E3C09">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7678F3BE" w14:textId="77777777" w:rsidR="00673E3D" w:rsidRDefault="003E3C09">
            <w:pPr>
              <w:jc w:val="both"/>
              <w:rPr>
                <w:sz w:val="18"/>
                <w:szCs w:val="18"/>
              </w:rPr>
            </w:pPr>
            <w:r>
              <w:rPr>
                <w:sz w:val="18"/>
                <w:szCs w:val="18"/>
              </w:rPr>
              <w:t>Skor CPMK = Σ(bobot komponen × skor)/bobot CPMK. Ambang individual ≥65.</w:t>
            </w:r>
          </w:p>
        </w:tc>
        <w:tc>
          <w:tcPr>
            <w:tcW w:w="3700" w:type="dxa"/>
            <w:tcMar>
              <w:top w:w="70" w:type="dxa"/>
              <w:left w:w="110" w:type="dxa"/>
              <w:bottom w:w="70" w:type="dxa"/>
              <w:right w:w="110" w:type="dxa"/>
            </w:tcMar>
            <w:vAlign w:val="center"/>
          </w:tcPr>
          <w:p w14:paraId="192BC626" w14:textId="77777777" w:rsidR="00673E3D" w:rsidRDefault="003E3C09">
            <w:pPr>
              <w:jc w:val="both"/>
              <w:rPr>
                <w:sz w:val="18"/>
                <w:szCs w:val="18"/>
              </w:rPr>
            </w:pPr>
            <w:r>
              <w:rPr>
                <w:sz w:val="18"/>
                <w:szCs w:val="18"/>
              </w:rPr>
              <w:t>Hitung persentase mahasiswa mencapai ambang; analisis aspek lemah dan tetapkan perbaik</w:t>
            </w:r>
            <w:r>
              <w:rPr>
                <w:sz w:val="18"/>
                <w:szCs w:val="18"/>
              </w:rPr>
              <w:t>an berbasis bukti.</w:t>
            </w:r>
          </w:p>
        </w:tc>
      </w:tr>
      <w:tr w:rsidR="00CD6F6D" w14:paraId="2854B425" w14:textId="77777777">
        <w:trPr>
          <w:cantSplit/>
        </w:trPr>
        <w:tc>
          <w:tcPr>
            <w:tcW w:w="1400" w:type="dxa"/>
            <w:tcMar>
              <w:top w:w="70" w:type="dxa"/>
              <w:left w:w="110" w:type="dxa"/>
              <w:bottom w:w="70" w:type="dxa"/>
              <w:right w:w="110" w:type="dxa"/>
            </w:tcMar>
            <w:vAlign w:val="center"/>
          </w:tcPr>
          <w:p w14:paraId="7B1FB983" w14:textId="77777777" w:rsidR="00673E3D" w:rsidRDefault="003E3C09">
            <w:pPr>
              <w:jc w:val="center"/>
              <w:rPr>
                <w:sz w:val="18"/>
                <w:szCs w:val="18"/>
              </w:rPr>
            </w:pPr>
            <w:r>
              <w:rPr>
                <w:sz w:val="18"/>
                <w:szCs w:val="18"/>
              </w:rPr>
              <w:t>CPMK-04</w:t>
            </w:r>
          </w:p>
        </w:tc>
        <w:tc>
          <w:tcPr>
            <w:tcW w:w="1400" w:type="dxa"/>
            <w:tcMar>
              <w:top w:w="70" w:type="dxa"/>
              <w:left w:w="110" w:type="dxa"/>
              <w:bottom w:w="70" w:type="dxa"/>
              <w:right w:w="110" w:type="dxa"/>
            </w:tcMar>
            <w:vAlign w:val="center"/>
          </w:tcPr>
          <w:p w14:paraId="0B1CE089" w14:textId="77777777" w:rsidR="00673E3D" w:rsidRDefault="003E3C09">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6DDEAAAE" w14:textId="77777777" w:rsidR="00673E3D" w:rsidRDefault="003E3C09">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1246B6EC" w14:textId="77777777" w:rsidR="00673E3D" w:rsidRDefault="003E3C09">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3DE429D1" w14:textId="77777777" w:rsidR="00673E3D" w:rsidRDefault="003E3C09">
            <w:pPr>
              <w:jc w:val="both"/>
              <w:rPr>
                <w:sz w:val="18"/>
                <w:szCs w:val="18"/>
              </w:rPr>
            </w:pPr>
            <w:r>
              <w:rPr>
                <w:sz w:val="18"/>
                <w:szCs w:val="18"/>
              </w:rPr>
              <w:t>Skor CPMK = Σ(bobot komponen × skor)/bobot CPMK. Ambang individual ≥65.</w:t>
            </w:r>
          </w:p>
        </w:tc>
        <w:tc>
          <w:tcPr>
            <w:tcW w:w="3700" w:type="dxa"/>
            <w:tcMar>
              <w:top w:w="70" w:type="dxa"/>
              <w:left w:w="110" w:type="dxa"/>
              <w:bottom w:w="70" w:type="dxa"/>
              <w:right w:w="110" w:type="dxa"/>
            </w:tcMar>
            <w:vAlign w:val="center"/>
          </w:tcPr>
          <w:p w14:paraId="75250599" w14:textId="77777777" w:rsidR="00673E3D" w:rsidRDefault="003E3C09">
            <w:pPr>
              <w:jc w:val="both"/>
              <w:rPr>
                <w:sz w:val="18"/>
                <w:szCs w:val="18"/>
              </w:rPr>
            </w:pPr>
            <w:r>
              <w:rPr>
                <w:sz w:val="18"/>
                <w:szCs w:val="18"/>
              </w:rPr>
              <w:t xml:space="preserve">Hitung persentase mahasiswa mencapai ambang; analisis aspek lemah dan tetapkan </w:t>
            </w:r>
            <w:r>
              <w:rPr>
                <w:sz w:val="18"/>
                <w:szCs w:val="18"/>
              </w:rPr>
              <w:t>perbaikan berbasis bukti.</w:t>
            </w:r>
          </w:p>
        </w:tc>
      </w:tr>
    </w:tbl>
    <w:p w14:paraId="548FC921" w14:textId="77777777" w:rsidR="00CD6F6D" w:rsidRDefault="000E4859">
      <w:pPr>
        <w:keepNext/>
        <w:pageBreakBefore/>
        <w:spacing w:before="200" w:after="80"/>
      </w:pPr>
      <w:r>
        <w:rPr>
          <w:b/>
          <w:bCs/>
        </w:rPr>
        <w:lastRenderedPageBreak/>
        <w:t>J. Pemeriksaan RPS</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200"/>
      </w:tblGrid>
      <w:tr w:rsidR="00CD6F6D" w14:paraId="1A7EEAA0" w14:textId="77777777">
        <w:trPr>
          <w:cantSplit/>
          <w:tblHeader/>
        </w:trPr>
        <w:tc>
          <w:tcPr>
            <w:tcW w:w="13200" w:type="dxa"/>
            <w:shd w:val="clear" w:color="auto" w:fill="D9D9D9"/>
            <w:tcMar>
              <w:top w:w="70" w:type="dxa"/>
              <w:left w:w="110" w:type="dxa"/>
              <w:bottom w:w="70" w:type="dxa"/>
              <w:right w:w="110" w:type="dxa"/>
            </w:tcMar>
            <w:vAlign w:val="center"/>
          </w:tcPr>
          <w:p w14:paraId="2B23E117" w14:textId="77777777" w:rsidR="00CD6F6D" w:rsidRPr="001B7FF1" w:rsidRDefault="000E4859">
            <w:pPr>
              <w:keepNext/>
              <w:jc w:val="center"/>
              <w:rPr>
                <w:sz w:val="18"/>
                <w:szCs w:val="18"/>
              </w:rPr>
            </w:pPr>
            <w:r w:rsidRPr="001B7FF1">
              <w:rPr>
                <w:b/>
                <w:bCs/>
                <w:sz w:val="18"/>
                <w:szCs w:val="18"/>
              </w:rPr>
              <w:t>Diisi oleh</w:t>
            </w:r>
          </w:p>
        </w:tc>
      </w:tr>
      <w:tr w:rsidR="00CD6F6D" w14:paraId="0371EBBF" w14:textId="77777777">
        <w:trPr>
          <w:cantSplit/>
        </w:trPr>
        <w:tc>
          <w:tcPr>
            <w:tcW w:w="13200" w:type="dxa"/>
            <w:tcMar>
              <w:top w:w="70" w:type="dxa"/>
              <w:left w:w="110" w:type="dxa"/>
              <w:bottom w:w="70" w:type="dxa"/>
              <w:right w:w="110" w:type="dxa"/>
            </w:tcMar>
            <w:vAlign w:val="center"/>
          </w:tcPr>
          <w:p w14:paraId="11FBC99B" w14:textId="77777777" w:rsidR="00CD6F6D" w:rsidRPr="001B7FF1" w:rsidRDefault="000E4859">
            <w:pPr>
              <w:keepNext/>
              <w:jc w:val="center"/>
              <w:rPr>
                <w:sz w:val="18"/>
                <w:szCs w:val="18"/>
              </w:rPr>
            </w:pPr>
            <w:r w:rsidRPr="001B7FF1">
              <w:rPr>
                <w:sz w:val="18"/>
                <w:szCs w:val="18"/>
              </w:rPr>
              <w:t>Kepala Pusat Penjaminan Mutu (P2M)</w:t>
            </w:r>
          </w:p>
        </w:tc>
      </w:tr>
      <w:tr w:rsidR="00CD6F6D" w14:paraId="3DA6AFF8" w14:textId="77777777">
        <w:trPr>
          <w:cantSplit/>
        </w:trPr>
        <w:tc>
          <w:tcPr>
            <w:tcW w:w="13200" w:type="dxa"/>
            <w:shd w:val="clear" w:color="auto" w:fill="F2F2F2"/>
            <w:tcMar>
              <w:top w:w="70" w:type="dxa"/>
              <w:left w:w="110" w:type="dxa"/>
              <w:bottom w:w="70" w:type="dxa"/>
              <w:right w:w="110" w:type="dxa"/>
            </w:tcMar>
            <w:vAlign w:val="center"/>
          </w:tcPr>
          <w:p w14:paraId="446DA6D9" w14:textId="77777777" w:rsidR="00CD6F6D" w:rsidRPr="001B7FF1" w:rsidRDefault="000E4859">
            <w:pPr>
              <w:keepNext/>
              <w:rPr>
                <w:sz w:val="18"/>
                <w:szCs w:val="18"/>
              </w:rPr>
            </w:pPr>
            <w:r w:rsidRPr="001B7FF1">
              <w:rPr>
                <w:sz w:val="18"/>
                <w:szCs w:val="18"/>
              </w:rPr>
              <w:t>Tujuan pemeriksaan: memastikan RPS dapat ditelusuri ke CPL program studi dan aritmetika bobot serta waktunya benar. Pemeriksaan dilakukan sebelum perkuliahan dimulai, kecuali kriteria nomor 11 yang diperiksa pada akhir semester.</w:t>
            </w:r>
          </w:p>
        </w:tc>
      </w:tr>
    </w:tbl>
    <w:p w14:paraId="3EB98E77" w14:textId="77777777" w:rsidR="00673E3D" w:rsidRDefault="00673E3D">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6241"/>
        <w:gridCol w:w="2693"/>
        <w:gridCol w:w="3566"/>
      </w:tblGrid>
      <w:tr w:rsidR="00CD6F6D" w14:paraId="0A52ABD8" w14:textId="77777777" w:rsidTr="00680FA8">
        <w:trPr>
          <w:cantSplit/>
          <w:tblHeader/>
        </w:trPr>
        <w:tc>
          <w:tcPr>
            <w:tcW w:w="700" w:type="dxa"/>
            <w:shd w:val="clear" w:color="auto" w:fill="D9D9D9"/>
            <w:tcMar>
              <w:top w:w="70" w:type="dxa"/>
              <w:left w:w="110" w:type="dxa"/>
              <w:bottom w:w="70" w:type="dxa"/>
              <w:right w:w="110" w:type="dxa"/>
            </w:tcMar>
            <w:vAlign w:val="center"/>
          </w:tcPr>
          <w:p w14:paraId="6F9B4F1B" w14:textId="77777777" w:rsidR="00CD6F6D" w:rsidRPr="001B7FF1" w:rsidRDefault="000E4859">
            <w:pPr>
              <w:keepNext/>
              <w:jc w:val="center"/>
              <w:rPr>
                <w:sz w:val="18"/>
                <w:szCs w:val="18"/>
              </w:rPr>
            </w:pPr>
            <w:r w:rsidRPr="001B7FF1">
              <w:rPr>
                <w:b/>
                <w:bCs/>
                <w:sz w:val="18"/>
                <w:szCs w:val="18"/>
              </w:rPr>
              <w:t>No.</w:t>
            </w:r>
          </w:p>
        </w:tc>
        <w:tc>
          <w:tcPr>
            <w:tcW w:w="6241" w:type="dxa"/>
            <w:shd w:val="clear" w:color="auto" w:fill="D9D9D9"/>
            <w:tcMar>
              <w:top w:w="70" w:type="dxa"/>
              <w:left w:w="110" w:type="dxa"/>
              <w:bottom w:w="70" w:type="dxa"/>
              <w:right w:w="110" w:type="dxa"/>
            </w:tcMar>
            <w:vAlign w:val="center"/>
          </w:tcPr>
          <w:p w14:paraId="3436C3E2" w14:textId="77777777" w:rsidR="00CD6F6D" w:rsidRPr="001B7FF1" w:rsidRDefault="000E4859">
            <w:pPr>
              <w:keepNext/>
              <w:jc w:val="center"/>
              <w:rPr>
                <w:sz w:val="18"/>
                <w:szCs w:val="18"/>
              </w:rPr>
            </w:pPr>
            <w:r w:rsidRPr="001B7FF1">
              <w:rPr>
                <w:b/>
                <w:bCs/>
                <w:sz w:val="18"/>
                <w:szCs w:val="18"/>
              </w:rPr>
              <w:t>Kriteria pemeriksaan</w:t>
            </w:r>
          </w:p>
        </w:tc>
        <w:tc>
          <w:tcPr>
            <w:tcW w:w="2693" w:type="dxa"/>
            <w:shd w:val="clear" w:color="auto" w:fill="D9D9D9"/>
            <w:tcMar>
              <w:top w:w="70" w:type="dxa"/>
              <w:left w:w="110" w:type="dxa"/>
              <w:bottom w:w="70" w:type="dxa"/>
              <w:right w:w="110" w:type="dxa"/>
            </w:tcMar>
            <w:vAlign w:val="center"/>
          </w:tcPr>
          <w:p w14:paraId="34057F5B" w14:textId="77777777" w:rsidR="00CD6F6D" w:rsidRPr="001B7FF1" w:rsidRDefault="000E4859">
            <w:pPr>
              <w:keepNext/>
              <w:jc w:val="center"/>
              <w:rPr>
                <w:sz w:val="18"/>
                <w:szCs w:val="18"/>
              </w:rPr>
            </w:pPr>
            <w:r w:rsidRPr="001B7FF1">
              <w:rPr>
                <w:b/>
                <w:bCs/>
                <w:sz w:val="18"/>
                <w:szCs w:val="18"/>
              </w:rPr>
              <w:t>Hasil</w:t>
            </w:r>
          </w:p>
        </w:tc>
        <w:tc>
          <w:tcPr>
            <w:tcW w:w="3566" w:type="dxa"/>
            <w:shd w:val="clear" w:color="auto" w:fill="D9D9D9"/>
            <w:tcMar>
              <w:top w:w="70" w:type="dxa"/>
              <w:left w:w="110" w:type="dxa"/>
              <w:bottom w:w="70" w:type="dxa"/>
              <w:right w:w="110" w:type="dxa"/>
            </w:tcMar>
            <w:vAlign w:val="center"/>
          </w:tcPr>
          <w:p w14:paraId="51F3A01F" w14:textId="77777777" w:rsidR="00CD6F6D" w:rsidRPr="001B7FF1" w:rsidRDefault="000E4859">
            <w:pPr>
              <w:keepNext/>
              <w:jc w:val="center"/>
              <w:rPr>
                <w:sz w:val="18"/>
                <w:szCs w:val="18"/>
              </w:rPr>
            </w:pPr>
            <w:r w:rsidRPr="001B7FF1">
              <w:rPr>
                <w:b/>
                <w:bCs/>
                <w:sz w:val="18"/>
                <w:szCs w:val="18"/>
              </w:rPr>
              <w:t>Catatan dan tindak lanjut</w:t>
            </w:r>
          </w:p>
        </w:tc>
      </w:tr>
      <w:tr w:rsidR="00CD6F6D" w14:paraId="6A44C62B" w14:textId="77777777" w:rsidTr="00680FA8">
        <w:trPr>
          <w:cantSplit/>
        </w:trPr>
        <w:tc>
          <w:tcPr>
            <w:tcW w:w="700" w:type="dxa"/>
            <w:tcMar>
              <w:top w:w="70" w:type="dxa"/>
              <w:left w:w="110" w:type="dxa"/>
              <w:bottom w:w="70" w:type="dxa"/>
              <w:right w:w="110" w:type="dxa"/>
            </w:tcMar>
            <w:vAlign w:val="center"/>
          </w:tcPr>
          <w:p w14:paraId="20972422" w14:textId="77777777" w:rsidR="00CD6F6D" w:rsidRPr="001B7FF1" w:rsidRDefault="000E4859">
            <w:pPr>
              <w:jc w:val="center"/>
              <w:rPr>
                <w:sz w:val="18"/>
                <w:szCs w:val="18"/>
              </w:rPr>
            </w:pPr>
            <w:r w:rsidRPr="001B7FF1">
              <w:rPr>
                <w:sz w:val="18"/>
                <w:szCs w:val="18"/>
              </w:rPr>
              <w:t>1</w:t>
            </w:r>
          </w:p>
        </w:tc>
        <w:tc>
          <w:tcPr>
            <w:tcW w:w="6241" w:type="dxa"/>
            <w:tcMar>
              <w:top w:w="70" w:type="dxa"/>
              <w:left w:w="110" w:type="dxa"/>
              <w:bottom w:w="70" w:type="dxa"/>
              <w:right w:w="110" w:type="dxa"/>
            </w:tcMar>
            <w:vAlign w:val="center"/>
          </w:tcPr>
          <w:p w14:paraId="6151FBB3" w14:textId="77777777" w:rsidR="00CD6F6D" w:rsidRPr="001B7FF1" w:rsidRDefault="000E4859">
            <w:pPr>
              <w:rPr>
                <w:sz w:val="18"/>
                <w:szCs w:val="18"/>
              </w:rPr>
            </w:pPr>
            <w:r w:rsidRPr="001B7FF1">
              <w:rPr>
                <w:sz w:val="18"/>
                <w:szCs w:val="18"/>
              </w:rPr>
              <w:t>Bagian A terisi lengkap dan sesuai Peta Kurikulum 2026 (B-05).</w:t>
            </w:r>
          </w:p>
        </w:tc>
        <w:tc>
          <w:tcPr>
            <w:tcW w:w="2693" w:type="dxa"/>
            <w:tcMar>
              <w:top w:w="70" w:type="dxa"/>
              <w:left w:w="110" w:type="dxa"/>
              <w:bottom w:w="70" w:type="dxa"/>
              <w:right w:w="110" w:type="dxa"/>
            </w:tcMar>
            <w:vAlign w:val="center"/>
          </w:tcPr>
          <w:p w14:paraId="2131E995"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12DAADA8" w14:textId="77777777" w:rsidR="00673E3D" w:rsidRDefault="003E3C09">
            <w:pPr>
              <w:rPr>
                <w:sz w:val="18"/>
                <w:szCs w:val="18"/>
              </w:rPr>
            </w:pPr>
            <w:r>
              <w:rPr>
                <w:sz w:val="18"/>
                <w:szCs w:val="18"/>
              </w:rPr>
              <w:t xml:space="preserve">Lengkapi </w:t>
            </w:r>
            <w:r>
              <w:rPr>
                <w:sz w:val="18"/>
                <w:szCs w:val="18"/>
              </w:rPr>
              <w:t>kode, semester, tahun akademik, sks, NIDN dan koordinator sesuai B-05.</w:t>
            </w:r>
          </w:p>
        </w:tc>
      </w:tr>
      <w:tr w:rsidR="00CD6F6D" w14:paraId="77A22953" w14:textId="77777777" w:rsidTr="00680FA8">
        <w:trPr>
          <w:cantSplit/>
        </w:trPr>
        <w:tc>
          <w:tcPr>
            <w:tcW w:w="700" w:type="dxa"/>
            <w:tcMar>
              <w:top w:w="70" w:type="dxa"/>
              <w:left w:w="110" w:type="dxa"/>
              <w:bottom w:w="70" w:type="dxa"/>
              <w:right w:w="110" w:type="dxa"/>
            </w:tcMar>
            <w:vAlign w:val="center"/>
          </w:tcPr>
          <w:p w14:paraId="6B734C0A" w14:textId="77777777" w:rsidR="00CD6F6D" w:rsidRPr="001B7FF1" w:rsidRDefault="000E4859">
            <w:pPr>
              <w:jc w:val="center"/>
              <w:rPr>
                <w:sz w:val="18"/>
                <w:szCs w:val="18"/>
              </w:rPr>
            </w:pPr>
            <w:r w:rsidRPr="001B7FF1">
              <w:rPr>
                <w:sz w:val="18"/>
                <w:szCs w:val="18"/>
              </w:rPr>
              <w:t>2</w:t>
            </w:r>
          </w:p>
        </w:tc>
        <w:tc>
          <w:tcPr>
            <w:tcW w:w="6241" w:type="dxa"/>
            <w:tcMar>
              <w:top w:w="70" w:type="dxa"/>
              <w:left w:w="110" w:type="dxa"/>
              <w:bottom w:w="70" w:type="dxa"/>
              <w:right w:w="110" w:type="dxa"/>
            </w:tcMar>
            <w:vAlign w:val="center"/>
          </w:tcPr>
          <w:p w14:paraId="41391577" w14:textId="77777777" w:rsidR="00CD6F6D" w:rsidRPr="001B7FF1" w:rsidRDefault="000E4859">
            <w:pPr>
              <w:rPr>
                <w:sz w:val="18"/>
                <w:szCs w:val="18"/>
              </w:rPr>
            </w:pPr>
            <w:r w:rsidRPr="001B7FF1">
              <w:rPr>
                <w:sz w:val="18"/>
                <w:szCs w:val="18"/>
              </w:rPr>
              <w:t>CPL yang ditandai pada Bagian B ada dalam daftar CPL program studi pada B-01, tanpa perubahan rumusan.</w:t>
            </w:r>
          </w:p>
        </w:tc>
        <w:tc>
          <w:tcPr>
            <w:tcW w:w="2693" w:type="dxa"/>
            <w:tcMar>
              <w:top w:w="70" w:type="dxa"/>
              <w:left w:w="110" w:type="dxa"/>
              <w:bottom w:w="70" w:type="dxa"/>
              <w:right w:w="110" w:type="dxa"/>
            </w:tcMar>
            <w:vAlign w:val="center"/>
          </w:tcPr>
          <w:p w14:paraId="45F95D8E"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0A86FCF0" w14:textId="77777777" w:rsidR="00673E3D" w:rsidRDefault="003E3C09">
            <w:pPr>
              <w:rPr>
                <w:sz w:val="18"/>
                <w:szCs w:val="18"/>
              </w:rPr>
            </w:pPr>
            <w:r>
              <w:rPr>
                <w:sz w:val="18"/>
                <w:szCs w:val="18"/>
              </w:rPr>
              <w:t xml:space="preserve">CPL-SM-01, 03, 04, 05, 09 ditandai; </w:t>
            </w:r>
            <w:r>
              <w:rPr>
                <w:sz w:val="18"/>
                <w:szCs w:val="18"/>
              </w:rPr>
              <w:t>rumusan tetap.</w:t>
            </w:r>
          </w:p>
        </w:tc>
      </w:tr>
      <w:tr w:rsidR="00CD6F6D" w14:paraId="3924A2C8" w14:textId="77777777" w:rsidTr="00680FA8">
        <w:trPr>
          <w:cantSplit/>
        </w:trPr>
        <w:tc>
          <w:tcPr>
            <w:tcW w:w="700" w:type="dxa"/>
            <w:tcMar>
              <w:top w:w="70" w:type="dxa"/>
              <w:left w:w="110" w:type="dxa"/>
              <w:bottom w:w="70" w:type="dxa"/>
              <w:right w:w="110" w:type="dxa"/>
            </w:tcMar>
            <w:vAlign w:val="center"/>
          </w:tcPr>
          <w:p w14:paraId="23184074" w14:textId="77777777" w:rsidR="00CD6F6D" w:rsidRPr="001B7FF1" w:rsidRDefault="000E4859">
            <w:pPr>
              <w:jc w:val="center"/>
              <w:rPr>
                <w:sz w:val="18"/>
                <w:szCs w:val="18"/>
              </w:rPr>
            </w:pPr>
            <w:r w:rsidRPr="001B7FF1">
              <w:rPr>
                <w:sz w:val="18"/>
                <w:szCs w:val="18"/>
              </w:rPr>
              <w:t>3</w:t>
            </w:r>
          </w:p>
        </w:tc>
        <w:tc>
          <w:tcPr>
            <w:tcW w:w="6241" w:type="dxa"/>
            <w:tcMar>
              <w:top w:w="70" w:type="dxa"/>
              <w:left w:w="110" w:type="dxa"/>
              <w:bottom w:w="70" w:type="dxa"/>
              <w:right w:w="110" w:type="dxa"/>
            </w:tcMar>
            <w:vAlign w:val="center"/>
          </w:tcPr>
          <w:p w14:paraId="746D59CF" w14:textId="77777777" w:rsidR="00CD6F6D" w:rsidRPr="001B7FF1" w:rsidRDefault="000E4859">
            <w:pPr>
              <w:rPr>
                <w:sz w:val="18"/>
                <w:szCs w:val="18"/>
              </w:rPr>
            </w:pPr>
            <w:r w:rsidRPr="001B7FF1">
              <w:rPr>
                <w:sz w:val="18"/>
                <w:szCs w:val="18"/>
              </w:rPr>
              <w:t>Setiap CPL yang ditandai diturunkan menjadi sekurang-kurangnya satu CPMK (Pasal 8 ayat (5)).</w:t>
            </w:r>
          </w:p>
        </w:tc>
        <w:tc>
          <w:tcPr>
            <w:tcW w:w="2693" w:type="dxa"/>
            <w:tcMar>
              <w:top w:w="70" w:type="dxa"/>
              <w:left w:w="110" w:type="dxa"/>
              <w:bottom w:w="70" w:type="dxa"/>
              <w:right w:w="110" w:type="dxa"/>
            </w:tcMar>
            <w:vAlign w:val="center"/>
          </w:tcPr>
          <w:p w14:paraId="221B58D5"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0E2B95F5" w14:textId="77777777" w:rsidR="00673E3D" w:rsidRDefault="003E3C09">
            <w:pPr>
              <w:rPr>
                <w:sz w:val="18"/>
                <w:szCs w:val="18"/>
              </w:rPr>
            </w:pPr>
            <w:r>
              <w:rPr>
                <w:sz w:val="18"/>
                <w:szCs w:val="18"/>
              </w:rPr>
              <w:t>Lima CPL dipetakan pada empat CPMK di C.</w:t>
            </w:r>
          </w:p>
        </w:tc>
      </w:tr>
      <w:tr w:rsidR="00CD6F6D" w14:paraId="1774B1C8" w14:textId="77777777" w:rsidTr="00680FA8">
        <w:trPr>
          <w:cantSplit/>
        </w:trPr>
        <w:tc>
          <w:tcPr>
            <w:tcW w:w="700" w:type="dxa"/>
            <w:tcMar>
              <w:top w:w="70" w:type="dxa"/>
              <w:left w:w="110" w:type="dxa"/>
              <w:bottom w:w="70" w:type="dxa"/>
              <w:right w:w="110" w:type="dxa"/>
            </w:tcMar>
            <w:vAlign w:val="center"/>
          </w:tcPr>
          <w:p w14:paraId="4D85B722" w14:textId="77777777" w:rsidR="00CD6F6D" w:rsidRPr="001B7FF1" w:rsidRDefault="000E4859">
            <w:pPr>
              <w:jc w:val="center"/>
              <w:rPr>
                <w:sz w:val="18"/>
                <w:szCs w:val="18"/>
              </w:rPr>
            </w:pPr>
            <w:r w:rsidRPr="001B7FF1">
              <w:rPr>
                <w:sz w:val="18"/>
                <w:szCs w:val="18"/>
              </w:rPr>
              <w:t>4</w:t>
            </w:r>
          </w:p>
        </w:tc>
        <w:tc>
          <w:tcPr>
            <w:tcW w:w="6241" w:type="dxa"/>
            <w:tcMar>
              <w:top w:w="70" w:type="dxa"/>
              <w:left w:w="110" w:type="dxa"/>
              <w:bottom w:w="70" w:type="dxa"/>
              <w:right w:w="110" w:type="dxa"/>
            </w:tcMar>
            <w:vAlign w:val="center"/>
          </w:tcPr>
          <w:p w14:paraId="1DCF8372" w14:textId="77777777" w:rsidR="00CD6F6D" w:rsidRPr="001B7FF1" w:rsidRDefault="000E4859">
            <w:pPr>
              <w:rPr>
                <w:sz w:val="18"/>
                <w:szCs w:val="18"/>
              </w:rPr>
            </w:pPr>
            <w:r w:rsidRPr="001B7FF1">
              <w:rPr>
                <w:sz w:val="18"/>
                <w:szCs w:val="18"/>
              </w:rPr>
              <w:t>Setiap Sub-CPMK pada Bagian E dapat ditelusuri ke satu CPMK pada Bagian C.</w:t>
            </w:r>
          </w:p>
        </w:tc>
        <w:tc>
          <w:tcPr>
            <w:tcW w:w="2693" w:type="dxa"/>
            <w:tcMar>
              <w:top w:w="70" w:type="dxa"/>
              <w:left w:w="110" w:type="dxa"/>
              <w:bottom w:w="70" w:type="dxa"/>
              <w:right w:w="110" w:type="dxa"/>
            </w:tcMar>
            <w:vAlign w:val="center"/>
          </w:tcPr>
          <w:p w14:paraId="3CF27C10"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3D8E4EE0" w14:textId="77777777" w:rsidR="00673E3D" w:rsidRDefault="003E3C09">
            <w:pPr>
              <w:rPr>
                <w:sz w:val="18"/>
                <w:szCs w:val="18"/>
              </w:rPr>
            </w:pPr>
            <w:r>
              <w:rPr>
                <w:sz w:val="18"/>
                <w:szCs w:val="18"/>
              </w:rPr>
              <w:t>16 Sub-CPMK dipetakan pada C dan E.</w:t>
            </w:r>
          </w:p>
        </w:tc>
      </w:tr>
      <w:tr w:rsidR="00CD6F6D" w14:paraId="48B8ABF5" w14:textId="77777777" w:rsidTr="00680FA8">
        <w:trPr>
          <w:cantSplit/>
        </w:trPr>
        <w:tc>
          <w:tcPr>
            <w:tcW w:w="700" w:type="dxa"/>
            <w:tcMar>
              <w:top w:w="70" w:type="dxa"/>
              <w:left w:w="110" w:type="dxa"/>
              <w:bottom w:w="70" w:type="dxa"/>
              <w:right w:w="110" w:type="dxa"/>
            </w:tcMar>
            <w:vAlign w:val="center"/>
          </w:tcPr>
          <w:p w14:paraId="72D5074A" w14:textId="77777777" w:rsidR="00CD6F6D" w:rsidRPr="001B7FF1" w:rsidRDefault="000E4859">
            <w:pPr>
              <w:jc w:val="center"/>
              <w:rPr>
                <w:sz w:val="18"/>
                <w:szCs w:val="18"/>
              </w:rPr>
            </w:pPr>
            <w:r w:rsidRPr="001B7FF1">
              <w:rPr>
                <w:sz w:val="18"/>
                <w:szCs w:val="18"/>
              </w:rPr>
              <w:t>5</w:t>
            </w:r>
          </w:p>
        </w:tc>
        <w:tc>
          <w:tcPr>
            <w:tcW w:w="6241" w:type="dxa"/>
            <w:tcMar>
              <w:top w:w="70" w:type="dxa"/>
              <w:left w:w="110" w:type="dxa"/>
              <w:bottom w:w="70" w:type="dxa"/>
              <w:right w:w="110" w:type="dxa"/>
            </w:tcMar>
            <w:vAlign w:val="center"/>
          </w:tcPr>
          <w:p w14:paraId="7185A694" w14:textId="77777777" w:rsidR="00CD6F6D" w:rsidRPr="001B7FF1" w:rsidRDefault="000E4859">
            <w:pPr>
              <w:rPr>
                <w:sz w:val="18"/>
                <w:szCs w:val="18"/>
              </w:rPr>
            </w:pPr>
            <w:r w:rsidRPr="001B7FF1">
              <w:rPr>
                <w:sz w:val="18"/>
                <w:szCs w:val="18"/>
              </w:rPr>
              <w:t>Kolom Minggu pada Bagian E menutup minggu 1 sampai 16 tanpa celah dan tanpa tumpang tindih.</w:t>
            </w:r>
          </w:p>
        </w:tc>
        <w:tc>
          <w:tcPr>
            <w:tcW w:w="2693" w:type="dxa"/>
            <w:tcMar>
              <w:top w:w="70" w:type="dxa"/>
              <w:left w:w="110" w:type="dxa"/>
              <w:bottom w:w="70" w:type="dxa"/>
              <w:right w:w="110" w:type="dxa"/>
            </w:tcMar>
            <w:vAlign w:val="center"/>
          </w:tcPr>
          <w:p w14:paraId="2F546FFB"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5558BF88" w14:textId="77777777" w:rsidR="00673E3D" w:rsidRDefault="003E3C09">
            <w:pPr>
              <w:rPr>
                <w:sz w:val="18"/>
                <w:szCs w:val="18"/>
              </w:rPr>
            </w:pPr>
            <w:r>
              <w:rPr>
                <w:sz w:val="18"/>
                <w:szCs w:val="18"/>
              </w:rPr>
              <w:t>Minggu 1–16 lengkap; UTS 8, UAS 16.</w:t>
            </w:r>
          </w:p>
        </w:tc>
      </w:tr>
      <w:tr w:rsidR="00CD6F6D" w14:paraId="13688D36" w14:textId="77777777" w:rsidTr="00680FA8">
        <w:trPr>
          <w:cantSplit/>
        </w:trPr>
        <w:tc>
          <w:tcPr>
            <w:tcW w:w="700" w:type="dxa"/>
            <w:tcMar>
              <w:top w:w="70" w:type="dxa"/>
              <w:left w:w="110" w:type="dxa"/>
              <w:bottom w:w="70" w:type="dxa"/>
              <w:right w:w="110" w:type="dxa"/>
            </w:tcMar>
            <w:vAlign w:val="center"/>
          </w:tcPr>
          <w:p w14:paraId="6FA9B0E4" w14:textId="77777777" w:rsidR="00CD6F6D" w:rsidRPr="001B7FF1" w:rsidRDefault="000E4859">
            <w:pPr>
              <w:jc w:val="center"/>
              <w:rPr>
                <w:sz w:val="18"/>
                <w:szCs w:val="18"/>
              </w:rPr>
            </w:pPr>
            <w:r w:rsidRPr="001B7FF1">
              <w:rPr>
                <w:sz w:val="18"/>
                <w:szCs w:val="18"/>
              </w:rPr>
              <w:t>6</w:t>
            </w:r>
          </w:p>
        </w:tc>
        <w:tc>
          <w:tcPr>
            <w:tcW w:w="6241" w:type="dxa"/>
            <w:tcMar>
              <w:top w:w="70" w:type="dxa"/>
              <w:left w:w="110" w:type="dxa"/>
              <w:bottom w:w="70" w:type="dxa"/>
              <w:right w:w="110" w:type="dxa"/>
            </w:tcMar>
            <w:vAlign w:val="center"/>
          </w:tcPr>
          <w:p w14:paraId="5BF40154" w14:textId="77777777" w:rsidR="00CD6F6D" w:rsidRPr="001B7FF1" w:rsidRDefault="000E4859">
            <w:pPr>
              <w:rPr>
                <w:sz w:val="18"/>
                <w:szCs w:val="18"/>
              </w:rPr>
            </w:pPr>
            <w:r w:rsidRPr="001B7FF1">
              <w:rPr>
                <w:sz w:val="18"/>
                <w:szCs w:val="18"/>
              </w:rPr>
              <w:t>Jumlah bobot pada Bagian E sama dengan 100 dan sama dengan jumlah pada Bagian F.1.</w:t>
            </w:r>
          </w:p>
        </w:tc>
        <w:tc>
          <w:tcPr>
            <w:tcW w:w="2693" w:type="dxa"/>
            <w:tcMar>
              <w:top w:w="70" w:type="dxa"/>
              <w:left w:w="110" w:type="dxa"/>
              <w:bottom w:w="70" w:type="dxa"/>
              <w:right w:w="110" w:type="dxa"/>
            </w:tcMar>
            <w:vAlign w:val="center"/>
          </w:tcPr>
          <w:p w14:paraId="3AE3DFF0"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5312CDA8" w14:textId="77777777" w:rsidR="00673E3D" w:rsidRDefault="003E3C09">
            <w:pPr>
              <w:rPr>
                <w:sz w:val="18"/>
                <w:szCs w:val="18"/>
              </w:rPr>
            </w:pPr>
            <w:r>
              <w:rPr>
                <w:sz w:val="18"/>
                <w:szCs w:val="18"/>
              </w:rPr>
              <w:t>E = F.1 = 100%; CPMK 10 + 40 + 20 + 30.</w:t>
            </w:r>
          </w:p>
        </w:tc>
      </w:tr>
      <w:tr w:rsidR="00CD6F6D" w14:paraId="72AE9FDF" w14:textId="77777777" w:rsidTr="00680FA8">
        <w:trPr>
          <w:cantSplit/>
        </w:trPr>
        <w:tc>
          <w:tcPr>
            <w:tcW w:w="700" w:type="dxa"/>
            <w:tcMar>
              <w:top w:w="70" w:type="dxa"/>
              <w:left w:w="110" w:type="dxa"/>
              <w:bottom w:w="70" w:type="dxa"/>
              <w:right w:w="110" w:type="dxa"/>
            </w:tcMar>
            <w:vAlign w:val="center"/>
          </w:tcPr>
          <w:p w14:paraId="2CFE08AA" w14:textId="77777777" w:rsidR="00CD6F6D" w:rsidRPr="001B7FF1" w:rsidRDefault="000E4859">
            <w:pPr>
              <w:jc w:val="center"/>
              <w:rPr>
                <w:sz w:val="18"/>
                <w:szCs w:val="18"/>
              </w:rPr>
            </w:pPr>
            <w:r w:rsidRPr="001B7FF1">
              <w:rPr>
                <w:sz w:val="18"/>
                <w:szCs w:val="18"/>
              </w:rPr>
              <w:t>7</w:t>
            </w:r>
          </w:p>
        </w:tc>
        <w:tc>
          <w:tcPr>
            <w:tcW w:w="6241" w:type="dxa"/>
            <w:tcMar>
              <w:top w:w="70" w:type="dxa"/>
              <w:left w:w="110" w:type="dxa"/>
              <w:bottom w:w="70" w:type="dxa"/>
              <w:right w:w="110" w:type="dxa"/>
            </w:tcMar>
            <w:vAlign w:val="center"/>
          </w:tcPr>
          <w:p w14:paraId="289F3681" w14:textId="77777777" w:rsidR="00CD6F6D" w:rsidRPr="001B7FF1" w:rsidRDefault="000E4859">
            <w:pPr>
              <w:rPr>
                <w:sz w:val="18"/>
                <w:szCs w:val="18"/>
              </w:rPr>
            </w:pPr>
            <w:r w:rsidRPr="001B7FF1">
              <w:rPr>
                <w:sz w:val="18"/>
                <w:szCs w:val="18"/>
              </w:rPr>
              <w:t>Penilaian memuat bentuk formatif dan bentuk sumatif (Pasal 27 ayat (1)).</w:t>
            </w:r>
          </w:p>
        </w:tc>
        <w:tc>
          <w:tcPr>
            <w:tcW w:w="2693" w:type="dxa"/>
            <w:tcMar>
              <w:top w:w="70" w:type="dxa"/>
              <w:left w:w="110" w:type="dxa"/>
              <w:bottom w:w="70" w:type="dxa"/>
              <w:right w:w="110" w:type="dxa"/>
            </w:tcMar>
            <w:vAlign w:val="center"/>
          </w:tcPr>
          <w:p w14:paraId="7EFAB70B"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734D2C6F" w14:textId="77777777" w:rsidR="00673E3D" w:rsidRDefault="003E3C09">
            <w:pPr>
              <w:rPr>
                <w:sz w:val="18"/>
                <w:szCs w:val="18"/>
              </w:rPr>
            </w:pPr>
            <w:r>
              <w:rPr>
                <w:sz w:val="18"/>
                <w:szCs w:val="18"/>
              </w:rPr>
              <w:t xml:space="preserve">Formatif tanpa </w:t>
            </w:r>
            <w:r>
              <w:rPr>
                <w:sz w:val="18"/>
                <w:szCs w:val="18"/>
              </w:rPr>
              <w:t>bobot dan sumatif berbobot tercantum.</w:t>
            </w:r>
          </w:p>
        </w:tc>
      </w:tr>
      <w:tr w:rsidR="00CD6F6D" w14:paraId="6D4FB7DF" w14:textId="77777777" w:rsidTr="00680FA8">
        <w:trPr>
          <w:cantSplit/>
        </w:trPr>
        <w:tc>
          <w:tcPr>
            <w:tcW w:w="700" w:type="dxa"/>
            <w:tcMar>
              <w:top w:w="70" w:type="dxa"/>
              <w:left w:w="110" w:type="dxa"/>
              <w:bottom w:w="70" w:type="dxa"/>
              <w:right w:w="110" w:type="dxa"/>
            </w:tcMar>
            <w:vAlign w:val="center"/>
          </w:tcPr>
          <w:p w14:paraId="30383077" w14:textId="77777777" w:rsidR="00CD6F6D" w:rsidRPr="001B7FF1" w:rsidRDefault="000E4859">
            <w:pPr>
              <w:jc w:val="center"/>
              <w:rPr>
                <w:sz w:val="18"/>
                <w:szCs w:val="18"/>
              </w:rPr>
            </w:pPr>
            <w:r w:rsidRPr="001B7FF1">
              <w:rPr>
                <w:sz w:val="18"/>
                <w:szCs w:val="18"/>
              </w:rPr>
              <w:t>8</w:t>
            </w:r>
          </w:p>
        </w:tc>
        <w:tc>
          <w:tcPr>
            <w:tcW w:w="6241" w:type="dxa"/>
            <w:tcMar>
              <w:top w:w="70" w:type="dxa"/>
              <w:left w:w="110" w:type="dxa"/>
              <w:bottom w:w="70" w:type="dxa"/>
              <w:right w:w="110" w:type="dxa"/>
            </w:tcMar>
            <w:vAlign w:val="center"/>
          </w:tcPr>
          <w:p w14:paraId="76A801D8" w14:textId="77777777" w:rsidR="00CD6F6D" w:rsidRPr="001B7FF1" w:rsidRDefault="000E4859">
            <w:pPr>
              <w:rPr>
                <w:sz w:val="18"/>
                <w:szCs w:val="18"/>
              </w:rPr>
            </w:pPr>
            <w:r w:rsidRPr="001B7FF1">
              <w:rPr>
                <w:sz w:val="18"/>
                <w:szCs w:val="18"/>
              </w:rPr>
              <w:t>Jumlah jam pada Bagian F.2 sama dengan bobot sks dikali 45 jam (Pasal 15 ayat (6)).</w:t>
            </w:r>
          </w:p>
        </w:tc>
        <w:tc>
          <w:tcPr>
            <w:tcW w:w="2693" w:type="dxa"/>
            <w:tcMar>
              <w:top w:w="70" w:type="dxa"/>
              <w:left w:w="110" w:type="dxa"/>
              <w:bottom w:w="70" w:type="dxa"/>
              <w:right w:w="110" w:type="dxa"/>
            </w:tcMar>
            <w:vAlign w:val="center"/>
          </w:tcPr>
          <w:p w14:paraId="265BB9A6"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27EDEAA6" w14:textId="77777777" w:rsidR="00673E3D" w:rsidRDefault="003E3C09">
            <w:pPr>
              <w:rPr>
                <w:sz w:val="18"/>
                <w:szCs w:val="18"/>
              </w:rPr>
            </w:pPr>
            <w:r>
              <w:rPr>
                <w:sz w:val="18"/>
                <w:szCs w:val="18"/>
              </w:rPr>
              <w:t>Usulan 3 sks: 40 + 48 + 47 = 135 jam; verifikasi sks resmi.</w:t>
            </w:r>
          </w:p>
        </w:tc>
      </w:tr>
      <w:tr w:rsidR="00CD6F6D" w14:paraId="4905B9CB" w14:textId="77777777" w:rsidTr="00680FA8">
        <w:trPr>
          <w:cantSplit/>
        </w:trPr>
        <w:tc>
          <w:tcPr>
            <w:tcW w:w="700" w:type="dxa"/>
            <w:tcMar>
              <w:top w:w="70" w:type="dxa"/>
              <w:left w:w="110" w:type="dxa"/>
              <w:bottom w:w="70" w:type="dxa"/>
              <w:right w:w="110" w:type="dxa"/>
            </w:tcMar>
            <w:vAlign w:val="center"/>
          </w:tcPr>
          <w:p w14:paraId="264DD07D" w14:textId="77777777" w:rsidR="00CD6F6D" w:rsidRPr="001B7FF1" w:rsidRDefault="000E4859">
            <w:pPr>
              <w:jc w:val="center"/>
              <w:rPr>
                <w:sz w:val="18"/>
                <w:szCs w:val="18"/>
              </w:rPr>
            </w:pPr>
            <w:r w:rsidRPr="001B7FF1">
              <w:rPr>
                <w:sz w:val="18"/>
                <w:szCs w:val="18"/>
              </w:rPr>
              <w:t>9</w:t>
            </w:r>
          </w:p>
        </w:tc>
        <w:tc>
          <w:tcPr>
            <w:tcW w:w="6241" w:type="dxa"/>
            <w:tcMar>
              <w:top w:w="70" w:type="dxa"/>
              <w:left w:w="110" w:type="dxa"/>
              <w:bottom w:w="70" w:type="dxa"/>
              <w:right w:w="110" w:type="dxa"/>
            </w:tcMar>
            <w:vAlign w:val="center"/>
          </w:tcPr>
          <w:p w14:paraId="1244033C" w14:textId="77777777" w:rsidR="00CD6F6D" w:rsidRPr="001B7FF1" w:rsidRDefault="000E4859">
            <w:pPr>
              <w:rPr>
                <w:sz w:val="18"/>
                <w:szCs w:val="18"/>
              </w:rPr>
            </w:pPr>
            <w:r w:rsidRPr="001B7FF1">
              <w:rPr>
                <w:sz w:val="18"/>
                <w:szCs w:val="18"/>
              </w:rPr>
              <w:t>Referensi utama memenuhi batas kemutakhiran (Pasal 41 ayat (1)).</w:t>
            </w:r>
          </w:p>
        </w:tc>
        <w:tc>
          <w:tcPr>
            <w:tcW w:w="2693" w:type="dxa"/>
            <w:tcMar>
              <w:top w:w="70" w:type="dxa"/>
              <w:left w:w="110" w:type="dxa"/>
              <w:bottom w:w="70" w:type="dxa"/>
              <w:right w:w="110" w:type="dxa"/>
            </w:tcMar>
            <w:vAlign w:val="center"/>
          </w:tcPr>
          <w:p w14:paraId="563CD4A2"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76B641C2" w14:textId="77777777" w:rsidR="00673E3D" w:rsidRDefault="003E3C09">
            <w:pPr>
              <w:rPr>
                <w:sz w:val="18"/>
                <w:szCs w:val="18"/>
              </w:rPr>
            </w:pPr>
            <w:r>
              <w:rPr>
                <w:sz w:val="18"/>
                <w:szCs w:val="18"/>
              </w:rPr>
              <w:t>3/3 referensi utama dalam sepuluh tahun terakhir.</w:t>
            </w:r>
          </w:p>
        </w:tc>
      </w:tr>
      <w:tr w:rsidR="00CD6F6D" w14:paraId="52A60BD9" w14:textId="77777777" w:rsidTr="00680FA8">
        <w:trPr>
          <w:cantSplit/>
        </w:trPr>
        <w:tc>
          <w:tcPr>
            <w:tcW w:w="700" w:type="dxa"/>
            <w:tcMar>
              <w:top w:w="70" w:type="dxa"/>
              <w:left w:w="110" w:type="dxa"/>
              <w:bottom w:w="70" w:type="dxa"/>
              <w:right w:w="110" w:type="dxa"/>
            </w:tcMar>
            <w:vAlign w:val="center"/>
          </w:tcPr>
          <w:p w14:paraId="7BB58692" w14:textId="77777777" w:rsidR="00CD6F6D" w:rsidRPr="001B7FF1" w:rsidRDefault="000E4859">
            <w:pPr>
              <w:jc w:val="center"/>
              <w:rPr>
                <w:sz w:val="18"/>
                <w:szCs w:val="18"/>
              </w:rPr>
            </w:pPr>
            <w:r w:rsidRPr="001B7FF1">
              <w:rPr>
                <w:sz w:val="18"/>
                <w:szCs w:val="18"/>
              </w:rPr>
              <w:t>10</w:t>
            </w:r>
          </w:p>
        </w:tc>
        <w:tc>
          <w:tcPr>
            <w:tcW w:w="6241" w:type="dxa"/>
            <w:tcMar>
              <w:top w:w="70" w:type="dxa"/>
              <w:left w:w="110" w:type="dxa"/>
              <w:bottom w:w="70" w:type="dxa"/>
              <w:right w:w="110" w:type="dxa"/>
            </w:tcMar>
            <w:vAlign w:val="center"/>
          </w:tcPr>
          <w:p w14:paraId="7DF88978" w14:textId="77777777" w:rsidR="00CD6F6D" w:rsidRPr="001B7FF1" w:rsidRDefault="000E4859">
            <w:pPr>
              <w:rPr>
                <w:sz w:val="18"/>
                <w:szCs w:val="18"/>
              </w:rPr>
            </w:pPr>
            <w:r w:rsidRPr="001B7FF1">
              <w:rPr>
                <w:sz w:val="18"/>
                <w:szCs w:val="18"/>
              </w:rPr>
              <w:t>Rubrik tersedia untuk setiap penilaian berbobot 15 persen ke atas.</w:t>
            </w:r>
          </w:p>
        </w:tc>
        <w:tc>
          <w:tcPr>
            <w:tcW w:w="2693" w:type="dxa"/>
            <w:tcMar>
              <w:top w:w="70" w:type="dxa"/>
              <w:left w:w="110" w:type="dxa"/>
              <w:bottom w:w="70" w:type="dxa"/>
              <w:right w:w="110" w:type="dxa"/>
            </w:tcMar>
            <w:vAlign w:val="center"/>
          </w:tcPr>
          <w:p w14:paraId="42BEB94E"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29D7B0CA" w14:textId="77777777" w:rsidR="00673E3D" w:rsidRDefault="003E3C09">
            <w:pPr>
              <w:rPr>
                <w:sz w:val="18"/>
                <w:szCs w:val="18"/>
              </w:rPr>
            </w:pPr>
            <w:r>
              <w:rPr>
                <w:sz w:val="18"/>
                <w:szCs w:val="18"/>
              </w:rPr>
              <w:t>Rubrik UTS 15% dan UAS 25% tersedia.</w:t>
            </w:r>
          </w:p>
        </w:tc>
      </w:tr>
      <w:tr w:rsidR="00CD6F6D" w14:paraId="6C0A25FB" w14:textId="77777777" w:rsidTr="00680FA8">
        <w:trPr>
          <w:cantSplit/>
        </w:trPr>
        <w:tc>
          <w:tcPr>
            <w:tcW w:w="700" w:type="dxa"/>
            <w:tcMar>
              <w:top w:w="70" w:type="dxa"/>
              <w:left w:w="110" w:type="dxa"/>
              <w:bottom w:w="70" w:type="dxa"/>
              <w:right w:w="110" w:type="dxa"/>
            </w:tcMar>
            <w:vAlign w:val="center"/>
          </w:tcPr>
          <w:p w14:paraId="47217533" w14:textId="77777777" w:rsidR="00CD6F6D" w:rsidRPr="001B7FF1" w:rsidRDefault="000E4859">
            <w:pPr>
              <w:jc w:val="center"/>
              <w:rPr>
                <w:sz w:val="18"/>
                <w:szCs w:val="18"/>
              </w:rPr>
            </w:pPr>
            <w:r w:rsidRPr="001B7FF1">
              <w:rPr>
                <w:sz w:val="18"/>
                <w:szCs w:val="18"/>
              </w:rPr>
              <w:t>11</w:t>
            </w:r>
          </w:p>
        </w:tc>
        <w:tc>
          <w:tcPr>
            <w:tcW w:w="6241" w:type="dxa"/>
            <w:tcMar>
              <w:top w:w="70" w:type="dxa"/>
              <w:left w:w="110" w:type="dxa"/>
              <w:bottom w:w="70" w:type="dxa"/>
              <w:right w:w="110" w:type="dxa"/>
            </w:tcMar>
            <w:vAlign w:val="center"/>
          </w:tcPr>
          <w:p w14:paraId="6999F88C" w14:textId="77777777" w:rsidR="00CD6F6D" w:rsidRPr="001B7FF1" w:rsidRDefault="000E4859">
            <w:pPr>
              <w:rPr>
                <w:sz w:val="18"/>
                <w:szCs w:val="18"/>
              </w:rPr>
            </w:pPr>
            <w:r w:rsidRPr="001B7FF1">
              <w:rPr>
                <w:sz w:val="18"/>
                <w:szCs w:val="18"/>
              </w:rPr>
              <w:t>Bagian I terisi pada akhir semester dan memuat tindak lanjut.</w:t>
            </w:r>
          </w:p>
        </w:tc>
        <w:tc>
          <w:tcPr>
            <w:tcW w:w="2693" w:type="dxa"/>
            <w:tcMar>
              <w:top w:w="70" w:type="dxa"/>
              <w:left w:w="110" w:type="dxa"/>
              <w:bottom w:w="70" w:type="dxa"/>
              <w:right w:w="110" w:type="dxa"/>
            </w:tcMar>
            <w:vAlign w:val="center"/>
          </w:tcPr>
          <w:p w14:paraId="52E0F697"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1B60CFA1" w14:textId="77777777" w:rsidR="00673E3D" w:rsidRDefault="003E3C09">
            <w:pPr>
              <w:rPr>
                <w:sz w:val="18"/>
                <w:szCs w:val="18"/>
              </w:rPr>
            </w:pPr>
            <w:r>
              <w:rPr>
                <w:sz w:val="18"/>
                <w:szCs w:val="18"/>
              </w:rPr>
              <w:t>Diisi akhir semester.</w:t>
            </w:r>
          </w:p>
        </w:tc>
      </w:tr>
      <w:tr w:rsidR="00CD6F6D" w14:paraId="17CDAA44" w14:textId="77777777" w:rsidTr="00680FA8">
        <w:trPr>
          <w:cantSplit/>
        </w:trPr>
        <w:tc>
          <w:tcPr>
            <w:tcW w:w="6941" w:type="dxa"/>
            <w:gridSpan w:val="2"/>
            <w:tcMar>
              <w:top w:w="70" w:type="dxa"/>
              <w:left w:w="110" w:type="dxa"/>
              <w:bottom w:w="70" w:type="dxa"/>
              <w:right w:w="110" w:type="dxa"/>
            </w:tcMar>
            <w:vAlign w:val="center"/>
          </w:tcPr>
          <w:p w14:paraId="5C600DDC" w14:textId="77777777" w:rsidR="00CD6F6D" w:rsidRPr="001B7FF1" w:rsidRDefault="000E4859">
            <w:pPr>
              <w:rPr>
                <w:sz w:val="18"/>
                <w:szCs w:val="18"/>
              </w:rPr>
            </w:pPr>
            <w:r w:rsidRPr="001B7FF1">
              <w:rPr>
                <w:b/>
                <w:bCs/>
                <w:sz w:val="18"/>
                <w:szCs w:val="18"/>
              </w:rPr>
              <w:t>Keputusan pemeriksaan</w:t>
            </w:r>
          </w:p>
        </w:tc>
        <w:tc>
          <w:tcPr>
            <w:tcW w:w="2693" w:type="dxa"/>
            <w:tcMar>
              <w:top w:w="70" w:type="dxa"/>
              <w:left w:w="110" w:type="dxa"/>
              <w:bottom w:w="70" w:type="dxa"/>
              <w:right w:w="110" w:type="dxa"/>
            </w:tcMar>
            <w:vAlign w:val="center"/>
          </w:tcPr>
          <w:p w14:paraId="6C009E8A" w14:textId="77777777" w:rsidR="00CD6F6D" w:rsidRPr="001B7FF1" w:rsidRDefault="000E4859">
            <w:pPr>
              <w:rPr>
                <w:sz w:val="18"/>
                <w:szCs w:val="18"/>
              </w:rPr>
            </w:pPr>
            <w:r w:rsidRPr="001B7FF1">
              <w:rPr>
                <w:sz w:val="18"/>
                <w:szCs w:val="18"/>
              </w:rPr>
              <w:t>[   ] RPS dapat digunakan   [   ] Perbaiki dahulu</w:t>
            </w:r>
          </w:p>
        </w:tc>
        <w:tc>
          <w:tcPr>
            <w:tcW w:w="3566" w:type="dxa"/>
            <w:tcMar>
              <w:top w:w="70" w:type="dxa"/>
              <w:left w:w="110" w:type="dxa"/>
              <w:bottom w:w="70" w:type="dxa"/>
              <w:right w:w="110" w:type="dxa"/>
            </w:tcMar>
            <w:vAlign w:val="center"/>
          </w:tcPr>
          <w:p w14:paraId="6ECF0A5E" w14:textId="77777777" w:rsidR="00673E3D" w:rsidRDefault="003E3C09">
            <w:pPr>
              <w:rPr>
                <w:sz w:val="18"/>
                <w:szCs w:val="18"/>
              </w:rPr>
            </w:pPr>
            <w:r>
              <w:rPr>
                <w:sz w:val="18"/>
                <w:szCs w:val="18"/>
              </w:rPr>
              <w:t>Penetapan P2M; cek regulasi dan B-02.</w:t>
            </w:r>
          </w:p>
        </w:tc>
      </w:tr>
    </w:tbl>
    <w:p w14:paraId="4809BEC1" w14:textId="77777777" w:rsidR="00CD6F6D" w:rsidRDefault="000E4859">
      <w:pPr>
        <w:keepNext/>
        <w:spacing w:before="200" w:after="80"/>
      </w:pPr>
      <w:r>
        <w:rPr>
          <w:b/>
          <w:bCs/>
        </w:rPr>
        <w:lastRenderedPageBreak/>
        <w:t>K. Pengesahan</w:t>
      </w:r>
    </w:p>
    <w:p w14:paraId="38E7D9F7" w14:textId="77777777" w:rsidR="00CD6F6D" w:rsidRDefault="000E4859" w:rsidP="001B7FF1">
      <w:pPr>
        <w:spacing w:after="80"/>
        <w:jc w:val="both"/>
      </w:pPr>
      <w:r>
        <w:t>Dasar: Permendiktisaintek 39/2025 Pasal 12 ayat (2), perencanaan proses pembelajaran dilakukan oleh dosen dan/atau tim dosen pengampu dalam koordinasi unit pengelola program studi.</w:t>
      </w:r>
    </w:p>
    <w:p w14:paraId="31A1A921" w14:textId="77777777" w:rsidR="00CD6F6D" w:rsidRDefault="000E4859">
      <w:pPr>
        <w:spacing w:after="120"/>
        <w:jc w:val="right"/>
      </w:pPr>
      <w:r>
        <w:t>Bekasi, ................................ 20....</w:t>
      </w:r>
    </w:p>
    <w:tbl>
      <w:tblPr>
        <w:tblW w:w="1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400"/>
        <w:gridCol w:w="4400"/>
        <w:gridCol w:w="4400"/>
      </w:tblGrid>
      <w:tr w:rsidR="00CD6F6D" w14:paraId="3C45D58D" w14:textId="77777777">
        <w:trPr>
          <w:cantSplit/>
        </w:trPr>
        <w:tc>
          <w:tcPr>
            <w:tcW w:w="4400" w:type="dxa"/>
            <w:tcMar>
              <w:top w:w="70" w:type="dxa"/>
              <w:left w:w="110" w:type="dxa"/>
              <w:bottom w:w="70" w:type="dxa"/>
              <w:right w:w="110" w:type="dxa"/>
            </w:tcMar>
            <w:vAlign w:val="center"/>
          </w:tcPr>
          <w:p w14:paraId="21E22D02" w14:textId="77777777" w:rsidR="00CD6F6D" w:rsidRDefault="000E4859">
            <w:pPr>
              <w:jc w:val="center"/>
            </w:pPr>
            <w:r>
              <w:rPr>
                <w:b/>
                <w:bCs/>
              </w:rPr>
              <w:t>Disusun oleh</w:t>
            </w:r>
          </w:p>
        </w:tc>
        <w:tc>
          <w:tcPr>
            <w:tcW w:w="4400" w:type="dxa"/>
            <w:tcMar>
              <w:top w:w="70" w:type="dxa"/>
              <w:left w:w="110" w:type="dxa"/>
              <w:bottom w:w="70" w:type="dxa"/>
              <w:right w:w="110" w:type="dxa"/>
            </w:tcMar>
            <w:vAlign w:val="center"/>
          </w:tcPr>
          <w:p w14:paraId="7CE56D48" w14:textId="77777777" w:rsidR="00CD6F6D" w:rsidRDefault="000E4859">
            <w:pPr>
              <w:jc w:val="center"/>
            </w:pPr>
            <w:r>
              <w:rPr>
                <w:b/>
                <w:bCs/>
              </w:rPr>
              <w:t>Diperiksa oleh</w:t>
            </w:r>
          </w:p>
        </w:tc>
        <w:tc>
          <w:tcPr>
            <w:tcW w:w="4400" w:type="dxa"/>
            <w:tcMar>
              <w:top w:w="70" w:type="dxa"/>
              <w:left w:w="110" w:type="dxa"/>
              <w:bottom w:w="70" w:type="dxa"/>
              <w:right w:w="110" w:type="dxa"/>
            </w:tcMar>
            <w:vAlign w:val="center"/>
          </w:tcPr>
          <w:p w14:paraId="089E4EE8" w14:textId="77777777" w:rsidR="00CD6F6D" w:rsidRDefault="001B7FF1">
            <w:pPr>
              <w:jc w:val="center"/>
            </w:pPr>
            <w:r>
              <w:rPr>
                <w:b/>
                <w:bCs/>
              </w:rPr>
              <w:t>Diketahui oleh</w:t>
            </w:r>
          </w:p>
        </w:tc>
      </w:tr>
      <w:tr w:rsidR="00CD6F6D" w14:paraId="65B1D674" w14:textId="77777777">
        <w:trPr>
          <w:cantSplit/>
        </w:trPr>
        <w:tc>
          <w:tcPr>
            <w:tcW w:w="4400" w:type="dxa"/>
            <w:tcMar>
              <w:top w:w="70" w:type="dxa"/>
              <w:left w:w="110" w:type="dxa"/>
              <w:bottom w:w="70" w:type="dxa"/>
              <w:right w:w="110" w:type="dxa"/>
            </w:tcMar>
            <w:vAlign w:val="center"/>
          </w:tcPr>
          <w:p w14:paraId="5E1E4FB2" w14:textId="77777777" w:rsidR="00CD6F6D" w:rsidRDefault="000E4859">
            <w:pPr>
              <w:jc w:val="center"/>
            </w:pPr>
            <w:r>
              <w:t>Dosen pengampu atau koordinator mata kuliah</w:t>
            </w:r>
          </w:p>
        </w:tc>
        <w:tc>
          <w:tcPr>
            <w:tcW w:w="4400" w:type="dxa"/>
            <w:tcMar>
              <w:top w:w="70" w:type="dxa"/>
              <w:left w:w="110" w:type="dxa"/>
              <w:bottom w:w="70" w:type="dxa"/>
              <w:right w:w="110" w:type="dxa"/>
            </w:tcMar>
            <w:vAlign w:val="center"/>
          </w:tcPr>
          <w:p w14:paraId="4BE458D3" w14:textId="77777777" w:rsidR="00CD6F6D" w:rsidRDefault="001B7FF1">
            <w:pPr>
              <w:jc w:val="center"/>
            </w:pPr>
            <w:r>
              <w:t>Ketua Program Studi</w:t>
            </w:r>
          </w:p>
        </w:tc>
        <w:tc>
          <w:tcPr>
            <w:tcW w:w="4400" w:type="dxa"/>
            <w:tcMar>
              <w:top w:w="70" w:type="dxa"/>
              <w:left w:w="110" w:type="dxa"/>
              <w:bottom w:w="70" w:type="dxa"/>
              <w:right w:w="110" w:type="dxa"/>
            </w:tcMar>
            <w:vAlign w:val="center"/>
          </w:tcPr>
          <w:p w14:paraId="1230657B" w14:textId="77777777" w:rsidR="00CD6F6D" w:rsidRDefault="001B7FF1">
            <w:pPr>
              <w:jc w:val="center"/>
            </w:pPr>
            <w:r>
              <w:t>Wakil Ketua I Bidang Akademik</w:t>
            </w:r>
          </w:p>
        </w:tc>
      </w:tr>
      <w:tr w:rsidR="00CD6F6D" w14:paraId="153DCAD9" w14:textId="77777777">
        <w:trPr>
          <w:cantSplit/>
        </w:trPr>
        <w:tc>
          <w:tcPr>
            <w:tcW w:w="4400" w:type="dxa"/>
            <w:tcMar>
              <w:top w:w="70" w:type="dxa"/>
              <w:left w:w="110" w:type="dxa"/>
              <w:bottom w:w="70" w:type="dxa"/>
              <w:right w:w="110" w:type="dxa"/>
            </w:tcMar>
            <w:vAlign w:val="center"/>
          </w:tcPr>
          <w:p w14:paraId="727D17E0" w14:textId="77777777" w:rsidR="00CD6F6D" w:rsidRDefault="00CD6F6D">
            <w:pPr>
              <w:jc w:val="center"/>
            </w:pPr>
          </w:p>
          <w:p w14:paraId="4409D041" w14:textId="77777777" w:rsidR="00CD6F6D" w:rsidRDefault="00CD6F6D">
            <w:pPr>
              <w:jc w:val="center"/>
            </w:pPr>
          </w:p>
          <w:p w14:paraId="47872C66" w14:textId="77777777" w:rsidR="00CD6F6D" w:rsidRDefault="00CD6F6D">
            <w:pPr>
              <w:jc w:val="center"/>
            </w:pPr>
          </w:p>
        </w:tc>
        <w:tc>
          <w:tcPr>
            <w:tcW w:w="4400" w:type="dxa"/>
            <w:tcMar>
              <w:top w:w="70" w:type="dxa"/>
              <w:left w:w="110" w:type="dxa"/>
              <w:bottom w:w="70" w:type="dxa"/>
              <w:right w:w="110" w:type="dxa"/>
            </w:tcMar>
            <w:vAlign w:val="center"/>
          </w:tcPr>
          <w:p w14:paraId="27BF1647" w14:textId="77777777" w:rsidR="00CD6F6D" w:rsidRDefault="00CD6F6D">
            <w:pPr>
              <w:jc w:val="center"/>
            </w:pPr>
          </w:p>
          <w:p w14:paraId="68C677BC" w14:textId="77777777" w:rsidR="00CD6F6D" w:rsidRDefault="00CD6F6D">
            <w:pPr>
              <w:jc w:val="center"/>
            </w:pPr>
          </w:p>
          <w:p w14:paraId="20EC4E40" w14:textId="77777777" w:rsidR="00CD6F6D" w:rsidRDefault="00CD6F6D">
            <w:pPr>
              <w:jc w:val="center"/>
            </w:pPr>
          </w:p>
        </w:tc>
        <w:tc>
          <w:tcPr>
            <w:tcW w:w="4400" w:type="dxa"/>
            <w:tcMar>
              <w:top w:w="70" w:type="dxa"/>
              <w:left w:w="110" w:type="dxa"/>
              <w:bottom w:w="70" w:type="dxa"/>
              <w:right w:w="110" w:type="dxa"/>
            </w:tcMar>
            <w:vAlign w:val="center"/>
          </w:tcPr>
          <w:p w14:paraId="2482B6C2" w14:textId="77777777" w:rsidR="00CD6F6D" w:rsidRDefault="00CD6F6D">
            <w:pPr>
              <w:jc w:val="center"/>
            </w:pPr>
          </w:p>
          <w:p w14:paraId="45A9EB38" w14:textId="77777777" w:rsidR="00CD6F6D" w:rsidRDefault="00CD6F6D">
            <w:pPr>
              <w:jc w:val="center"/>
            </w:pPr>
          </w:p>
          <w:p w14:paraId="22B1ACC5" w14:textId="77777777" w:rsidR="00CD6F6D" w:rsidRDefault="00CD6F6D">
            <w:pPr>
              <w:jc w:val="center"/>
            </w:pPr>
          </w:p>
        </w:tc>
      </w:tr>
      <w:tr w:rsidR="00CD6F6D" w14:paraId="03415A0F" w14:textId="77777777">
        <w:trPr>
          <w:cantSplit/>
        </w:trPr>
        <w:tc>
          <w:tcPr>
            <w:tcW w:w="4400" w:type="dxa"/>
            <w:tcMar>
              <w:top w:w="70" w:type="dxa"/>
              <w:left w:w="110" w:type="dxa"/>
              <w:bottom w:w="70" w:type="dxa"/>
              <w:right w:w="110" w:type="dxa"/>
            </w:tcMar>
            <w:vAlign w:val="center"/>
          </w:tcPr>
          <w:p w14:paraId="7E9BB308" w14:textId="77777777" w:rsidR="00673E3D" w:rsidRDefault="003E3C09">
            <w:pPr>
              <w:jc w:val="center"/>
            </w:pPr>
            <w:r>
              <w:rPr>
                <w:b/>
                <w:bCs/>
                <w:u w:val="single"/>
              </w:rPr>
              <w:t>Dr. Tony Renhard Sinambela, M.M.</w:t>
            </w:r>
          </w:p>
        </w:tc>
        <w:tc>
          <w:tcPr>
            <w:tcW w:w="4400" w:type="dxa"/>
            <w:tcMar>
              <w:top w:w="70" w:type="dxa"/>
              <w:left w:w="110" w:type="dxa"/>
              <w:bottom w:w="70" w:type="dxa"/>
              <w:right w:w="110" w:type="dxa"/>
            </w:tcMar>
            <w:vAlign w:val="center"/>
          </w:tcPr>
          <w:p w14:paraId="36302FB2" w14:textId="77777777" w:rsidR="00CD6F6D" w:rsidRDefault="001B7FF1">
            <w:pPr>
              <w:jc w:val="center"/>
            </w:pPr>
            <w:r>
              <w:rPr>
                <w:b/>
                <w:bCs/>
                <w:u w:val="single"/>
              </w:rPr>
              <w:t>Ir. Hj. Reni Yesi S., M.M.</w:t>
            </w:r>
          </w:p>
        </w:tc>
        <w:tc>
          <w:tcPr>
            <w:tcW w:w="4400" w:type="dxa"/>
            <w:tcMar>
              <w:top w:w="70" w:type="dxa"/>
              <w:left w:w="110" w:type="dxa"/>
              <w:bottom w:w="70" w:type="dxa"/>
              <w:right w:w="110" w:type="dxa"/>
            </w:tcMar>
            <w:vAlign w:val="center"/>
          </w:tcPr>
          <w:p w14:paraId="71A287D1" w14:textId="77777777" w:rsidR="00CD6F6D" w:rsidRDefault="001B7FF1">
            <w:pPr>
              <w:jc w:val="center"/>
            </w:pPr>
            <w:r>
              <w:rPr>
                <w:b/>
                <w:bCs/>
                <w:u w:val="single"/>
              </w:rPr>
              <w:t>Dr. Bungaran Panggabean, S.Si., M.B.A.</w:t>
            </w:r>
          </w:p>
        </w:tc>
      </w:tr>
      <w:tr w:rsidR="00CD6F6D" w14:paraId="5C151815" w14:textId="77777777">
        <w:trPr>
          <w:cantSplit/>
        </w:trPr>
        <w:tc>
          <w:tcPr>
            <w:tcW w:w="4400" w:type="dxa"/>
            <w:tcMar>
              <w:top w:w="70" w:type="dxa"/>
              <w:left w:w="110" w:type="dxa"/>
              <w:bottom w:w="70" w:type="dxa"/>
              <w:right w:w="110" w:type="dxa"/>
            </w:tcMar>
            <w:vAlign w:val="center"/>
          </w:tcPr>
          <w:p w14:paraId="7D28B21C" w14:textId="77777777" w:rsidR="00CD6F6D" w:rsidRDefault="000E4859">
            <w:pPr>
              <w:jc w:val="center"/>
            </w:pPr>
            <w:r>
              <w:t>NIDN. ........................</w:t>
            </w:r>
          </w:p>
        </w:tc>
        <w:tc>
          <w:tcPr>
            <w:tcW w:w="4400" w:type="dxa"/>
            <w:tcMar>
              <w:top w:w="70" w:type="dxa"/>
              <w:left w:w="110" w:type="dxa"/>
              <w:bottom w:w="70" w:type="dxa"/>
              <w:right w:w="110" w:type="dxa"/>
            </w:tcMar>
            <w:vAlign w:val="center"/>
          </w:tcPr>
          <w:p w14:paraId="1D45D303" w14:textId="77777777" w:rsidR="00CD6F6D" w:rsidRDefault="000E4859">
            <w:pPr>
              <w:jc w:val="center"/>
            </w:pPr>
            <w:r>
              <w:t>NIDN. ........................</w:t>
            </w:r>
          </w:p>
        </w:tc>
        <w:tc>
          <w:tcPr>
            <w:tcW w:w="4400" w:type="dxa"/>
            <w:tcMar>
              <w:top w:w="70" w:type="dxa"/>
              <w:left w:w="110" w:type="dxa"/>
              <w:bottom w:w="70" w:type="dxa"/>
              <w:right w:w="110" w:type="dxa"/>
            </w:tcMar>
            <w:vAlign w:val="center"/>
          </w:tcPr>
          <w:p w14:paraId="1ABCE7CB" w14:textId="77777777" w:rsidR="00CD6F6D" w:rsidRDefault="000E4859">
            <w:pPr>
              <w:jc w:val="center"/>
            </w:pPr>
            <w:r>
              <w:t>NIDN. ........................</w:t>
            </w:r>
          </w:p>
        </w:tc>
      </w:tr>
    </w:tbl>
    <w:p w14:paraId="3049C674" w14:textId="77777777" w:rsidR="003E3C09" w:rsidRDefault="003E3C09"/>
    <w:sectPr w:rsidR="003E3C09" w:rsidSect="00171FC4">
      <w:footerReference w:type="default" r:id="rId8"/>
      <w:pgSz w:w="16838" w:h="11906" w:orient="landscape"/>
      <w:pgMar w:top="1127" w:right="1701" w:bottom="1701"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8762F" w14:textId="77777777" w:rsidR="003E3C09" w:rsidRDefault="003E3C09">
      <w:r>
        <w:separator/>
      </w:r>
    </w:p>
  </w:endnote>
  <w:endnote w:type="continuationSeparator" w:id="0">
    <w:p w14:paraId="24CFA640" w14:textId="77777777" w:rsidR="003E3C09" w:rsidRDefault="003E3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31E84" w14:textId="77777777" w:rsidR="00CD6F6D" w:rsidRDefault="000E4859">
    <w:pPr>
      <w:pBdr>
        <w:top w:val="single" w:sz="4" w:space="4" w:color="000000"/>
      </w:pBdr>
      <w:tabs>
        <w:tab w:val="right" w:pos="13200"/>
      </w:tabs>
    </w:pPr>
    <w:r>
      <w:t>STIEMP-AK-KUR-B06-SM1</w:t>
    </w:r>
    <w:r>
      <w:tab/>
      <w:t xml:space="preserve">Halaman </w:t>
    </w:r>
    <w:r>
      <w:fldChar w:fldCharType="begin"/>
    </w:r>
    <w:r>
      <w:instrText>PAGE</w:instrText>
    </w:r>
    <w:r>
      <w:fldChar w:fldCharType="separate"/>
    </w:r>
    <w:r w:rsidR="00D7122F">
      <w:rPr>
        <w:noProof/>
      </w:rPr>
      <w:t>1</w:t>
    </w:r>
    <w:r>
      <w:fldChar w:fldCharType="end"/>
    </w:r>
    <w:r>
      <w:t xml:space="preserve"> dari </w:t>
    </w:r>
    <w:r>
      <w:fldChar w:fldCharType="begin"/>
    </w:r>
    <w:r>
      <w:instrText>NUMPAGES</w:instrText>
    </w:r>
    <w:r>
      <w:fldChar w:fldCharType="separate"/>
    </w:r>
    <w:r w:rsidR="00D7122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602D6" w14:textId="77777777" w:rsidR="003E3C09" w:rsidRDefault="003E3C09">
      <w:r>
        <w:separator/>
      </w:r>
    </w:p>
  </w:footnote>
  <w:footnote w:type="continuationSeparator" w:id="0">
    <w:p w14:paraId="4EC3DCC0" w14:textId="77777777" w:rsidR="003E3C09" w:rsidRDefault="003E3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B189A"/>
    <w:multiLevelType w:val="hybridMultilevel"/>
    <w:tmpl w:val="520269B0"/>
    <w:lvl w:ilvl="0" w:tplc="21F4FB0C">
      <w:start w:val="1"/>
      <w:numFmt w:val="bullet"/>
      <w:lvlText w:val="●"/>
      <w:lvlJc w:val="left"/>
      <w:pPr>
        <w:ind w:left="720" w:hanging="360"/>
      </w:pPr>
    </w:lvl>
    <w:lvl w:ilvl="1" w:tplc="B470CA02">
      <w:start w:val="1"/>
      <w:numFmt w:val="bullet"/>
      <w:lvlText w:val="○"/>
      <w:lvlJc w:val="left"/>
      <w:pPr>
        <w:ind w:left="1440" w:hanging="360"/>
      </w:pPr>
    </w:lvl>
    <w:lvl w:ilvl="2" w:tplc="5FF46F8E">
      <w:start w:val="1"/>
      <w:numFmt w:val="bullet"/>
      <w:lvlText w:val="■"/>
      <w:lvlJc w:val="left"/>
      <w:pPr>
        <w:ind w:left="2160" w:hanging="360"/>
      </w:pPr>
    </w:lvl>
    <w:lvl w:ilvl="3" w:tplc="2CD2F506">
      <w:start w:val="1"/>
      <w:numFmt w:val="bullet"/>
      <w:lvlText w:val="●"/>
      <w:lvlJc w:val="left"/>
      <w:pPr>
        <w:ind w:left="2880" w:hanging="360"/>
      </w:pPr>
    </w:lvl>
    <w:lvl w:ilvl="4" w:tplc="7534DE2C">
      <w:start w:val="1"/>
      <w:numFmt w:val="bullet"/>
      <w:lvlText w:val="○"/>
      <w:lvlJc w:val="left"/>
      <w:pPr>
        <w:ind w:left="3600" w:hanging="360"/>
      </w:pPr>
    </w:lvl>
    <w:lvl w:ilvl="5" w:tplc="FF32EDFC">
      <w:start w:val="1"/>
      <w:numFmt w:val="bullet"/>
      <w:lvlText w:val="■"/>
      <w:lvlJc w:val="left"/>
      <w:pPr>
        <w:ind w:left="4320" w:hanging="360"/>
      </w:pPr>
    </w:lvl>
    <w:lvl w:ilvl="6" w:tplc="747C1652">
      <w:start w:val="1"/>
      <w:numFmt w:val="bullet"/>
      <w:lvlText w:val="●"/>
      <w:lvlJc w:val="left"/>
      <w:pPr>
        <w:ind w:left="5040" w:hanging="360"/>
      </w:pPr>
    </w:lvl>
    <w:lvl w:ilvl="7" w:tplc="AB58F448">
      <w:start w:val="1"/>
      <w:numFmt w:val="bullet"/>
      <w:lvlText w:val="●"/>
      <w:lvlJc w:val="left"/>
      <w:pPr>
        <w:ind w:left="5760" w:hanging="360"/>
      </w:pPr>
    </w:lvl>
    <w:lvl w:ilvl="8" w:tplc="35A8CE38">
      <w:start w:val="1"/>
      <w:numFmt w:val="bullet"/>
      <w:lvlText w:val="●"/>
      <w:lvlJc w:val="left"/>
      <w:pPr>
        <w:ind w:left="6480" w:hanging="360"/>
      </w:pPr>
    </w:lvl>
  </w:abstractNum>
  <w:num w:numId="1" w16cid:durableId="1493906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F6D"/>
    <w:rsid w:val="000E4859"/>
    <w:rsid w:val="00171FC4"/>
    <w:rsid w:val="001B7FF1"/>
    <w:rsid w:val="003E3C09"/>
    <w:rsid w:val="0043262E"/>
    <w:rsid w:val="00495767"/>
    <w:rsid w:val="00673E3D"/>
    <w:rsid w:val="00680FA8"/>
    <w:rsid w:val="006869B9"/>
    <w:rsid w:val="006A0B6E"/>
    <w:rsid w:val="008325F4"/>
    <w:rsid w:val="008F51DD"/>
    <w:rsid w:val="009A2773"/>
    <w:rsid w:val="00AA4192"/>
    <w:rsid w:val="00BC24DD"/>
    <w:rsid w:val="00CC30CF"/>
    <w:rsid w:val="00CD6F6D"/>
    <w:rsid w:val="00D7122F"/>
    <w:rsid w:val="00EF7D1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41E7"/>
  <w15:docId w15:val="{749EC851-7143-4C0F-AC01-D8514023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man Old Style" w:eastAsia="Bookman Old Style" w:hAnsi="Bookman Old Style" w:cs="Bookman Old Style"/>
        <w:color w:val="000000"/>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4601</Words>
  <Characters>26227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2026-09-20T19:25:00Z</dcterms:created>
  <dcterms:modified xsi:type="dcterms:W3CDTF">2026-09-20T19:25:00Z</dcterms:modified>
</cp:coreProperties>
</file>