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slide-image-index--pulled-photos"/>
    <w:p>
      <w:pPr>
        <w:pStyle w:val="Heading1"/>
        <w:keepNext/>
        <w:pBdr>
          <w:bottom w:val="single" w:color="1F3864" w:sz="14" w:space="4"/>
        </w:pBdr>
        <w:spacing w:before="340" w:after="100"/>
      </w:pPr>
      <w:r>
        <w:rPr>
          <w:rFonts w:ascii="Calibri" w:hAnsi="Calibri" w:cs="Calibri" w:eastAsia="Calibri"/>
          <w:color w:val="1F3864"/>
          <w:b/>
        </w:rPr>
        <w:t xml:space="preserve">Slide image index — pulled photos</w:t>
      </w:r>
    </w:p>
    <w:p>
      <w:pPr>
        <w:pStyle w:val="BlockText"/>
      </w:pPr>
      <w:r>
        <w:rPr>
          <w:rFonts w:ascii="Calibri" w:hAnsi="Calibri" w:cs="Calibri" w:eastAsia="Calibri"/>
        </w:rPr>
        <w:t xml:space="preserve">Photos and schematics pulled from the LTH project-updates deck for the team summary (</w:t>
      </w:r>
      <w:r>
        <w:rPr>
          <w:rFonts w:ascii="Calibri" w:hAnsi="Calibri" w:cs="Calibri" w:eastAsia="Calibri"/>
          <w:rStyle w:val="VerbatimChar"/>
        </w:rPr>
        <w:t xml:space="preserve">../LTH_results_summary.Rmd</w:t>
      </w:r>
      <w:r>
        <w:rPr>
          <w:rFonts w:ascii="Calibri" w:hAnsi="Calibri" w:cs="Calibri" w:eastAsia="Calibri"/>
        </w:rPr>
        <w:t xml:space="preserve">). These are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source imagery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(coral photos, design schematic), not code-generated figures — for those, see</w:t>
      </w:r>
      <w:r>
        <w:rPr>
          <w:rFonts w:ascii="Calibri" w:hAnsi="Calibri" w:cs="Calibri" w:eastAsia="Calibri"/>
        </w:rPr>
        <w:t xml:space="preserve"> </w:t>
      </w:r>
      <w:hyperlink r:id="rId9">
        <w:r>
          <w:rPr>
            <w:rStyle w:val="VerbatimChar"/>
          </w:rPr>
          <w:t xml:space="preserve">../../../figures/FIGURE_INDEX.docx</w:t>
        </w:r>
      </w:hyperlink>
      <w:r>
        <w:rPr>
          <w:rFonts w:ascii="Calibri" w:hAnsi="Calibri" w:cs="Calibri" w:eastAsia="Calibri"/>
        </w:rPr>
        <w:t xml:space="preserve">.</w:t>
      </w:r>
    </w:p>
    <w:p>
      <w:pPr>
        <w:pStyle w:val="FirstParagraph"/>
        <w:keepNext/>
      </w:pPr>
      <w:r>
        <w:rPr>
          <w:rFonts w:ascii="Calibri" w:hAnsi="Calibri" w:cs="Calibri" w:eastAsia="Calibri"/>
          <w:b/>
          <w:bCs/>
        </w:rPr>
        <w:t xml:space="preserve">Source deck: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"2025 Project Updates (09/2025)" · owner Molly Brzezinski (</w:t>
      </w:r>
      <w:hyperlink r:id="rId10">
        <w:r>
          <w:rPr>
            <w:rStyle w:val="Hyperlink"/>
          </w:rPr>
          <w:t xml:space="preserve">mollybrzezinski@ucsb.edu</w:t>
        </w:r>
      </w:hyperlink>
      <w:r>
        <w:rPr>
          <w:rFonts w:ascii="Calibri" w:hAnsi="Calibri" w:cs="Calibri" w:eastAsia="Calibri"/>
        </w:rPr>
        <w:t xml:space="preserve">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Presentation ID: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1AEUMYacQ3w8B-wOsY3a3DUfHx0nsH9dlqfzdeJ_WE5w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 xml:space="preserve">Pulled: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2026-07-02, from the original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.pptx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</w:t>
      </w:r>
      <w:r>
        <w:rPr>
          <w:rFonts w:ascii="Calibri" w:hAnsi="Calibri" w:cs="Calibri" w:eastAsia="Calibri"/>
          <w:rStyle w:val="VerbatimChar"/>
        </w:rPr>
        <w:t xml:space="preserve">ppt/media/</w:t>
      </w:r>
      <w:r>
        <w:rPr>
          <w:rFonts w:ascii="Calibri" w:hAnsi="Calibri" w:cs="Calibri" w:eastAsia="Calibri"/>
        </w:rPr>
        <w:t xml:space="preserve">). Full-resolution originals except where noted.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File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What it shows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Source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Origin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slide05_experimental_design.png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Design schematic: 8 tanks (4 × 28 °C, 4 × 31 °C), wound yes/no, genets A/C/D, timepoints D1/D3/D10/D15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LTH slide 5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rasterized (the schematic is vector shapes on the slide, not an embedded image)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slide13_morphology_ambient_D0.png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Ambient fragment's wounded polyp at Day 0 (macro)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LTH slide 13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first frame of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image15.gif</w:t>
            </w:r>
            <w:r>
              <w:rPr>
                <w:rFonts w:ascii="Calibri" w:hAnsi="Calibri" w:cs="Calibri" w:eastAsia="Calibri"/>
              </w:rPr>
              <w:t xml:space="preserve">, resized to 1200 px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slide14_morphology_heated_D0.png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Heated fragment's wounded polyp at Day 0 (macro)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LTH slide 14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first frame of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image16.gif</w:t>
            </w:r>
            <w:r>
              <w:rPr>
                <w:rFonts w:ascii="Calibri" w:hAnsi="Calibri" w:cs="Calibri" w:eastAsia="Calibri"/>
              </w:rPr>
              <w:t xml:space="preserve">, resized to 1200 px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slide15_morphology_timeline.jpg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Photo time-series grid: ambient (top) vs heated (bottom), D0 → D15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LTH slide 15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original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image8.jpg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(2048 × 994)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morphology_ambient_healing.mp4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Animated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ambient healing time-lapse, D0 → D15 (16 frames, autoplay-loop)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LTH slide 13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image15.gif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(2048 × 1536, ~21 MB) → 560 px, 2 fps H.264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morphology_heated_healing.mp4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Animated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heated healing time-lapse, D0 → D15 (16 frames, autoplay-loop)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LTH slide 14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image16.gif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(2048 × 1536, ~24 MB) → 560 px, 2 fps H.264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healing_ambient_vs_heated.gif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Side-by-side animated healing: ambient (blue border) vs heated (orange border), D0 → D15 — the repo README hero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LTH slides 13/14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built from the two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.mp4</w:t>
            </w:r>
            <w:r>
              <w:rPr>
                <w:rFonts w:ascii="Calibri" w:hAnsi="Calibri" w:cs="Calibri" w:eastAsia="Calibri"/>
              </w:rPr>
              <w:t xml:space="preserve">s (ffmpeg hstack, 28 °C-blue / 31 °C-orange borders)</w:t>
            </w:r>
          </w:p>
        </w:tc>
      </w:tr>
    </w:tbl>
    <w:p>
      <w:pPr>
        <w:pStyle w:val="BodyText"/>
        <w:spacing w:before="200"/>
      </w:pPr>
      <w:r>
        <w:rPr>
          <w:rFonts w:ascii="Calibri" w:hAnsi="Calibri" w:cs="Calibri" w:eastAsia="Calibri"/>
        </w:rPr>
        <w:t xml:space="preserve">Full-resolution animated originals (</w:t>
      </w:r>
      <w:r>
        <w:rPr>
          <w:rFonts w:ascii="Calibri" w:hAnsi="Calibri" w:cs="Calibri" w:eastAsia="Calibri"/>
          <w:rStyle w:val="VerbatimChar"/>
        </w:rPr>
        <w:t xml:space="preserve">image15–18.gif</w:t>
      </w:r>
      <w:r>
        <w:rPr>
          <w:rFonts w:ascii="Calibri" w:hAnsi="Calibri" w:cs="Calibri" w:eastAsia="Calibri"/>
        </w:rPr>
        <w:t xml:space="preserve">, ~20–27 MB each; whole + zoom for ambient and heated) live in the source deck, not this repo.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 xml:space="preserve">Credit: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coral photography and experimental-design schematic by the LTH field team (M. Brzezinski). Reproduce with credit; internal use.</w:t>
      </w:r>
    </w:p>
    <w:bookmarkEnd w:id="11"/>
    <w:sectPr>
      <w:footnotePr>
        <w:numRestart w:val="eachSect"/>
      </w:footnotePr>
      <w:pgSz w:w="12240" w:h="15840"/>
      <w:pgMar w:left="1080" w:right="108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 w:ascii="Calibri" w:hAnsi="Calibri" w:cs="Calibri" w:eastAsia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../../../figures/FIGURE_INDEX.docx" TargetMode="External"/><Relationship Id="rId10" Type="http://schemas.openxmlformats.org/officeDocument/2006/relationships/hyperlink" Target="mailto:mollybrzezinski@ucsb.edu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../../../figures/FIGURE_INDEX.docx" TargetMode="External"/><Relationship Id="rId10" Type="http://schemas.openxmlformats.org/officeDocument/2006/relationships/hyperlink" Target="mailto:mollybrzezinski@ucsb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2026-07-06T01:19:49Z</dcterms:created>
  <dcterms:modified xsi:type="dcterms:W3CDTF">2026-07-06T01:19:49Z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