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8C395" w14:textId="77777777" w:rsidR="004C248D" w:rsidRDefault="004C248D" w:rsidP="004C248D">
      <w:pPr>
        <w:pStyle w:val="ListParagraph"/>
        <w:numPr>
          <w:ilvl w:val="0"/>
          <w:numId w:val="1"/>
        </w:numPr>
        <w:rPr>
          <w:rFonts w:ascii="Times New Roman" w:hAnsi="Times New Roman" w:cs="Times New Roman"/>
        </w:rPr>
      </w:pPr>
      <w:r>
        <w:rPr>
          <w:rFonts w:ascii="Times New Roman" w:hAnsi="Times New Roman" w:cs="Times New Roman"/>
        </w:rPr>
        <w:t>Paragraph 1</w:t>
      </w:r>
    </w:p>
    <w:p w14:paraId="69740484" w14:textId="77777777" w:rsidR="004C248D" w:rsidRDefault="004C248D" w:rsidP="004C248D">
      <w:pPr>
        <w:pStyle w:val="ListParagraph"/>
        <w:numPr>
          <w:ilvl w:val="1"/>
          <w:numId w:val="1"/>
        </w:numPr>
        <w:rPr>
          <w:rFonts w:ascii="Times New Roman" w:hAnsi="Times New Roman" w:cs="Times New Roman"/>
        </w:rPr>
      </w:pPr>
      <w:r>
        <w:rPr>
          <w:rFonts w:ascii="Times New Roman" w:hAnsi="Times New Roman" w:cs="Times New Roman"/>
        </w:rPr>
        <w:t xml:space="preserve">Predators play a crucial role in regulating prey populations, which can have widespread effects on the way ecosystems function (Lafferty TREE review, Paine citation?). </w:t>
      </w:r>
    </w:p>
    <w:p w14:paraId="22DE308B" w14:textId="77777777" w:rsidR="004C248D" w:rsidRPr="00A1667A" w:rsidRDefault="004C248D" w:rsidP="004C248D">
      <w:pPr>
        <w:pStyle w:val="ListParagraph"/>
        <w:numPr>
          <w:ilvl w:val="1"/>
          <w:numId w:val="1"/>
        </w:numPr>
        <w:rPr>
          <w:rFonts w:ascii="Times New Roman" w:hAnsi="Times New Roman" w:cs="Times New Roman"/>
        </w:rPr>
      </w:pPr>
      <w:r>
        <w:rPr>
          <w:rFonts w:ascii="Times New Roman" w:hAnsi="Times New Roman" w:cs="Times New Roman"/>
        </w:rPr>
        <w:t xml:space="preserve">Generally, researchers quantify the interactions strength of a predator and its prey, by quantifying the relationship between the prey consumption per predator and prey density (i.e. the functional response). </w:t>
      </w:r>
    </w:p>
    <w:p w14:paraId="40F91040" w14:textId="77777777" w:rsidR="004C248D" w:rsidRPr="00A1667A" w:rsidRDefault="004C248D" w:rsidP="004C248D">
      <w:pPr>
        <w:pStyle w:val="ListParagraph"/>
        <w:numPr>
          <w:ilvl w:val="1"/>
          <w:numId w:val="1"/>
        </w:numPr>
        <w:rPr>
          <w:rFonts w:ascii="Times New Roman" w:hAnsi="Times New Roman" w:cs="Times New Roman"/>
        </w:rPr>
      </w:pPr>
      <w:r>
        <w:rPr>
          <w:rFonts w:ascii="Times New Roman" w:hAnsi="Times New Roman" w:cs="Times New Roman"/>
        </w:rPr>
        <w:t xml:space="preserve">Most models of predator-prey interactions assume that the interaction strength between a predator and its prey is constant </w:t>
      </w:r>
      <w:proofErr w:type="gramStart"/>
      <w:r>
        <w:rPr>
          <w:rFonts w:ascii="Times New Roman" w:hAnsi="Times New Roman" w:cs="Times New Roman"/>
        </w:rPr>
        <w:t>(</w:t>
      </w:r>
      <w:r>
        <w:rPr>
          <w:rFonts w:ascii="Times New Roman" w:hAnsi="Times New Roman" w:cs="Times New Roman"/>
          <w:i/>
        </w:rPr>
        <w:t xml:space="preserve"> this</w:t>
      </w:r>
      <w:proofErr w:type="gramEnd"/>
      <w:r>
        <w:rPr>
          <w:rFonts w:ascii="Times New Roman" w:hAnsi="Times New Roman" w:cs="Times New Roman"/>
          <w:i/>
        </w:rPr>
        <w:t xml:space="preserve"> isn’t true the R-W equation assumes that per-capita interaction strength is dependent on prey-density…)</w:t>
      </w:r>
      <w:r>
        <w:rPr>
          <w:rFonts w:ascii="Times New Roman" w:hAnsi="Times New Roman" w:cs="Times New Roman"/>
        </w:rPr>
        <w:t xml:space="preserve"> or solely dependent on prey density or predator density.  </w:t>
      </w:r>
    </w:p>
    <w:p w14:paraId="2DF1333B" w14:textId="77777777" w:rsidR="004C248D" w:rsidRPr="001B26AA" w:rsidRDefault="004C248D" w:rsidP="004C248D">
      <w:pPr>
        <w:pStyle w:val="ListParagraph"/>
        <w:numPr>
          <w:ilvl w:val="2"/>
          <w:numId w:val="1"/>
        </w:numPr>
        <w:rPr>
          <w:rFonts w:ascii="Times New Roman" w:hAnsi="Times New Roman" w:cs="Times New Roman"/>
          <w:i/>
        </w:rPr>
      </w:pPr>
      <w:r w:rsidRPr="001B26AA">
        <w:rPr>
          <w:rFonts w:ascii="Times New Roman" w:hAnsi="Times New Roman" w:cs="Times New Roman"/>
          <w:i/>
        </w:rPr>
        <w:t xml:space="preserve">For instance, in the case of the R-W model, the number of </w:t>
      </w:r>
      <w:proofErr w:type="gramStart"/>
      <w:r w:rsidRPr="001B26AA">
        <w:rPr>
          <w:rFonts w:ascii="Times New Roman" w:hAnsi="Times New Roman" w:cs="Times New Roman"/>
          <w:i/>
        </w:rPr>
        <w:t>prey</w:t>
      </w:r>
      <w:proofErr w:type="gramEnd"/>
      <w:r w:rsidRPr="001B26AA">
        <w:rPr>
          <w:rFonts w:ascii="Times New Roman" w:hAnsi="Times New Roman" w:cs="Times New Roman"/>
          <w:i/>
        </w:rPr>
        <w:t xml:space="preserve"> consumed per predator is dependent on prey density.</w:t>
      </w:r>
    </w:p>
    <w:p w14:paraId="194718F5" w14:textId="77777777" w:rsidR="004C248D" w:rsidRDefault="004C248D" w:rsidP="004C248D">
      <w:pPr>
        <w:pStyle w:val="ListParagraph"/>
        <w:numPr>
          <w:ilvl w:val="1"/>
          <w:numId w:val="1"/>
        </w:numPr>
        <w:rPr>
          <w:rFonts w:ascii="Times New Roman" w:hAnsi="Times New Roman" w:cs="Times New Roman"/>
        </w:rPr>
      </w:pPr>
      <w:r>
        <w:rPr>
          <w:rFonts w:ascii="Times New Roman" w:hAnsi="Times New Roman" w:cs="Times New Roman"/>
        </w:rPr>
        <w:t xml:space="preserve">BUT, the interaction strength between a predator and prey can vary across space and time due to variation not only in a) prey density, or b) predator density but also due to: </w:t>
      </w:r>
    </w:p>
    <w:p w14:paraId="57951D29" w14:textId="77777777" w:rsidR="004C248D" w:rsidRDefault="004C248D" w:rsidP="004C248D">
      <w:pPr>
        <w:pStyle w:val="ListParagraph"/>
        <w:numPr>
          <w:ilvl w:val="2"/>
          <w:numId w:val="1"/>
        </w:numPr>
        <w:rPr>
          <w:rFonts w:ascii="Times New Roman" w:hAnsi="Times New Roman" w:cs="Times New Roman"/>
        </w:rPr>
      </w:pPr>
      <w:r>
        <w:rPr>
          <w:rFonts w:ascii="Times New Roman" w:hAnsi="Times New Roman" w:cs="Times New Roman"/>
        </w:rPr>
        <w:t>Predators interacting with prey differently in different habitats (Paine)</w:t>
      </w:r>
    </w:p>
    <w:p w14:paraId="0E8C838A" w14:textId="77777777" w:rsidR="004C248D" w:rsidRDefault="004C248D" w:rsidP="004C248D">
      <w:pPr>
        <w:pStyle w:val="ListParagraph"/>
        <w:numPr>
          <w:ilvl w:val="2"/>
          <w:numId w:val="1"/>
        </w:numPr>
        <w:rPr>
          <w:rFonts w:ascii="Times New Roman" w:hAnsi="Times New Roman" w:cs="Times New Roman"/>
        </w:rPr>
      </w:pPr>
      <w:r>
        <w:rPr>
          <w:rFonts w:ascii="Times New Roman" w:hAnsi="Times New Roman" w:cs="Times New Roman"/>
        </w:rPr>
        <w:t>Stochasticity in recruitment or mortality (</w:t>
      </w:r>
      <w:proofErr w:type="spellStart"/>
      <w:r>
        <w:rPr>
          <w:rFonts w:ascii="Times New Roman" w:hAnsi="Times New Roman" w:cs="Times New Roman"/>
        </w:rPr>
        <w:t>Navarette</w:t>
      </w:r>
      <w:proofErr w:type="spellEnd"/>
      <w:r>
        <w:rPr>
          <w:rFonts w:ascii="Times New Roman" w:hAnsi="Times New Roman" w:cs="Times New Roman"/>
        </w:rPr>
        <w:t xml:space="preserve"> and </w:t>
      </w:r>
      <w:proofErr w:type="spellStart"/>
      <w:r>
        <w:rPr>
          <w:rFonts w:ascii="Times New Roman" w:hAnsi="Times New Roman" w:cs="Times New Roman"/>
        </w:rPr>
        <w:t>Berlowe</w:t>
      </w:r>
      <w:proofErr w:type="spellEnd"/>
      <w:r>
        <w:rPr>
          <w:rFonts w:ascii="Times New Roman" w:hAnsi="Times New Roman" w:cs="Times New Roman"/>
        </w:rPr>
        <w:t xml:space="preserve">) </w:t>
      </w:r>
    </w:p>
    <w:p w14:paraId="3F9F1036" w14:textId="77777777" w:rsidR="004C248D" w:rsidRDefault="004C248D" w:rsidP="004C248D">
      <w:pPr>
        <w:pStyle w:val="ListParagraph"/>
        <w:numPr>
          <w:ilvl w:val="2"/>
          <w:numId w:val="1"/>
        </w:numPr>
        <w:rPr>
          <w:rFonts w:ascii="Times New Roman" w:hAnsi="Times New Roman" w:cs="Times New Roman"/>
        </w:rPr>
      </w:pPr>
      <w:r>
        <w:rPr>
          <w:rFonts w:ascii="Times New Roman" w:hAnsi="Times New Roman" w:cs="Times New Roman"/>
        </w:rPr>
        <w:t>Individual variation in metabolic rates (cite?)</w:t>
      </w:r>
    </w:p>
    <w:p w14:paraId="543DC19B" w14:textId="77777777" w:rsidR="004C248D" w:rsidRDefault="004C248D" w:rsidP="004C248D">
      <w:pPr>
        <w:pStyle w:val="ListParagraph"/>
        <w:numPr>
          <w:ilvl w:val="2"/>
          <w:numId w:val="1"/>
        </w:numPr>
        <w:rPr>
          <w:rFonts w:ascii="Times New Roman" w:hAnsi="Times New Roman" w:cs="Times New Roman"/>
        </w:rPr>
      </w:pPr>
      <w:r>
        <w:rPr>
          <w:rFonts w:ascii="Times New Roman" w:hAnsi="Times New Roman" w:cs="Times New Roman"/>
        </w:rPr>
        <w:t>Ontogenetic diet shifts</w:t>
      </w:r>
    </w:p>
    <w:p w14:paraId="603936EA" w14:textId="77777777" w:rsidR="004C248D" w:rsidRDefault="004C248D" w:rsidP="004C248D">
      <w:pPr>
        <w:pStyle w:val="ListParagraph"/>
        <w:numPr>
          <w:ilvl w:val="2"/>
          <w:numId w:val="1"/>
        </w:numPr>
        <w:rPr>
          <w:rFonts w:ascii="Times New Roman" w:hAnsi="Times New Roman" w:cs="Times New Roman"/>
        </w:rPr>
      </w:pPr>
      <w:r>
        <w:rPr>
          <w:rFonts w:ascii="Times New Roman" w:hAnsi="Times New Roman" w:cs="Times New Roman"/>
        </w:rPr>
        <w:t>Habitat dimensionality and complexity (</w:t>
      </w:r>
      <w:proofErr w:type="spellStart"/>
      <w:r>
        <w:rPr>
          <w:rFonts w:ascii="Times New Roman" w:hAnsi="Times New Roman" w:cs="Times New Roman"/>
        </w:rPr>
        <w:t>Parwar</w:t>
      </w:r>
      <w:proofErr w:type="spellEnd"/>
      <w:r>
        <w:rPr>
          <w:rFonts w:ascii="Times New Roman" w:hAnsi="Times New Roman" w:cs="Times New Roman"/>
        </w:rPr>
        <w:t xml:space="preserve"> et al. 2012, Barrios-O’Neill 2016)</w:t>
      </w:r>
    </w:p>
    <w:p w14:paraId="0DFCA686" w14:textId="77777777" w:rsidR="004C248D" w:rsidRPr="00A1667A" w:rsidRDefault="004C248D" w:rsidP="004C248D">
      <w:pPr>
        <w:pStyle w:val="ListParagraph"/>
        <w:numPr>
          <w:ilvl w:val="2"/>
          <w:numId w:val="1"/>
        </w:numPr>
        <w:rPr>
          <w:rFonts w:ascii="Times New Roman" w:hAnsi="Times New Roman" w:cs="Times New Roman"/>
        </w:rPr>
      </w:pPr>
      <w:r>
        <w:rPr>
          <w:rFonts w:ascii="Times New Roman" w:hAnsi="Times New Roman" w:cs="Times New Roman"/>
        </w:rPr>
        <w:t>OR variation in body size</w:t>
      </w:r>
    </w:p>
    <w:p w14:paraId="308D0B4B" w14:textId="77777777" w:rsidR="004C248D" w:rsidRDefault="004C248D" w:rsidP="004C248D">
      <w:pPr>
        <w:pStyle w:val="ListParagraph"/>
        <w:numPr>
          <w:ilvl w:val="0"/>
          <w:numId w:val="1"/>
        </w:numPr>
        <w:rPr>
          <w:rFonts w:ascii="Times New Roman" w:hAnsi="Times New Roman" w:cs="Times New Roman"/>
        </w:rPr>
      </w:pPr>
      <w:r>
        <w:rPr>
          <w:rFonts w:ascii="Times New Roman" w:hAnsi="Times New Roman" w:cs="Times New Roman"/>
        </w:rPr>
        <w:t>Paragraph 2</w:t>
      </w:r>
    </w:p>
    <w:p w14:paraId="2DF700F5" w14:textId="77777777" w:rsidR="004C248D" w:rsidRDefault="004C248D" w:rsidP="004C248D">
      <w:pPr>
        <w:pStyle w:val="ListParagraph"/>
        <w:numPr>
          <w:ilvl w:val="1"/>
          <w:numId w:val="1"/>
        </w:numPr>
        <w:rPr>
          <w:rFonts w:ascii="Times New Roman" w:hAnsi="Times New Roman" w:cs="Times New Roman"/>
        </w:rPr>
      </w:pPr>
      <w:r>
        <w:rPr>
          <w:rFonts w:ascii="Times New Roman" w:hAnsi="Times New Roman" w:cs="Times New Roman"/>
        </w:rPr>
        <w:t xml:space="preserve">Scientists have always known that body size is critical to the way that an organism </w:t>
      </w:r>
      <w:proofErr w:type="gramStart"/>
      <w:r>
        <w:rPr>
          <w:rFonts w:ascii="Times New Roman" w:hAnsi="Times New Roman" w:cs="Times New Roman"/>
        </w:rPr>
        <w:t>functions</w:t>
      </w:r>
      <w:proofErr w:type="gramEnd"/>
      <w:r>
        <w:rPr>
          <w:rFonts w:ascii="Times New Roman" w:hAnsi="Times New Roman" w:cs="Times New Roman"/>
        </w:rPr>
        <w:t xml:space="preserve"> (</w:t>
      </w:r>
      <w:proofErr w:type="spellStart"/>
      <w:r>
        <w:rPr>
          <w:rFonts w:ascii="Times New Roman" w:hAnsi="Times New Roman" w:cs="Times New Roman"/>
        </w:rPr>
        <w:t>Kleiber</w:t>
      </w:r>
      <w:proofErr w:type="spellEnd"/>
      <w:r>
        <w:rPr>
          <w:rFonts w:ascii="Times New Roman" w:hAnsi="Times New Roman" w:cs="Times New Roman"/>
        </w:rPr>
        <w:t xml:space="preserve"> 1932, Brose 2010). </w:t>
      </w:r>
    </w:p>
    <w:p w14:paraId="77EC8021" w14:textId="77777777" w:rsidR="004C248D" w:rsidRDefault="004C248D" w:rsidP="004C248D">
      <w:pPr>
        <w:pStyle w:val="ListParagraph"/>
        <w:numPr>
          <w:ilvl w:val="1"/>
          <w:numId w:val="1"/>
        </w:numPr>
        <w:rPr>
          <w:rFonts w:ascii="Times New Roman" w:hAnsi="Times New Roman" w:cs="Times New Roman"/>
        </w:rPr>
      </w:pPr>
      <w:r>
        <w:rPr>
          <w:rFonts w:ascii="Times New Roman" w:hAnsi="Times New Roman" w:cs="Times New Roman"/>
        </w:rPr>
        <w:t xml:space="preserve">Metabolic rates scale with the body mass of the individual due to xxx, leading to allometric relationships between body mass and reproduction, …., or consumption (Brown et al. 2004). </w:t>
      </w:r>
    </w:p>
    <w:p w14:paraId="46FC7CFB" w14:textId="77777777" w:rsidR="004C248D" w:rsidRDefault="004C248D" w:rsidP="004C248D">
      <w:pPr>
        <w:pStyle w:val="ListParagraph"/>
        <w:numPr>
          <w:ilvl w:val="1"/>
          <w:numId w:val="1"/>
        </w:numPr>
        <w:rPr>
          <w:rFonts w:ascii="Times New Roman" w:hAnsi="Times New Roman" w:cs="Times New Roman"/>
        </w:rPr>
      </w:pPr>
      <w:r>
        <w:rPr>
          <w:rFonts w:ascii="Times New Roman" w:hAnsi="Times New Roman" w:cs="Times New Roman"/>
        </w:rPr>
        <w:t>Therefore, predator-prey interaction strengths, or the functional response, must in part be dependent on body size. Generally,</w:t>
      </w:r>
    </w:p>
    <w:p w14:paraId="5F5380EC" w14:textId="77777777" w:rsidR="004C248D" w:rsidRDefault="004C248D" w:rsidP="004C248D">
      <w:pPr>
        <w:pStyle w:val="ListParagraph"/>
        <w:numPr>
          <w:ilvl w:val="2"/>
          <w:numId w:val="1"/>
        </w:numPr>
        <w:rPr>
          <w:rFonts w:ascii="Times New Roman" w:hAnsi="Times New Roman" w:cs="Times New Roman"/>
        </w:rPr>
      </w:pPr>
      <w:r>
        <w:rPr>
          <w:rFonts w:ascii="Times New Roman" w:hAnsi="Times New Roman" w:cs="Times New Roman"/>
        </w:rPr>
        <w:t>Theory and empirical evidence suggest that handling time should decline as a power law function of predator mass and prey mass (</w:t>
      </w:r>
      <w:proofErr w:type="spellStart"/>
      <w:r>
        <w:rPr>
          <w:rFonts w:ascii="Times New Roman" w:hAnsi="Times New Roman" w:cs="Times New Roman"/>
        </w:rPr>
        <w:t>Yodzis</w:t>
      </w:r>
      <w:proofErr w:type="spellEnd"/>
      <w:r>
        <w:rPr>
          <w:rFonts w:ascii="Times New Roman" w:hAnsi="Times New Roman" w:cs="Times New Roman"/>
        </w:rPr>
        <w:t xml:space="preserve"> and Innes 1992).</w:t>
      </w:r>
    </w:p>
    <w:p w14:paraId="2185D27A" w14:textId="77777777" w:rsidR="004C248D" w:rsidRDefault="004C248D" w:rsidP="004C248D">
      <w:pPr>
        <w:pStyle w:val="ListParagraph"/>
        <w:numPr>
          <w:ilvl w:val="2"/>
          <w:numId w:val="1"/>
        </w:numPr>
        <w:rPr>
          <w:rFonts w:ascii="Times New Roman" w:hAnsi="Times New Roman" w:cs="Times New Roman"/>
        </w:rPr>
      </w:pPr>
      <w:r>
        <w:rPr>
          <w:rFonts w:ascii="Times New Roman" w:hAnsi="Times New Roman" w:cs="Times New Roman"/>
        </w:rPr>
        <w:t xml:space="preserve">Attack rates are expected to increase according to power law functions of predator and prey mass, or as a function of the </w:t>
      </w:r>
      <w:proofErr w:type="spellStart"/>
      <w:proofErr w:type="gramStart"/>
      <w:r>
        <w:rPr>
          <w:rFonts w:ascii="Times New Roman" w:hAnsi="Times New Roman" w:cs="Times New Roman"/>
        </w:rPr>
        <w:t>predator:prey</w:t>
      </w:r>
      <w:proofErr w:type="spellEnd"/>
      <w:proofErr w:type="gramEnd"/>
      <w:r>
        <w:rPr>
          <w:rFonts w:ascii="Times New Roman" w:hAnsi="Times New Roman" w:cs="Times New Roman"/>
        </w:rPr>
        <w:t xml:space="preserve"> body mass ratio, resulting in a hump shaped relationship between attack rates and the </w:t>
      </w:r>
      <w:proofErr w:type="spellStart"/>
      <w:r>
        <w:rPr>
          <w:rFonts w:ascii="Times New Roman" w:hAnsi="Times New Roman" w:cs="Times New Roman"/>
        </w:rPr>
        <w:t>predator:prey</w:t>
      </w:r>
      <w:proofErr w:type="spellEnd"/>
      <w:r>
        <w:rPr>
          <w:rFonts w:ascii="Times New Roman" w:hAnsi="Times New Roman" w:cs="Times New Roman"/>
        </w:rPr>
        <w:t xml:space="preserve"> body size ratio (Wahlstrom et al. 2000, </w:t>
      </w:r>
      <w:proofErr w:type="spellStart"/>
      <w:r>
        <w:rPr>
          <w:rFonts w:ascii="Times New Roman" w:hAnsi="Times New Roman" w:cs="Times New Roman"/>
        </w:rPr>
        <w:t>Aljetlawi</w:t>
      </w:r>
      <w:proofErr w:type="spellEnd"/>
      <w:r>
        <w:rPr>
          <w:rFonts w:ascii="Times New Roman" w:hAnsi="Times New Roman" w:cs="Times New Roman"/>
        </w:rPr>
        <w:t xml:space="preserve"> et al. 2004, </w:t>
      </w:r>
      <w:proofErr w:type="spellStart"/>
      <w:r>
        <w:rPr>
          <w:rFonts w:ascii="Times New Roman" w:hAnsi="Times New Roman" w:cs="Times New Roman"/>
        </w:rPr>
        <w:t>Vucic-Pestic</w:t>
      </w:r>
      <w:proofErr w:type="spellEnd"/>
      <w:r>
        <w:rPr>
          <w:rFonts w:ascii="Times New Roman" w:hAnsi="Times New Roman" w:cs="Times New Roman"/>
        </w:rPr>
        <w:t xml:space="preserve"> et al. 2010, McCoy et al. 2011, </w:t>
      </w:r>
      <w:proofErr w:type="spellStart"/>
      <w:r>
        <w:rPr>
          <w:rFonts w:ascii="Times New Roman" w:hAnsi="Times New Roman" w:cs="Times New Roman"/>
        </w:rPr>
        <w:t>Uiterwaal</w:t>
      </w:r>
      <w:proofErr w:type="spellEnd"/>
      <w:r>
        <w:rPr>
          <w:rFonts w:ascii="Times New Roman" w:hAnsi="Times New Roman" w:cs="Times New Roman"/>
        </w:rPr>
        <w:t xml:space="preserve"> et al. 2017).</w:t>
      </w:r>
    </w:p>
    <w:p w14:paraId="25E845A6" w14:textId="77777777" w:rsidR="004C248D" w:rsidRDefault="004C248D" w:rsidP="004C248D">
      <w:pPr>
        <w:pStyle w:val="ListParagraph"/>
        <w:numPr>
          <w:ilvl w:val="1"/>
          <w:numId w:val="1"/>
        </w:numPr>
        <w:rPr>
          <w:rFonts w:ascii="Times New Roman" w:hAnsi="Times New Roman" w:cs="Times New Roman"/>
        </w:rPr>
      </w:pPr>
      <w:r>
        <w:rPr>
          <w:rFonts w:ascii="Times New Roman" w:hAnsi="Times New Roman" w:cs="Times New Roman"/>
        </w:rPr>
        <w:t>Metanalysis of predator-prey pairs across taxa or within taxa show that the scaling coefficients on the functional response with body size of predators and prey vary across taxa and often differ from theoretical expectations (</w:t>
      </w:r>
      <w:proofErr w:type="spellStart"/>
      <w:r>
        <w:rPr>
          <w:rFonts w:ascii="Times New Roman" w:hAnsi="Times New Roman" w:cs="Times New Roman"/>
        </w:rPr>
        <w:t>Rall</w:t>
      </w:r>
      <w:proofErr w:type="spellEnd"/>
      <w:r>
        <w:rPr>
          <w:rFonts w:ascii="Times New Roman" w:hAnsi="Times New Roman" w:cs="Times New Roman"/>
        </w:rPr>
        <w:t xml:space="preserve"> et al. 2012). However, body-size dependent generalized formulations of the functional response can offer reasonable predictions of interactions strength without experimental data (</w:t>
      </w:r>
      <w:proofErr w:type="spellStart"/>
      <w:r>
        <w:rPr>
          <w:rFonts w:ascii="Times New Roman" w:hAnsi="Times New Roman" w:cs="Times New Roman"/>
        </w:rPr>
        <w:t>Kalinkat</w:t>
      </w:r>
      <w:proofErr w:type="spellEnd"/>
      <w:r>
        <w:rPr>
          <w:rFonts w:ascii="Times New Roman" w:hAnsi="Times New Roman" w:cs="Times New Roman"/>
        </w:rPr>
        <w:t xml:space="preserve"> et al. 2013 </w:t>
      </w:r>
      <w:r>
        <w:rPr>
          <w:rFonts w:ascii="Times New Roman" w:hAnsi="Times New Roman" w:cs="Times New Roman"/>
          <w:i/>
        </w:rPr>
        <w:t>Check this!!!</w:t>
      </w:r>
      <w:r>
        <w:rPr>
          <w:rFonts w:ascii="Times New Roman" w:hAnsi="Times New Roman" w:cs="Times New Roman"/>
        </w:rPr>
        <w:t xml:space="preserve">).   </w:t>
      </w:r>
    </w:p>
    <w:p w14:paraId="5AC4B50A" w14:textId="77777777" w:rsidR="004C248D" w:rsidRDefault="004C248D" w:rsidP="004C248D">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Studies that compare across taxa, or at the average body size of predator-prey pairs within a </w:t>
      </w:r>
      <w:proofErr w:type="gramStart"/>
      <w:r>
        <w:rPr>
          <w:rFonts w:ascii="Times New Roman" w:hAnsi="Times New Roman" w:cs="Times New Roman"/>
        </w:rPr>
        <w:t>taxa</w:t>
      </w:r>
      <w:proofErr w:type="gramEnd"/>
      <w:r>
        <w:rPr>
          <w:rFonts w:ascii="Times New Roman" w:hAnsi="Times New Roman" w:cs="Times New Roman"/>
        </w:rPr>
        <w:t>,</w:t>
      </w:r>
      <w:r w:rsidRPr="001B26AA">
        <w:rPr>
          <w:rFonts w:ascii="Times New Roman" w:hAnsi="Times New Roman" w:cs="Times New Roman"/>
        </w:rPr>
        <w:t xml:space="preserve"> offer a prediction of what might be happening for </w:t>
      </w:r>
      <w:r>
        <w:rPr>
          <w:rFonts w:ascii="Times New Roman" w:hAnsi="Times New Roman" w:cs="Times New Roman"/>
        </w:rPr>
        <w:t>ontogenetic variation in interaction strength among a single predator prey pair.</w:t>
      </w:r>
    </w:p>
    <w:p w14:paraId="47622244" w14:textId="77777777" w:rsidR="004C248D" w:rsidRDefault="004C248D" w:rsidP="004C248D">
      <w:pPr>
        <w:pStyle w:val="ListParagraph"/>
        <w:numPr>
          <w:ilvl w:val="1"/>
          <w:numId w:val="1"/>
        </w:numPr>
        <w:rPr>
          <w:rFonts w:ascii="Times New Roman" w:hAnsi="Times New Roman" w:cs="Times New Roman"/>
        </w:rPr>
      </w:pPr>
      <w:r w:rsidRPr="001B26AA">
        <w:rPr>
          <w:rFonts w:ascii="Times New Roman" w:hAnsi="Times New Roman" w:cs="Times New Roman"/>
        </w:rPr>
        <w:t>Based on general theory, we should be able to predict when and where predators will have a strong regulatory role</w:t>
      </w:r>
      <w:r>
        <w:rPr>
          <w:rFonts w:ascii="Times New Roman" w:hAnsi="Times New Roman" w:cs="Times New Roman"/>
        </w:rPr>
        <w:t xml:space="preserve"> </w:t>
      </w:r>
      <w:r w:rsidRPr="001B26AA">
        <w:rPr>
          <w:rFonts w:ascii="Times New Roman" w:hAnsi="Times New Roman" w:cs="Times New Roman"/>
        </w:rPr>
        <w:t>based on body size.</w:t>
      </w:r>
    </w:p>
    <w:p w14:paraId="1AC9582E" w14:textId="77777777" w:rsidR="004C248D" w:rsidRDefault="004C248D" w:rsidP="004C248D">
      <w:pPr>
        <w:pStyle w:val="ListParagraph"/>
        <w:numPr>
          <w:ilvl w:val="0"/>
          <w:numId w:val="1"/>
        </w:numPr>
        <w:rPr>
          <w:rFonts w:ascii="Times New Roman" w:hAnsi="Times New Roman" w:cs="Times New Roman"/>
        </w:rPr>
      </w:pPr>
      <w:r>
        <w:rPr>
          <w:rFonts w:ascii="Times New Roman" w:hAnsi="Times New Roman" w:cs="Times New Roman"/>
        </w:rPr>
        <w:t>Paragraph 3</w:t>
      </w:r>
    </w:p>
    <w:p w14:paraId="3948AF82" w14:textId="77777777" w:rsidR="004C248D" w:rsidRDefault="004C248D" w:rsidP="004C248D">
      <w:pPr>
        <w:pStyle w:val="ListParagraph"/>
        <w:numPr>
          <w:ilvl w:val="1"/>
          <w:numId w:val="1"/>
        </w:numPr>
        <w:rPr>
          <w:rFonts w:ascii="Times New Roman" w:hAnsi="Times New Roman" w:cs="Times New Roman"/>
        </w:rPr>
      </w:pPr>
      <w:r>
        <w:rPr>
          <w:rFonts w:ascii="Times New Roman" w:hAnsi="Times New Roman" w:cs="Times New Roman"/>
        </w:rPr>
        <w:t>Understanding the relationship between body size and the functional response is important because it can have dramatic consequences on the way we think about predator’s ability to regulate prey. Previous work has shown</w:t>
      </w:r>
      <w:r w:rsidRPr="00A1667A">
        <w:rPr>
          <w:rFonts w:ascii="Times New Roman" w:hAnsi="Times New Roman" w:cs="Times New Roman"/>
        </w:rPr>
        <w:t xml:space="preserve"> </w:t>
      </w:r>
      <w:r>
        <w:rPr>
          <w:rFonts w:ascii="Times New Roman" w:hAnsi="Times New Roman" w:cs="Times New Roman"/>
        </w:rPr>
        <w:t xml:space="preserve">that incorporating body size dependence: </w:t>
      </w:r>
    </w:p>
    <w:p w14:paraId="3481DD0D" w14:textId="77777777" w:rsidR="004C248D" w:rsidRDefault="004C248D" w:rsidP="004C248D">
      <w:pPr>
        <w:pStyle w:val="ListParagraph"/>
        <w:numPr>
          <w:ilvl w:val="2"/>
          <w:numId w:val="1"/>
        </w:numPr>
        <w:rPr>
          <w:rFonts w:ascii="Times New Roman" w:hAnsi="Times New Roman" w:cs="Times New Roman"/>
        </w:rPr>
      </w:pPr>
      <w:r>
        <w:rPr>
          <w:rFonts w:ascii="Times New Roman" w:hAnsi="Times New Roman" w:cs="Times New Roman"/>
        </w:rPr>
        <w:t>can scale the time period of predator-prey population oscillations (</w:t>
      </w:r>
      <w:proofErr w:type="spellStart"/>
      <w:r>
        <w:rPr>
          <w:rFonts w:ascii="Times New Roman" w:hAnsi="Times New Roman" w:cs="Times New Roman"/>
        </w:rPr>
        <w:t>Yodzis</w:t>
      </w:r>
      <w:proofErr w:type="spellEnd"/>
      <w:r>
        <w:rPr>
          <w:rFonts w:ascii="Times New Roman" w:hAnsi="Times New Roman" w:cs="Times New Roman"/>
        </w:rPr>
        <w:t xml:space="preserve"> and Innes 1992)</w:t>
      </w:r>
    </w:p>
    <w:p w14:paraId="750A18DB" w14:textId="77777777" w:rsidR="004C248D" w:rsidRDefault="004C248D" w:rsidP="004C248D">
      <w:pPr>
        <w:pStyle w:val="ListParagraph"/>
        <w:numPr>
          <w:ilvl w:val="2"/>
          <w:numId w:val="1"/>
        </w:numPr>
        <w:rPr>
          <w:rFonts w:ascii="Times New Roman" w:hAnsi="Times New Roman" w:cs="Times New Roman"/>
        </w:rPr>
      </w:pPr>
      <w:r>
        <w:rPr>
          <w:rFonts w:ascii="Times New Roman" w:hAnsi="Times New Roman" w:cs="Times New Roman"/>
        </w:rPr>
        <w:t xml:space="preserve">can restrict consumer-resource coexistence to specific body size ratios (Weitz and Levin 2006) that are consistent with body size ratios seen in nature (Brose et al. 2006 </w:t>
      </w:r>
      <w:r>
        <w:rPr>
          <w:rFonts w:ascii="Times New Roman" w:hAnsi="Times New Roman" w:cs="Times New Roman"/>
          <w:i/>
        </w:rPr>
        <w:t>check citation</w:t>
      </w:r>
      <w:r>
        <w:rPr>
          <w:rFonts w:ascii="Times New Roman" w:hAnsi="Times New Roman" w:cs="Times New Roman"/>
        </w:rPr>
        <w:t>)</w:t>
      </w:r>
    </w:p>
    <w:p w14:paraId="1F68814C" w14:textId="77777777" w:rsidR="004C248D" w:rsidRDefault="004C248D" w:rsidP="004C248D">
      <w:pPr>
        <w:pStyle w:val="ListParagraph"/>
        <w:numPr>
          <w:ilvl w:val="1"/>
          <w:numId w:val="1"/>
        </w:numPr>
        <w:rPr>
          <w:rFonts w:ascii="Times New Roman" w:hAnsi="Times New Roman" w:cs="Times New Roman"/>
        </w:rPr>
      </w:pPr>
      <w:r>
        <w:rPr>
          <w:rFonts w:ascii="Times New Roman" w:hAnsi="Times New Roman" w:cs="Times New Roman"/>
        </w:rPr>
        <w:t xml:space="preserve">Furthermore, increases in body size ratios have been shown to promote stabilizing type III responses and increase species persistence in complex food webs (Brose et al. 2006b </w:t>
      </w:r>
      <w:r>
        <w:rPr>
          <w:rFonts w:ascii="Times New Roman" w:hAnsi="Times New Roman" w:cs="Times New Roman"/>
          <w:i/>
        </w:rPr>
        <w:t xml:space="preserve">check citation, also </w:t>
      </w:r>
      <w:proofErr w:type="spellStart"/>
      <w:r>
        <w:rPr>
          <w:rFonts w:ascii="Times New Roman" w:hAnsi="Times New Roman" w:cs="Times New Roman"/>
          <w:i/>
        </w:rPr>
        <w:t>Berlowe</w:t>
      </w:r>
      <w:proofErr w:type="spellEnd"/>
      <w:r>
        <w:rPr>
          <w:rFonts w:ascii="Times New Roman" w:hAnsi="Times New Roman" w:cs="Times New Roman"/>
          <w:i/>
        </w:rPr>
        <w:t xml:space="preserve"> PNAs</w:t>
      </w:r>
      <w:r>
        <w:rPr>
          <w:rFonts w:ascii="Times New Roman" w:hAnsi="Times New Roman" w:cs="Times New Roman"/>
        </w:rPr>
        <w:t>)</w:t>
      </w:r>
    </w:p>
    <w:p w14:paraId="0734FE47" w14:textId="77777777" w:rsidR="004C248D" w:rsidRDefault="004C248D" w:rsidP="004C248D">
      <w:pPr>
        <w:pStyle w:val="ListParagraph"/>
        <w:numPr>
          <w:ilvl w:val="1"/>
          <w:numId w:val="1"/>
        </w:numPr>
        <w:rPr>
          <w:rFonts w:ascii="Times New Roman" w:hAnsi="Times New Roman" w:cs="Times New Roman"/>
        </w:rPr>
      </w:pPr>
      <w:r>
        <w:rPr>
          <w:rFonts w:ascii="Times New Roman" w:hAnsi="Times New Roman" w:cs="Times New Roman"/>
        </w:rPr>
        <w:t xml:space="preserve">Natural populations of predator and prey, however, vary in density and size distributions across space and time. </w:t>
      </w:r>
      <w:proofErr w:type="gramStart"/>
      <w:r>
        <w:rPr>
          <w:rFonts w:ascii="Times New Roman" w:hAnsi="Times New Roman" w:cs="Times New Roman"/>
        </w:rPr>
        <w:t>Thus</w:t>
      </w:r>
      <w:proofErr w:type="gramEnd"/>
      <w:r>
        <w:rPr>
          <w:rFonts w:ascii="Times New Roman" w:hAnsi="Times New Roman" w:cs="Times New Roman"/>
        </w:rPr>
        <w:t xml:space="preserve"> the interaction strength between a predator and its prey may be dependent on spatial scale (cite the Eco Letters paper), and </w:t>
      </w:r>
      <w:proofErr w:type="spellStart"/>
      <w:r>
        <w:rPr>
          <w:rFonts w:ascii="Times New Roman" w:hAnsi="Times New Roman" w:cs="Times New Roman"/>
        </w:rPr>
        <w:t>its</w:t>
      </w:r>
      <w:proofErr w:type="spellEnd"/>
      <w:r>
        <w:rPr>
          <w:rFonts w:ascii="Times New Roman" w:hAnsi="Times New Roman" w:cs="Times New Roman"/>
        </w:rPr>
        <w:t xml:space="preserve"> feasible that a mosaic of predator-prey interactions within sub-communities could control the persistence of predator-prey across the metacommunity. Therefore, an outstanding question is how does variation in body size of predators and prey across space and time affect </w:t>
      </w:r>
      <w:proofErr w:type="gramStart"/>
      <w:r>
        <w:rPr>
          <w:rFonts w:ascii="Times New Roman" w:hAnsi="Times New Roman" w:cs="Times New Roman"/>
        </w:rPr>
        <w:t>predators</w:t>
      </w:r>
      <w:proofErr w:type="gramEnd"/>
      <w:r>
        <w:rPr>
          <w:rFonts w:ascii="Times New Roman" w:hAnsi="Times New Roman" w:cs="Times New Roman"/>
        </w:rPr>
        <w:t xml:space="preserve"> ability to regulate prey at larger scales.</w:t>
      </w:r>
    </w:p>
    <w:p w14:paraId="170BB014" w14:textId="77777777" w:rsidR="004C248D" w:rsidRDefault="004C248D" w:rsidP="004C248D">
      <w:pPr>
        <w:pStyle w:val="ListParagraph"/>
        <w:numPr>
          <w:ilvl w:val="0"/>
          <w:numId w:val="1"/>
        </w:numPr>
        <w:rPr>
          <w:rFonts w:ascii="Times New Roman" w:hAnsi="Times New Roman" w:cs="Times New Roman"/>
        </w:rPr>
      </w:pPr>
      <w:r>
        <w:rPr>
          <w:rFonts w:ascii="Times New Roman" w:hAnsi="Times New Roman" w:cs="Times New Roman"/>
        </w:rPr>
        <w:t>Paragraph 4</w:t>
      </w:r>
    </w:p>
    <w:p w14:paraId="366EB147" w14:textId="77777777" w:rsidR="004C248D" w:rsidRDefault="004C248D" w:rsidP="004C248D">
      <w:pPr>
        <w:pStyle w:val="ListParagraph"/>
        <w:numPr>
          <w:ilvl w:val="1"/>
          <w:numId w:val="1"/>
        </w:numPr>
        <w:rPr>
          <w:rFonts w:ascii="Times New Roman" w:hAnsi="Times New Roman" w:cs="Times New Roman"/>
        </w:rPr>
      </w:pPr>
      <w:r>
        <w:rPr>
          <w:rFonts w:ascii="Times New Roman" w:hAnsi="Times New Roman" w:cs="Times New Roman"/>
        </w:rPr>
        <w:t xml:space="preserve">To examine how…., we estimated the size dependence of the interaction strength between a commercial important marine predator, </w:t>
      </w:r>
      <w:proofErr w:type="spellStart"/>
      <w:r>
        <w:rPr>
          <w:rFonts w:ascii="Times New Roman" w:hAnsi="Times New Roman" w:cs="Times New Roman"/>
        </w:rPr>
        <w:t>Panularus</w:t>
      </w:r>
      <w:proofErr w:type="spellEnd"/>
      <w:r>
        <w:rPr>
          <w:rFonts w:ascii="Times New Roman" w:hAnsi="Times New Roman" w:cs="Times New Roman"/>
        </w:rPr>
        <w:t xml:space="preserve"> interruptus, and its ecological significant prey, the purple sea urchin. </w:t>
      </w:r>
    </w:p>
    <w:p w14:paraId="4F93CB9B" w14:textId="77777777" w:rsidR="004C248D" w:rsidRDefault="004C248D" w:rsidP="004C248D">
      <w:pPr>
        <w:pStyle w:val="ListParagraph"/>
        <w:numPr>
          <w:ilvl w:val="1"/>
          <w:numId w:val="1"/>
        </w:numPr>
        <w:rPr>
          <w:rFonts w:ascii="Times New Roman" w:hAnsi="Times New Roman" w:cs="Times New Roman"/>
        </w:rPr>
      </w:pPr>
      <w:r>
        <w:rPr>
          <w:rFonts w:ascii="Times New Roman" w:hAnsi="Times New Roman" w:cs="Times New Roman"/>
        </w:rPr>
        <w:t>Lobsters and urchin exist as a loosely linked predator prey pair.</w:t>
      </w:r>
    </w:p>
    <w:p w14:paraId="73F6D8D7" w14:textId="77777777" w:rsidR="004C248D" w:rsidRPr="001B26AA" w:rsidRDefault="004C248D" w:rsidP="004C248D">
      <w:pPr>
        <w:pStyle w:val="ListParagraph"/>
        <w:numPr>
          <w:ilvl w:val="2"/>
          <w:numId w:val="1"/>
        </w:numPr>
        <w:rPr>
          <w:rFonts w:ascii="Times New Roman" w:hAnsi="Times New Roman" w:cs="Times New Roman"/>
        </w:rPr>
      </w:pPr>
      <w:r>
        <w:rPr>
          <w:rFonts w:ascii="Times New Roman" w:hAnsi="Times New Roman" w:cs="Times New Roman"/>
        </w:rPr>
        <w:t>Globally, lobsters exhibit size-dependent foraging on urchins (CITE), and have been implicated in controlling urchin populations, although the strength of top down control by California Spiny Lobster is debated (CITE).</w:t>
      </w:r>
    </w:p>
    <w:p w14:paraId="5FE9A0A5" w14:textId="77777777" w:rsidR="004C248D" w:rsidRDefault="004C248D" w:rsidP="004C248D">
      <w:pPr>
        <w:pStyle w:val="ListParagraph"/>
        <w:numPr>
          <w:ilvl w:val="1"/>
          <w:numId w:val="1"/>
        </w:numPr>
        <w:rPr>
          <w:rFonts w:ascii="Times New Roman" w:hAnsi="Times New Roman" w:cs="Times New Roman"/>
        </w:rPr>
      </w:pPr>
      <w:r>
        <w:rPr>
          <w:rFonts w:ascii="Times New Roman" w:hAnsi="Times New Roman" w:cs="Times New Roman"/>
        </w:rPr>
        <w:t xml:space="preserve">This is an intriguing study system to examine these questions because the body size ratios of lobsters and urchins vary, likely to do spatially-explicit patterns in recruitment dynamics or variation in fishing predators due to an existing system of MPA’s established across southern California. </w:t>
      </w:r>
    </w:p>
    <w:p w14:paraId="20C4D38D" w14:textId="77777777" w:rsidR="004C248D" w:rsidRPr="001B26AA" w:rsidRDefault="004C248D" w:rsidP="004C248D">
      <w:pPr>
        <w:pStyle w:val="ListParagraph"/>
        <w:numPr>
          <w:ilvl w:val="1"/>
          <w:numId w:val="1"/>
        </w:numPr>
        <w:rPr>
          <w:rFonts w:ascii="Times New Roman" w:hAnsi="Times New Roman" w:cs="Times New Roman"/>
        </w:rPr>
      </w:pPr>
      <w:r>
        <w:rPr>
          <w:rFonts w:ascii="Times New Roman" w:hAnsi="Times New Roman" w:cs="Times New Roman"/>
        </w:rPr>
        <w:t>Furthermore, urchins play an outsized role in regulating giant kelp abundance, and can under certain circumstances reach high densities that results in the total removal of kelp biomass and reductions in species richness and abundance of rocky reef communities.</w:t>
      </w:r>
    </w:p>
    <w:p w14:paraId="6C69FD83" w14:textId="62F80DF1" w:rsidR="007A144C" w:rsidRPr="00A50ACB" w:rsidRDefault="004C248D" w:rsidP="00A50ACB">
      <w:pPr>
        <w:pStyle w:val="ListParagraph"/>
        <w:numPr>
          <w:ilvl w:val="1"/>
          <w:numId w:val="1"/>
        </w:numPr>
        <w:rPr>
          <w:rFonts w:ascii="Times New Roman" w:hAnsi="Times New Roman" w:cs="Times New Roman"/>
        </w:rPr>
      </w:pPr>
      <w:r w:rsidRPr="001B26AA">
        <w:rPr>
          <w:rFonts w:ascii="Times New Roman" w:hAnsi="Times New Roman" w:cs="Times New Roman"/>
        </w:rPr>
        <w:t xml:space="preserve">We first describe variation in body size ratios in the Santa Barbara channel. We then conducted a laboratory experiment to </w:t>
      </w:r>
      <w:r>
        <w:rPr>
          <w:rFonts w:ascii="Times New Roman" w:hAnsi="Times New Roman" w:cs="Times New Roman"/>
        </w:rPr>
        <w:t>determine</w:t>
      </w:r>
      <w:bookmarkStart w:id="0" w:name="_GoBack"/>
      <w:bookmarkEnd w:id="0"/>
      <w:r>
        <w:rPr>
          <w:rFonts w:ascii="Times New Roman" w:hAnsi="Times New Roman" w:cs="Times New Roman"/>
        </w:rPr>
        <w:t xml:space="preserve"> the size dependency of interaction strengths across a ~ 700x increase in body size ratios.</w:t>
      </w:r>
      <w:r w:rsidRPr="001B26AA">
        <w:rPr>
          <w:rFonts w:ascii="Times New Roman" w:hAnsi="Times New Roman" w:cs="Times New Roman"/>
        </w:rPr>
        <w:t xml:space="preserve"> And finally, we predicted predation pressure</w:t>
      </w:r>
      <w:r>
        <w:rPr>
          <w:rFonts w:ascii="Times New Roman" w:hAnsi="Times New Roman" w:cs="Times New Roman"/>
        </w:rPr>
        <w:t xml:space="preserve"> across the landscape to compare how estimated predation pressure would differ with and without </w:t>
      </w:r>
      <w:r w:rsidRPr="001B26AA">
        <w:rPr>
          <w:rFonts w:ascii="Times New Roman" w:hAnsi="Times New Roman" w:cs="Times New Roman"/>
        </w:rPr>
        <w:t>consideration for body-size dependence.</w:t>
      </w:r>
    </w:p>
    <w:sectPr w:rsidR="007A144C" w:rsidRPr="00A50ACB" w:rsidSect="00BA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193A41"/>
    <w:multiLevelType w:val="hybridMultilevel"/>
    <w:tmpl w:val="43769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48D"/>
    <w:rsid w:val="000754E3"/>
    <w:rsid w:val="00122D91"/>
    <w:rsid w:val="003478E0"/>
    <w:rsid w:val="004C248D"/>
    <w:rsid w:val="0090650B"/>
    <w:rsid w:val="00A50ACB"/>
    <w:rsid w:val="00AE6B9F"/>
    <w:rsid w:val="00B20371"/>
    <w:rsid w:val="00BA001D"/>
    <w:rsid w:val="00C50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CA8F15"/>
  <w15:chartTrackingRefBased/>
  <w15:docId w15:val="{94F14D45-50AA-7041-9F49-86698FE2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877</Words>
  <Characters>5001</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DiFiore</dc:creator>
  <cp:keywords/>
  <dc:description/>
  <cp:lastModifiedBy>Bart DiFiore</cp:lastModifiedBy>
  <cp:revision>2</cp:revision>
  <dcterms:created xsi:type="dcterms:W3CDTF">2019-11-15T19:37:00Z</dcterms:created>
  <dcterms:modified xsi:type="dcterms:W3CDTF">2019-11-16T00:38:00Z</dcterms:modified>
</cp:coreProperties>
</file>