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lide-image-index--pulled-photos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Slide image index — pulled photos</w:t>
      </w:r>
    </w:p>
    <w:p>
      <w:pPr>
        <w:pStyle w:val="BlockText"/>
      </w:pPr>
      <w:r>
        <w:rPr>
          <w:rFonts w:ascii="Calibri" w:hAnsi="Calibri" w:cs="Calibri" w:eastAsia="Calibri"/>
        </w:rPr>
        <w:t>Photos and schematics pulled from the LTH project-updates deck for the team summary (../LTH_results_summary.Rmd). These are illustrative source photos and schematics from the project deck, not code-generated quantitative figures. For code-generated figures, see the repo-root path `figures/FIGURE_INDEX.docx`.</w:t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hyperlink r:id="rId9">
        <w:r>
          <w:rPr>
            <w:rStyle w:val="VerbatimChar"/>
          </w:rPr>
          <w:t xml:space="preserve">../../../figures/FIGURE_INDEX.docx</w:t>
        </w:r>
      </w:hyperlink>
      <w:r>
        <w:rPr>
          <w:rFonts w:ascii="Calibri" w:hAnsi="Calibri" w:cs="Calibri" w:eastAsia="Calibri"/>
        </w:rPr>
      </w:r>
    </w:p>
    <w:p>
      <w:pPr>
        <w:pStyle w:val="FirstParagraph"/>
        <w:keepNext/>
      </w:pPr>
      <w:r>
        <w:rPr>
          <w:rFonts w:ascii="Calibri" w:hAnsi="Calibri" w:cs="Calibri" w:eastAsia="Calibri"/>
          <w:b/>
          <w:bCs/>
        </w:rPr>
        <w:t>Source deck: "2025 Project Updates (09/2025)" · owner Molly Brzezinski (mollybrzezinski@ucsb.edu) Presentation ID: 1AEUMYacQ3w8B-wOsY3a3DUfHx0nsH9dlqfzdeJ_WE5w Pulled: 2026-07-02, from the original .pptx (ppt/media/). Full-resolution originals except where noted; resized or converted files are for communication, not measurement.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hyperlink r:id="rId10">
        <w:r>
          <w:rPr>
            <w:rStyle w:val="Hyperlink"/>
          </w:rPr>
          <w:t xml:space="preserve">mollybrzezinski@ucsb.edu</w:t>
        </w:r>
      </w:hyperlink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pStyle w:val="FirstParagraph"/>
      </w:pPr>
      <w:r>
        <w:t>Use/credit note: these images are appropriate for internal summaries unless project permissions allow broader use. Before using them in a manuscript, talk, public repo, or public website, confirm permission and credit the coral photography and design schematic to the LTH field team / M. Brzezinski as appropriate.</w:t>
      </w:r>
    </w:p>
    <w:p>
      <w:pPr>
        <w:pStyle w:val="FirstParagraph"/>
      </w:pPr>
      <w:r>
        <w:t>Media dimensions: slide05_experimental_design.png = 1925 x 980; slide13_morphology_ambient_D0.png = 1200 x 900; slide14_morphology_heated_D0.png = 1200 x 900; slide15_morphology_timeline.jpg = 2048 x 994; healing_ambient_vs_heated.gif = 752 x 286; morphology_ambient_healing.mp4 = 560 x 420, 8 s; morphology_heated_healing.mp4 = 560 x 420, 8 s.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File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What it shows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Source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Origin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slide05_experimental_design.png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Design schematic: 8 tanks (4 × 28 °C, 4 × 31 °C), wound yes/no, genets A/C/D, timepoints D1/D3/D10/D15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exported from slide shapes as an image (the schematic is vector shapes on the slide, not an embedded image)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slide13_morphology_ambient_D0.png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Ambient fragment's wounded polyp at Day 0 (macro)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13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first frame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image15.gif</w:t>
            </w:r>
            <w:r>
              <w:rPr>
                <w:rFonts w:ascii="Calibri" w:hAnsi="Calibri" w:cs="Calibri" w:eastAsia="Calibri"/>
              </w:rPr>
              <w:t xml:space="preserve">, resized to 1200 px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slide14_morphology_heated_D0.png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Heated fragment's wounded polyp at Day 0 (macro)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first frame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image16.gif</w:t>
            </w:r>
            <w:r>
              <w:rPr>
                <w:rFonts w:ascii="Calibri" w:hAnsi="Calibri" w:cs="Calibri" w:eastAsia="Calibri"/>
              </w:rPr>
              <w:t xml:space="preserve">, resized to 1200 px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slide15_morphology_timeline.jpg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Photo time-series grid: ambient (top) vs heated (bottom), D0 → D15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original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image8.jpg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(2048 × 994)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morphology_ambient_healing.mp4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Animated ambient healing time-lapse, D0 → D15 (16 frames, looping video)</w:t>
            </w:r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</w:rPr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image15.gif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(2048 × 1536, ~21 MB) → 560 px, 2 fps H.264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morphology_heated_healing.mp4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Animated heated healing time-lapse, D0 → D15 (16 frames, looping video)</w:t>
            </w:r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</w:rPr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image16.gif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(2048 × 1536, ~24 MB) → 560 px, 2 fps H.264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healing_ambient_vs_heated.gif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Side-by-side animated healing: ambient (blue border) vs heated (orange border), D0 → D15 — the repo README hero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slides 13/14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built from the two .mp4s (side-by-side video assembly, 28 °C-blue / 31 °C-orange borders)</w:t>
            </w:r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rStyle w:val="VerbatimChar"/>
              </w:rPr>
            </w:r>
            <w:r>
              <w:rPr>
                <w:rFonts w:ascii="Calibri" w:hAnsi="Calibri" w:cs="Calibri" w:eastAsia="Calibri"/>
              </w:rPr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Full-resolution animated originals (</w:t>
      </w:r>
      <w:r>
        <w:rPr>
          <w:rFonts w:ascii="Calibri" w:hAnsi="Calibri" w:cs="Calibri" w:eastAsia="Calibri"/>
          <w:rStyle w:val="VerbatimChar"/>
        </w:rPr>
        <w:t xml:space="preserve">image15–18.gif</w:t>
      </w:r>
      <w:r>
        <w:rPr>
          <w:rFonts w:ascii="Calibri" w:hAnsi="Calibri" w:cs="Calibri" w:eastAsia="Calibri"/>
        </w:rPr>
        <w:t xml:space="preserve">, ~20–27 MB each; whole + zoom for ambient and heated) live in the source deck, not this repo.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Credit: coral photography and experimental-design schematic by the LTH field team (M. Brzezinski). Internal use unless broader permissions are confirmed; reproduce with credit.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bookmarkEnd w:id="11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../../../figures/FIGURE_INDEX.docx" TargetMode="External"/><Relationship Id="rId10" Type="http://schemas.openxmlformats.org/officeDocument/2006/relationships/hyperlink" Target="mailto:mollybrzezinski@ucsb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./../../figures/FIGURE_INDEX.docx" TargetMode="External"/><Relationship Id="rId10" Type="http://schemas.openxmlformats.org/officeDocument/2006/relationships/hyperlink" Target="mailto:mollybrzezinski@ucsb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2026-07-06T01:19:49Z</dcterms:created>
  <dcterms:modified xsi:type="dcterms:W3CDTF">2026-07-06T01:19:49Z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