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87D2A" w14:textId="47954E1F" w:rsidR="007A62F6" w:rsidRDefault="00BB5752">
      <w:pPr>
        <w:rPr>
          <w:b/>
        </w:rPr>
      </w:pPr>
      <w:r>
        <w:rPr>
          <w:b/>
        </w:rPr>
        <w:t xml:space="preserve">ELECTRONIC </w:t>
      </w:r>
      <w:r w:rsidR="007054FD">
        <w:rPr>
          <w:b/>
        </w:rPr>
        <w:t>SUPPLEMENTARY INFORMATION</w:t>
      </w:r>
    </w:p>
    <w:p w14:paraId="011511B7" w14:textId="77777777" w:rsidR="009727DB" w:rsidRDefault="009727DB" w:rsidP="009727DB">
      <w:pPr>
        <w:rPr>
          <w:b/>
        </w:rPr>
      </w:pPr>
      <w:r>
        <w:rPr>
          <w:b/>
        </w:rPr>
        <w:t xml:space="preserve">1. </w:t>
      </w:r>
      <w:r w:rsidRPr="009727DB">
        <w:rPr>
          <w:b/>
        </w:rPr>
        <w:t>Details of Model and Management Strategy Evaluation</w:t>
      </w:r>
    </w:p>
    <w:p w14:paraId="20553B33" w14:textId="77777777" w:rsidR="009727DB" w:rsidRDefault="009727DB" w:rsidP="009727DB">
      <w:pPr>
        <w:rPr>
          <w:b/>
        </w:rPr>
      </w:pPr>
    </w:p>
    <w:p w14:paraId="6D94C273" w14:textId="77777777" w:rsidR="002912A1" w:rsidRDefault="009727DB" w:rsidP="009727DB">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S</w:t>
      </w:r>
      <w:r w:rsidRPr="00957F1F">
        <w:rPr>
          <w:rFonts w:ascii="Helvetica" w:hAnsi="Helvetica"/>
          <w:b/>
          <w:sz w:val="22"/>
          <w:szCs w:val="22"/>
        </w:rPr>
        <w:t>1:</w:t>
      </w:r>
      <w:r w:rsidRPr="00957F1F">
        <w:rPr>
          <w:rFonts w:ascii="Helvetica" w:hAnsi="Helvetica"/>
          <w:sz w:val="22"/>
          <w:szCs w:val="22"/>
        </w:rPr>
        <w:t xml:space="preserve"> Description of the model configuration demonstrating: A) variation in the strength of the tipping point for continuous time version of the allee effect model.  B) the scaling relationship between the coefficient of variation (CV) and the degree to which the sampled biomass differs from the true biomass. C) The harvest control rule – a hockey stick function. D) Some example output describing how biomass, estimated biomass (dashed line), and Yield vary for low and high CV. </w:t>
      </w:r>
    </w:p>
    <w:p w14:paraId="08B4C0E0" w14:textId="77777777" w:rsidR="002912A1" w:rsidRDefault="002912A1" w:rsidP="009727DB">
      <w:pPr>
        <w:rPr>
          <w:rFonts w:ascii="Helvetica" w:hAnsi="Helvetica"/>
          <w:sz w:val="22"/>
          <w:szCs w:val="22"/>
        </w:rPr>
      </w:pPr>
    </w:p>
    <w:p w14:paraId="00CCE355" w14:textId="7EF49994" w:rsidR="009727DB" w:rsidRPr="00957F1F" w:rsidRDefault="009727DB" w:rsidP="009727DB">
      <w:pPr>
        <w:rPr>
          <w:rFonts w:ascii="Helvetica" w:hAnsi="Helvetica"/>
          <w:sz w:val="22"/>
          <w:szCs w:val="22"/>
        </w:rPr>
      </w:pPr>
      <w:r w:rsidRPr="00957F1F">
        <w:rPr>
          <w:rFonts w:ascii="Helvetica" w:hAnsi="Helvetica"/>
          <w:b/>
          <w:noProof/>
          <w:sz w:val="22"/>
          <w:szCs w:val="22"/>
        </w:rPr>
        <w:drawing>
          <wp:inline distT="0" distB="0" distL="0" distR="0" wp14:anchorId="754688D2" wp14:editId="2DFBC452">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4F39DDA7" w14:textId="3D853C50" w:rsidR="009727DB" w:rsidRPr="00957F1F" w:rsidRDefault="009727DB" w:rsidP="009727DB">
      <w:pPr>
        <w:rPr>
          <w:rFonts w:ascii="Helvetica" w:hAnsi="Helvetica"/>
          <w:sz w:val="22"/>
          <w:szCs w:val="22"/>
        </w:rPr>
      </w:pPr>
      <w:bookmarkStart w:id="0" w:name="_GoBack"/>
      <w:bookmarkEnd w:id="0"/>
    </w:p>
    <w:sectPr w:rsidR="009727DB" w:rsidRPr="00957F1F" w:rsidSect="00C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E4F65"/>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9B0A11"/>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94960B9"/>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2"/>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7DB"/>
    <w:rsid w:val="000139A1"/>
    <w:rsid w:val="0004133D"/>
    <w:rsid w:val="00041586"/>
    <w:rsid w:val="00052406"/>
    <w:rsid w:val="0005321F"/>
    <w:rsid w:val="00060A2E"/>
    <w:rsid w:val="00081294"/>
    <w:rsid w:val="00082017"/>
    <w:rsid w:val="000860D7"/>
    <w:rsid w:val="000929DE"/>
    <w:rsid w:val="0009313F"/>
    <w:rsid w:val="000946EF"/>
    <w:rsid w:val="000A634F"/>
    <w:rsid w:val="000C2558"/>
    <w:rsid w:val="000D410B"/>
    <w:rsid w:val="001127D2"/>
    <w:rsid w:val="00127720"/>
    <w:rsid w:val="001345ED"/>
    <w:rsid w:val="00135786"/>
    <w:rsid w:val="00137B73"/>
    <w:rsid w:val="00140BE6"/>
    <w:rsid w:val="0014598B"/>
    <w:rsid w:val="00154662"/>
    <w:rsid w:val="001555C6"/>
    <w:rsid w:val="00156256"/>
    <w:rsid w:val="00157A5D"/>
    <w:rsid w:val="00183CA1"/>
    <w:rsid w:val="00183F02"/>
    <w:rsid w:val="00196228"/>
    <w:rsid w:val="001F1550"/>
    <w:rsid w:val="00204B38"/>
    <w:rsid w:val="0022078B"/>
    <w:rsid w:val="0022505A"/>
    <w:rsid w:val="0022525E"/>
    <w:rsid w:val="00235A2A"/>
    <w:rsid w:val="0024131C"/>
    <w:rsid w:val="0027743D"/>
    <w:rsid w:val="00284155"/>
    <w:rsid w:val="00286154"/>
    <w:rsid w:val="00286C71"/>
    <w:rsid w:val="002912A1"/>
    <w:rsid w:val="002A45EB"/>
    <w:rsid w:val="002B05B9"/>
    <w:rsid w:val="002B664A"/>
    <w:rsid w:val="002D6556"/>
    <w:rsid w:val="002E14C6"/>
    <w:rsid w:val="002E63A5"/>
    <w:rsid w:val="002E6B66"/>
    <w:rsid w:val="00314558"/>
    <w:rsid w:val="00346BC4"/>
    <w:rsid w:val="00356FCB"/>
    <w:rsid w:val="00385868"/>
    <w:rsid w:val="0039400A"/>
    <w:rsid w:val="003A331E"/>
    <w:rsid w:val="003C4087"/>
    <w:rsid w:val="003D2BDA"/>
    <w:rsid w:val="003E1B0C"/>
    <w:rsid w:val="003F1EA9"/>
    <w:rsid w:val="00400E38"/>
    <w:rsid w:val="004048B5"/>
    <w:rsid w:val="00413A8A"/>
    <w:rsid w:val="00425E79"/>
    <w:rsid w:val="00430662"/>
    <w:rsid w:val="00435600"/>
    <w:rsid w:val="0046234F"/>
    <w:rsid w:val="00463C42"/>
    <w:rsid w:val="00475331"/>
    <w:rsid w:val="004907A6"/>
    <w:rsid w:val="004A2161"/>
    <w:rsid w:val="004B22EB"/>
    <w:rsid w:val="004B5CA6"/>
    <w:rsid w:val="004C396A"/>
    <w:rsid w:val="004D1E57"/>
    <w:rsid w:val="004E4606"/>
    <w:rsid w:val="004F04C0"/>
    <w:rsid w:val="004F1B00"/>
    <w:rsid w:val="004F23DF"/>
    <w:rsid w:val="00510112"/>
    <w:rsid w:val="00517A9C"/>
    <w:rsid w:val="0055167F"/>
    <w:rsid w:val="00553A64"/>
    <w:rsid w:val="00553FEF"/>
    <w:rsid w:val="00554E8E"/>
    <w:rsid w:val="00574565"/>
    <w:rsid w:val="005774E8"/>
    <w:rsid w:val="00593E71"/>
    <w:rsid w:val="005B05D0"/>
    <w:rsid w:val="005C58D7"/>
    <w:rsid w:val="005D23E5"/>
    <w:rsid w:val="005D7D30"/>
    <w:rsid w:val="005E1E34"/>
    <w:rsid w:val="005F30DC"/>
    <w:rsid w:val="00631D27"/>
    <w:rsid w:val="0064075E"/>
    <w:rsid w:val="00640AAA"/>
    <w:rsid w:val="00677141"/>
    <w:rsid w:val="00687E76"/>
    <w:rsid w:val="00691EA6"/>
    <w:rsid w:val="006B4D3C"/>
    <w:rsid w:val="006E5D69"/>
    <w:rsid w:val="007054FD"/>
    <w:rsid w:val="0074547D"/>
    <w:rsid w:val="00747EC6"/>
    <w:rsid w:val="0076179E"/>
    <w:rsid w:val="007C4886"/>
    <w:rsid w:val="007C5D09"/>
    <w:rsid w:val="007D7A62"/>
    <w:rsid w:val="007E082F"/>
    <w:rsid w:val="007E4C8B"/>
    <w:rsid w:val="008013A4"/>
    <w:rsid w:val="00806190"/>
    <w:rsid w:val="008070A2"/>
    <w:rsid w:val="008124F6"/>
    <w:rsid w:val="00853B5C"/>
    <w:rsid w:val="00856DA1"/>
    <w:rsid w:val="00860F25"/>
    <w:rsid w:val="00874902"/>
    <w:rsid w:val="00890658"/>
    <w:rsid w:val="008A2C38"/>
    <w:rsid w:val="008A5F20"/>
    <w:rsid w:val="008B1C27"/>
    <w:rsid w:val="008C11B2"/>
    <w:rsid w:val="008D3BA4"/>
    <w:rsid w:val="008D3F36"/>
    <w:rsid w:val="008D40C2"/>
    <w:rsid w:val="008E50AA"/>
    <w:rsid w:val="008E5552"/>
    <w:rsid w:val="008F02E6"/>
    <w:rsid w:val="008F08F2"/>
    <w:rsid w:val="00906E4C"/>
    <w:rsid w:val="00926234"/>
    <w:rsid w:val="00952A19"/>
    <w:rsid w:val="009727DB"/>
    <w:rsid w:val="00986DE0"/>
    <w:rsid w:val="00992B11"/>
    <w:rsid w:val="009A6B73"/>
    <w:rsid w:val="009A77E6"/>
    <w:rsid w:val="009B0A2C"/>
    <w:rsid w:val="009B6D66"/>
    <w:rsid w:val="009B6EBC"/>
    <w:rsid w:val="009C361E"/>
    <w:rsid w:val="00A00771"/>
    <w:rsid w:val="00A11282"/>
    <w:rsid w:val="00A1203A"/>
    <w:rsid w:val="00A217A2"/>
    <w:rsid w:val="00A302EF"/>
    <w:rsid w:val="00A36F9A"/>
    <w:rsid w:val="00A53A11"/>
    <w:rsid w:val="00A547F8"/>
    <w:rsid w:val="00A568DF"/>
    <w:rsid w:val="00A74AA7"/>
    <w:rsid w:val="00A94C61"/>
    <w:rsid w:val="00A96E6A"/>
    <w:rsid w:val="00AA083F"/>
    <w:rsid w:val="00AC11C5"/>
    <w:rsid w:val="00AC6065"/>
    <w:rsid w:val="00AC7B76"/>
    <w:rsid w:val="00B0305F"/>
    <w:rsid w:val="00B06491"/>
    <w:rsid w:val="00B1176B"/>
    <w:rsid w:val="00B24300"/>
    <w:rsid w:val="00B411B6"/>
    <w:rsid w:val="00B425A5"/>
    <w:rsid w:val="00B56FE9"/>
    <w:rsid w:val="00B92493"/>
    <w:rsid w:val="00BB3F80"/>
    <w:rsid w:val="00BB5752"/>
    <w:rsid w:val="00BC02DC"/>
    <w:rsid w:val="00BC3C05"/>
    <w:rsid w:val="00BE6BE0"/>
    <w:rsid w:val="00C0182C"/>
    <w:rsid w:val="00C054A1"/>
    <w:rsid w:val="00C16A4D"/>
    <w:rsid w:val="00C24956"/>
    <w:rsid w:val="00C36AEB"/>
    <w:rsid w:val="00C53DB9"/>
    <w:rsid w:val="00C83029"/>
    <w:rsid w:val="00C90CF6"/>
    <w:rsid w:val="00CA2B1F"/>
    <w:rsid w:val="00CA78AE"/>
    <w:rsid w:val="00CC7005"/>
    <w:rsid w:val="00CD3FF9"/>
    <w:rsid w:val="00CF3BDC"/>
    <w:rsid w:val="00D1543B"/>
    <w:rsid w:val="00D26D6B"/>
    <w:rsid w:val="00D2792F"/>
    <w:rsid w:val="00D30136"/>
    <w:rsid w:val="00D50062"/>
    <w:rsid w:val="00D509BB"/>
    <w:rsid w:val="00D560D2"/>
    <w:rsid w:val="00D57112"/>
    <w:rsid w:val="00D642AF"/>
    <w:rsid w:val="00D66C2C"/>
    <w:rsid w:val="00D717FC"/>
    <w:rsid w:val="00D80A10"/>
    <w:rsid w:val="00D92914"/>
    <w:rsid w:val="00D95083"/>
    <w:rsid w:val="00D96001"/>
    <w:rsid w:val="00DC2C7F"/>
    <w:rsid w:val="00DD2979"/>
    <w:rsid w:val="00DE3FBF"/>
    <w:rsid w:val="00DE6570"/>
    <w:rsid w:val="00DF5AC7"/>
    <w:rsid w:val="00E50FA9"/>
    <w:rsid w:val="00E55393"/>
    <w:rsid w:val="00E65B33"/>
    <w:rsid w:val="00E7278D"/>
    <w:rsid w:val="00EA0A7A"/>
    <w:rsid w:val="00EB0F87"/>
    <w:rsid w:val="00EC0626"/>
    <w:rsid w:val="00ED5621"/>
    <w:rsid w:val="00EF62F5"/>
    <w:rsid w:val="00F2341B"/>
    <w:rsid w:val="00F25E66"/>
    <w:rsid w:val="00F27E80"/>
    <w:rsid w:val="00F305DC"/>
    <w:rsid w:val="00F3710F"/>
    <w:rsid w:val="00F81F37"/>
    <w:rsid w:val="00F829BB"/>
    <w:rsid w:val="00F92C64"/>
    <w:rsid w:val="00FB1CD4"/>
    <w:rsid w:val="00FB40E2"/>
    <w:rsid w:val="00FB5C35"/>
    <w:rsid w:val="00FD7B4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45A1C1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7DB"/>
    <w:pPr>
      <w:ind w:left="720"/>
      <w:contextualSpacing/>
    </w:pPr>
  </w:style>
  <w:style w:type="character" w:styleId="CommentReference">
    <w:name w:val="annotation reference"/>
    <w:basedOn w:val="DefaultParagraphFont"/>
    <w:uiPriority w:val="99"/>
    <w:semiHidden/>
    <w:unhideWhenUsed/>
    <w:rsid w:val="009727DB"/>
    <w:rPr>
      <w:sz w:val="18"/>
      <w:szCs w:val="18"/>
    </w:rPr>
  </w:style>
  <w:style w:type="paragraph" w:styleId="CommentText">
    <w:name w:val="annotation text"/>
    <w:basedOn w:val="Normal"/>
    <w:link w:val="CommentTextChar"/>
    <w:uiPriority w:val="99"/>
    <w:unhideWhenUsed/>
    <w:rsid w:val="009727DB"/>
    <w:rPr>
      <w:rFonts w:eastAsiaTheme="minorEastAsia"/>
      <w:lang w:eastAsia="ja-JP"/>
    </w:rPr>
  </w:style>
  <w:style w:type="character" w:customStyle="1" w:styleId="CommentTextChar">
    <w:name w:val="Comment Text Char"/>
    <w:basedOn w:val="DefaultParagraphFont"/>
    <w:link w:val="CommentText"/>
    <w:uiPriority w:val="99"/>
    <w:rsid w:val="009727DB"/>
    <w:rPr>
      <w:rFonts w:eastAsiaTheme="minorEastAsia"/>
      <w:lang w:eastAsia="ja-JP"/>
    </w:rPr>
  </w:style>
  <w:style w:type="table" w:styleId="TableGrid">
    <w:name w:val="Table Grid"/>
    <w:basedOn w:val="TableNormal"/>
    <w:uiPriority w:val="39"/>
    <w:rsid w:val="007D7A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27E80"/>
    <w:rPr>
      <w:color w:val="808080"/>
    </w:rPr>
  </w:style>
  <w:style w:type="paragraph" w:styleId="BalloonText">
    <w:name w:val="Balloon Text"/>
    <w:basedOn w:val="Normal"/>
    <w:link w:val="BalloonTextChar"/>
    <w:uiPriority w:val="99"/>
    <w:semiHidden/>
    <w:unhideWhenUsed/>
    <w:rsid w:val="002207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207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87</Words>
  <Characters>498</Characters>
  <Application>Microsoft Macintosh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21</cp:revision>
  <dcterms:created xsi:type="dcterms:W3CDTF">2016-10-06T22:25:00Z</dcterms:created>
  <dcterms:modified xsi:type="dcterms:W3CDTF">2017-04-27T20:35:00Z</dcterms:modified>
</cp:coreProperties>
</file>