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287D2A" w14:textId="47954E1F" w:rsidR="007A62F6" w:rsidRDefault="00BB5752">
      <w:pPr>
        <w:rPr>
          <w:b/>
        </w:rPr>
      </w:pPr>
      <w:r>
        <w:rPr>
          <w:b/>
        </w:rPr>
        <w:t xml:space="preserve">ELECTRONIC </w:t>
      </w:r>
      <w:r w:rsidR="007054FD">
        <w:rPr>
          <w:b/>
        </w:rPr>
        <w:t>SUPPLEMENTARY INFORMATION</w:t>
      </w:r>
    </w:p>
    <w:p w14:paraId="011511B7" w14:textId="77777777" w:rsidR="009727DB" w:rsidRDefault="009727DB" w:rsidP="009727DB">
      <w:pPr>
        <w:rPr>
          <w:b/>
        </w:rPr>
      </w:pPr>
      <w:r>
        <w:rPr>
          <w:b/>
        </w:rPr>
        <w:t xml:space="preserve">1. </w:t>
      </w:r>
      <w:r w:rsidRPr="009727DB">
        <w:rPr>
          <w:b/>
        </w:rPr>
        <w:t>Details of Model and Management Strategy Evaluation</w:t>
      </w:r>
    </w:p>
    <w:p w14:paraId="20553B33" w14:textId="77777777" w:rsidR="009727DB" w:rsidRDefault="009727DB" w:rsidP="009727DB">
      <w:pPr>
        <w:rPr>
          <w:b/>
        </w:rPr>
      </w:pPr>
    </w:p>
    <w:p w14:paraId="6D94C273" w14:textId="2F28FE69" w:rsidR="002912A1" w:rsidRDefault="009727DB" w:rsidP="009727DB">
      <w:pPr>
        <w:rPr>
          <w:rFonts w:ascii="Helvetica" w:hAnsi="Helvetica"/>
          <w:sz w:val="22"/>
          <w:szCs w:val="22"/>
        </w:rPr>
      </w:pPr>
      <w:r w:rsidRPr="00957F1F">
        <w:rPr>
          <w:rFonts w:ascii="Helvetica" w:hAnsi="Helvetica"/>
          <w:b/>
          <w:sz w:val="22"/>
          <w:szCs w:val="22"/>
        </w:rPr>
        <w:t xml:space="preserve">Figure </w:t>
      </w:r>
      <w:r>
        <w:rPr>
          <w:rFonts w:ascii="Helvetica" w:hAnsi="Helvetica"/>
          <w:b/>
          <w:sz w:val="22"/>
          <w:szCs w:val="22"/>
        </w:rPr>
        <w:t>S</w:t>
      </w:r>
      <w:r w:rsidRPr="00957F1F">
        <w:rPr>
          <w:rFonts w:ascii="Helvetica" w:hAnsi="Helvetica"/>
          <w:b/>
          <w:sz w:val="22"/>
          <w:szCs w:val="22"/>
        </w:rPr>
        <w:t>1:</w:t>
      </w:r>
      <w:r w:rsidRPr="00957F1F">
        <w:rPr>
          <w:rFonts w:ascii="Helvetica" w:hAnsi="Helvetica"/>
          <w:sz w:val="22"/>
          <w:szCs w:val="22"/>
        </w:rPr>
        <w:t xml:space="preserve"> Description of the model configuration demonstrating: A) variation in the strength of the tipping point for continuous time version of the </w:t>
      </w:r>
      <w:r w:rsidR="00280AA9">
        <w:rPr>
          <w:rFonts w:ascii="Helvetica" w:hAnsi="Helvetica"/>
          <w:sz w:val="22"/>
          <w:szCs w:val="22"/>
        </w:rPr>
        <w:t>A</w:t>
      </w:r>
      <w:r w:rsidRPr="00957F1F">
        <w:rPr>
          <w:rFonts w:ascii="Helvetica" w:hAnsi="Helvetica"/>
          <w:sz w:val="22"/>
          <w:szCs w:val="22"/>
        </w:rPr>
        <w:t xml:space="preserve">llee effect model.  B) the scaling relationship between the coefficient of variation (CV) and the degree to which the sampled biomass differs from the true biomass. C) The harvest control rule – a hockey stick function. </w:t>
      </w:r>
    </w:p>
    <w:p w14:paraId="08B4C0E0" w14:textId="77777777" w:rsidR="002912A1" w:rsidRDefault="002912A1" w:rsidP="009727DB">
      <w:pPr>
        <w:rPr>
          <w:rFonts w:ascii="Helvetica" w:hAnsi="Helvetica"/>
          <w:sz w:val="22"/>
          <w:szCs w:val="22"/>
        </w:rPr>
      </w:pPr>
    </w:p>
    <w:p w14:paraId="00CCE355" w14:textId="52EE07DC" w:rsidR="009727DB" w:rsidRPr="00957F1F" w:rsidRDefault="009727DB" w:rsidP="009727DB">
      <w:pPr>
        <w:rPr>
          <w:rFonts w:ascii="Helvetica" w:hAnsi="Helvetica"/>
          <w:sz w:val="22"/>
          <w:szCs w:val="22"/>
        </w:rPr>
      </w:pPr>
    </w:p>
    <w:p w14:paraId="4F39DDA7" w14:textId="2DA7CE69" w:rsidR="009727DB" w:rsidRPr="00957F1F" w:rsidRDefault="00B13EF5" w:rsidP="009727DB">
      <w:pPr>
        <w:rPr>
          <w:rFonts w:ascii="Helvetica" w:hAnsi="Helvetica"/>
          <w:sz w:val="22"/>
          <w:szCs w:val="22"/>
        </w:rPr>
      </w:pPr>
      <w:r>
        <w:rPr>
          <w:rFonts w:ascii="Helvetica" w:hAnsi="Helvetica"/>
          <w:noProof/>
          <w:sz w:val="22"/>
          <w:szCs w:val="22"/>
        </w:rPr>
        <w:drawing>
          <wp:inline distT="0" distB="0" distL="0" distR="0" wp14:anchorId="19A65B34" wp14:editId="4B63DF6F">
            <wp:extent cx="2936929" cy="621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951257" cy="6243889"/>
                    </a:xfrm>
                    <a:prstGeom prst="rect">
                      <a:avLst/>
                    </a:prstGeom>
                  </pic:spPr>
                </pic:pic>
              </a:graphicData>
            </a:graphic>
          </wp:inline>
        </w:drawing>
      </w:r>
    </w:p>
    <w:sectPr w:rsidR="009727DB" w:rsidRPr="00957F1F" w:rsidSect="00C05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E4F65"/>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B0A11"/>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4960B9"/>
    <w:multiLevelType w:val="hybridMultilevel"/>
    <w:tmpl w:val="E16EC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7DB"/>
    <w:rsid w:val="000139A1"/>
    <w:rsid w:val="0004133D"/>
    <w:rsid w:val="00041586"/>
    <w:rsid w:val="00052406"/>
    <w:rsid w:val="0005321F"/>
    <w:rsid w:val="00060A2E"/>
    <w:rsid w:val="00077AFB"/>
    <w:rsid w:val="00081294"/>
    <w:rsid w:val="00082017"/>
    <w:rsid w:val="000860D7"/>
    <w:rsid w:val="000929DE"/>
    <w:rsid w:val="0009313F"/>
    <w:rsid w:val="000946EF"/>
    <w:rsid w:val="000A634F"/>
    <w:rsid w:val="000C2558"/>
    <w:rsid w:val="000D410B"/>
    <w:rsid w:val="000E514C"/>
    <w:rsid w:val="001127D2"/>
    <w:rsid w:val="00127720"/>
    <w:rsid w:val="001345ED"/>
    <w:rsid w:val="00135786"/>
    <w:rsid w:val="00137B73"/>
    <w:rsid w:val="00140BE6"/>
    <w:rsid w:val="0014598B"/>
    <w:rsid w:val="00154662"/>
    <w:rsid w:val="001555C6"/>
    <w:rsid w:val="00156256"/>
    <w:rsid w:val="00157A5D"/>
    <w:rsid w:val="00183CA1"/>
    <w:rsid w:val="00183F02"/>
    <w:rsid w:val="00196228"/>
    <w:rsid w:val="001F1550"/>
    <w:rsid w:val="00204B38"/>
    <w:rsid w:val="0022078B"/>
    <w:rsid w:val="0022505A"/>
    <w:rsid w:val="0022525E"/>
    <w:rsid w:val="00235A2A"/>
    <w:rsid w:val="0024131C"/>
    <w:rsid w:val="0027743D"/>
    <w:rsid w:val="00280AA9"/>
    <w:rsid w:val="00284155"/>
    <w:rsid w:val="00286154"/>
    <w:rsid w:val="00286C71"/>
    <w:rsid w:val="002912A1"/>
    <w:rsid w:val="002A45EB"/>
    <w:rsid w:val="002B05B9"/>
    <w:rsid w:val="002B664A"/>
    <w:rsid w:val="002D6556"/>
    <w:rsid w:val="002E14C6"/>
    <w:rsid w:val="002E63A5"/>
    <w:rsid w:val="002E6B66"/>
    <w:rsid w:val="00314558"/>
    <w:rsid w:val="00346BC4"/>
    <w:rsid w:val="00356FCB"/>
    <w:rsid w:val="00385868"/>
    <w:rsid w:val="0039400A"/>
    <w:rsid w:val="003A331E"/>
    <w:rsid w:val="003C4087"/>
    <w:rsid w:val="003D2BDA"/>
    <w:rsid w:val="003E1B0C"/>
    <w:rsid w:val="003F1EA9"/>
    <w:rsid w:val="00400E38"/>
    <w:rsid w:val="004048B5"/>
    <w:rsid w:val="00413A8A"/>
    <w:rsid w:val="00425E79"/>
    <w:rsid w:val="00430662"/>
    <w:rsid w:val="00435600"/>
    <w:rsid w:val="0046234F"/>
    <w:rsid w:val="00463C42"/>
    <w:rsid w:val="00475331"/>
    <w:rsid w:val="004907A6"/>
    <w:rsid w:val="004A2161"/>
    <w:rsid w:val="004B22EB"/>
    <w:rsid w:val="004B5CA6"/>
    <w:rsid w:val="004C396A"/>
    <w:rsid w:val="004D1E57"/>
    <w:rsid w:val="004E4606"/>
    <w:rsid w:val="004F04C0"/>
    <w:rsid w:val="004F1B00"/>
    <w:rsid w:val="004F23DF"/>
    <w:rsid w:val="00510112"/>
    <w:rsid w:val="00517A9C"/>
    <w:rsid w:val="0055167F"/>
    <w:rsid w:val="00553A64"/>
    <w:rsid w:val="00553FEF"/>
    <w:rsid w:val="00554E8E"/>
    <w:rsid w:val="005656F2"/>
    <w:rsid w:val="00574565"/>
    <w:rsid w:val="005774E8"/>
    <w:rsid w:val="00593E71"/>
    <w:rsid w:val="005B05D0"/>
    <w:rsid w:val="005C58D7"/>
    <w:rsid w:val="005D23E5"/>
    <w:rsid w:val="005D7D30"/>
    <w:rsid w:val="005E1E34"/>
    <w:rsid w:val="005F30DC"/>
    <w:rsid w:val="00631D27"/>
    <w:rsid w:val="0064075E"/>
    <w:rsid w:val="00640AAA"/>
    <w:rsid w:val="00677141"/>
    <w:rsid w:val="00687E76"/>
    <w:rsid w:val="00691EA6"/>
    <w:rsid w:val="006B4D3C"/>
    <w:rsid w:val="006E5D69"/>
    <w:rsid w:val="007054FD"/>
    <w:rsid w:val="0074547D"/>
    <w:rsid w:val="00747EC6"/>
    <w:rsid w:val="0076179E"/>
    <w:rsid w:val="007C4886"/>
    <w:rsid w:val="007C5D09"/>
    <w:rsid w:val="007D7A62"/>
    <w:rsid w:val="007E082F"/>
    <w:rsid w:val="007E4C8B"/>
    <w:rsid w:val="008013A4"/>
    <w:rsid w:val="00806190"/>
    <w:rsid w:val="008070A2"/>
    <w:rsid w:val="008124F6"/>
    <w:rsid w:val="00853B5C"/>
    <w:rsid w:val="00856DA1"/>
    <w:rsid w:val="00860F25"/>
    <w:rsid w:val="00874902"/>
    <w:rsid w:val="00890658"/>
    <w:rsid w:val="008A2C38"/>
    <w:rsid w:val="008A5F20"/>
    <w:rsid w:val="008B1C27"/>
    <w:rsid w:val="008C11B2"/>
    <w:rsid w:val="008D3BA4"/>
    <w:rsid w:val="008D3F36"/>
    <w:rsid w:val="008D40C2"/>
    <w:rsid w:val="008E50AA"/>
    <w:rsid w:val="008E5552"/>
    <w:rsid w:val="008F02E6"/>
    <w:rsid w:val="008F08F2"/>
    <w:rsid w:val="00906E4C"/>
    <w:rsid w:val="00926234"/>
    <w:rsid w:val="00952A19"/>
    <w:rsid w:val="009727DB"/>
    <w:rsid w:val="00986DE0"/>
    <w:rsid w:val="00992B11"/>
    <w:rsid w:val="009A6B73"/>
    <w:rsid w:val="009A77E6"/>
    <w:rsid w:val="009B0A2C"/>
    <w:rsid w:val="009B6D66"/>
    <w:rsid w:val="009B6EBC"/>
    <w:rsid w:val="009C361E"/>
    <w:rsid w:val="00A00771"/>
    <w:rsid w:val="00A11282"/>
    <w:rsid w:val="00A1203A"/>
    <w:rsid w:val="00A217A2"/>
    <w:rsid w:val="00A302EF"/>
    <w:rsid w:val="00A36F9A"/>
    <w:rsid w:val="00A53A11"/>
    <w:rsid w:val="00A547F8"/>
    <w:rsid w:val="00A568DF"/>
    <w:rsid w:val="00A74AA7"/>
    <w:rsid w:val="00A94C61"/>
    <w:rsid w:val="00A96E6A"/>
    <w:rsid w:val="00AA083F"/>
    <w:rsid w:val="00AC11C5"/>
    <w:rsid w:val="00AC6065"/>
    <w:rsid w:val="00AC7B76"/>
    <w:rsid w:val="00B0305F"/>
    <w:rsid w:val="00B06491"/>
    <w:rsid w:val="00B1176B"/>
    <w:rsid w:val="00B13EF5"/>
    <w:rsid w:val="00B24300"/>
    <w:rsid w:val="00B411B6"/>
    <w:rsid w:val="00B425A5"/>
    <w:rsid w:val="00B56FE9"/>
    <w:rsid w:val="00B92493"/>
    <w:rsid w:val="00BB3F80"/>
    <w:rsid w:val="00BB5752"/>
    <w:rsid w:val="00BC02DC"/>
    <w:rsid w:val="00BC3C05"/>
    <w:rsid w:val="00BE6BE0"/>
    <w:rsid w:val="00C0182C"/>
    <w:rsid w:val="00C054A1"/>
    <w:rsid w:val="00C16A4D"/>
    <w:rsid w:val="00C24956"/>
    <w:rsid w:val="00C36AEB"/>
    <w:rsid w:val="00C53DB9"/>
    <w:rsid w:val="00C83029"/>
    <w:rsid w:val="00C90CF6"/>
    <w:rsid w:val="00CA2B1F"/>
    <w:rsid w:val="00CA78AE"/>
    <w:rsid w:val="00CC7005"/>
    <w:rsid w:val="00CD3FF9"/>
    <w:rsid w:val="00CF3BDC"/>
    <w:rsid w:val="00D1543B"/>
    <w:rsid w:val="00D26D6B"/>
    <w:rsid w:val="00D2792F"/>
    <w:rsid w:val="00D30136"/>
    <w:rsid w:val="00D50062"/>
    <w:rsid w:val="00D509BB"/>
    <w:rsid w:val="00D560D2"/>
    <w:rsid w:val="00D57112"/>
    <w:rsid w:val="00D642AF"/>
    <w:rsid w:val="00D66C2C"/>
    <w:rsid w:val="00D717FC"/>
    <w:rsid w:val="00D80A10"/>
    <w:rsid w:val="00D92914"/>
    <w:rsid w:val="00D95083"/>
    <w:rsid w:val="00D96001"/>
    <w:rsid w:val="00DC2C7F"/>
    <w:rsid w:val="00DD2979"/>
    <w:rsid w:val="00DE3FBF"/>
    <w:rsid w:val="00DE6570"/>
    <w:rsid w:val="00DF5AC7"/>
    <w:rsid w:val="00E50FA9"/>
    <w:rsid w:val="00E55393"/>
    <w:rsid w:val="00E65B33"/>
    <w:rsid w:val="00E7278D"/>
    <w:rsid w:val="00EA0A7A"/>
    <w:rsid w:val="00EB0F87"/>
    <w:rsid w:val="00EC0626"/>
    <w:rsid w:val="00ED5621"/>
    <w:rsid w:val="00EF62F5"/>
    <w:rsid w:val="00F2341B"/>
    <w:rsid w:val="00F25E66"/>
    <w:rsid w:val="00F27E80"/>
    <w:rsid w:val="00F305DC"/>
    <w:rsid w:val="00F3710F"/>
    <w:rsid w:val="00F81F37"/>
    <w:rsid w:val="00F829BB"/>
    <w:rsid w:val="00F92C64"/>
    <w:rsid w:val="00FB1CD4"/>
    <w:rsid w:val="00FB40E2"/>
    <w:rsid w:val="00FB5C35"/>
    <w:rsid w:val="00FD7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A1C1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27DB"/>
    <w:pPr>
      <w:ind w:left="720"/>
      <w:contextualSpacing/>
    </w:pPr>
  </w:style>
  <w:style w:type="character" w:styleId="CommentReference">
    <w:name w:val="annotation reference"/>
    <w:basedOn w:val="DefaultParagraphFont"/>
    <w:uiPriority w:val="99"/>
    <w:semiHidden/>
    <w:unhideWhenUsed/>
    <w:rsid w:val="009727DB"/>
    <w:rPr>
      <w:sz w:val="18"/>
      <w:szCs w:val="18"/>
    </w:rPr>
  </w:style>
  <w:style w:type="paragraph" w:styleId="CommentText">
    <w:name w:val="annotation text"/>
    <w:basedOn w:val="Normal"/>
    <w:link w:val="CommentTextChar"/>
    <w:uiPriority w:val="99"/>
    <w:unhideWhenUsed/>
    <w:rsid w:val="009727DB"/>
    <w:rPr>
      <w:rFonts w:eastAsiaTheme="minorEastAsia"/>
      <w:lang w:eastAsia="ja-JP"/>
    </w:rPr>
  </w:style>
  <w:style w:type="character" w:customStyle="1" w:styleId="CommentTextChar">
    <w:name w:val="Comment Text Char"/>
    <w:basedOn w:val="DefaultParagraphFont"/>
    <w:link w:val="CommentText"/>
    <w:uiPriority w:val="99"/>
    <w:rsid w:val="009727DB"/>
    <w:rPr>
      <w:rFonts w:eastAsiaTheme="minorEastAsia"/>
      <w:lang w:eastAsia="ja-JP"/>
    </w:rPr>
  </w:style>
  <w:style w:type="table" w:styleId="TableGrid">
    <w:name w:val="Table Grid"/>
    <w:basedOn w:val="TableNormal"/>
    <w:uiPriority w:val="39"/>
    <w:rsid w:val="007D7A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27E80"/>
    <w:rPr>
      <w:color w:val="808080"/>
    </w:rPr>
  </w:style>
  <w:style w:type="paragraph" w:styleId="BalloonText">
    <w:name w:val="Balloon Text"/>
    <w:basedOn w:val="Normal"/>
    <w:link w:val="BalloonTextChar"/>
    <w:uiPriority w:val="99"/>
    <w:semiHidden/>
    <w:unhideWhenUsed/>
    <w:rsid w:val="002207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2078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70</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Stier</dc:creator>
  <cp:keywords/>
  <dc:description/>
  <cp:lastModifiedBy>Adrian Stier</cp:lastModifiedBy>
  <cp:revision>24</cp:revision>
  <dcterms:created xsi:type="dcterms:W3CDTF">2016-10-06T22:25:00Z</dcterms:created>
  <dcterms:modified xsi:type="dcterms:W3CDTF">2021-02-11T15:22:00Z</dcterms:modified>
</cp:coreProperties>
</file>