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6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</w:pPr>
      <w:r>
        <w:t xml:space="preserve">Осуществим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Запишием в файл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Допишем в этот же файл названия файлов, содержащихся в вашем домашнем каталоге (рис. 1).</w:t>
      </w:r>
    </w:p>
    <w:p>
      <w:pPr>
        <w:pStyle w:val="CaptionedFigure"/>
      </w:pPr>
      <w:bookmarkStart w:id="24" w:name="fig:001"/>
      <w:r>
        <w:drawing>
          <wp:inline>
            <wp:extent cx="5334000" cy="1459441"/>
            <wp:effectExtent b="0" l="0" r="0" t="0"/>
            <wp:docPr descr="Рис. 1: Создание и заполнение текстового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и заполнение текстового файла</w:t>
      </w:r>
    </w:p>
    <w:p>
      <w:pPr>
        <w:numPr>
          <w:ilvl w:val="0"/>
          <w:numId w:val="1003"/>
        </w:numPr>
        <w:pStyle w:val="Compact"/>
      </w:pPr>
      <w:r>
        <w:t xml:space="preserve">Выведем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, после чего запишим их в новый текстовой файл</w:t>
      </w:r>
      <w:r>
        <w:t xml:space="preserve"> </w:t>
      </w:r>
      <w:r>
        <w:rPr>
          <w:iCs/>
          <w:i/>
        </w:rPr>
        <w:t xml:space="preserve">conf.txt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8" w:name="fig:002"/>
      <w:r>
        <w:drawing>
          <wp:inline>
            <wp:extent cx="5334000" cy="1467400"/>
            <wp:effectExtent b="0" l="0" r="0" t="0"/>
            <wp:docPr descr="Рис. 2: Создание и заполнение нового текстового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и заполнение нового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Определим двумя методами, какие файлы в вашем домашнем каталоге имеют имена, начинавшиеся с символа</w:t>
      </w:r>
      <w:r>
        <w:t xml:space="preserve"> </w:t>
      </w:r>
      <w:r>
        <w:rPr>
          <w:iCs/>
          <w:i/>
        </w:rPr>
        <w:t xml:space="preserve">с</w:t>
      </w:r>
      <w:r>
        <w:t xml:space="preserve"> </w:t>
      </w:r>
      <w:r>
        <w:t xml:space="preserve">(рис. 3):</w:t>
      </w:r>
    </w:p>
    <w:p>
      <w:pPr>
        <w:numPr>
          <w:ilvl w:val="1"/>
          <w:numId w:val="1005"/>
        </w:numPr>
        <w:pStyle w:val="Compact"/>
      </w:pPr>
      <w:r>
        <w:t xml:space="preserve">ls | grep c</w:t>
      </w:r>
    </w:p>
    <w:p>
      <w:pPr>
        <w:numPr>
          <w:ilvl w:val="1"/>
          <w:numId w:val="1005"/>
        </w:numPr>
        <w:pStyle w:val="Compact"/>
      </w:pPr>
      <w:r>
        <w:t xml:space="preserve">find c*</w:t>
      </w:r>
    </w:p>
    <w:p>
      <w:pPr>
        <w:pStyle w:val="CaptionedFigure"/>
      </w:pPr>
      <w:bookmarkStart w:id="32" w:name="fig:003"/>
      <w:r>
        <w:drawing>
          <wp:inline>
            <wp:extent cx="5334000" cy="1019833"/>
            <wp:effectExtent b="0" l="0" r="0" t="0"/>
            <wp:docPr descr="Рис. 3: Поиск файлов в каталог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Поиск файлов в каталоге</w:t>
      </w:r>
    </w:p>
    <w:p>
      <w:pPr>
        <w:numPr>
          <w:ilvl w:val="0"/>
          <w:numId w:val="1006"/>
        </w:numPr>
        <w:pStyle w:val="Compact"/>
      </w:pPr>
      <w:r>
        <w:t xml:space="preserve">Выведем на экран (по странично) имена файлов из каталога</w:t>
      </w:r>
      <w:r>
        <w:t xml:space="preserve"> </w:t>
      </w:r>
      <w:r>
        <w:rPr>
          <w:iCs/>
          <w:i/>
        </w:rPr>
        <w:t xml:space="preserve">/etc</w:t>
      </w:r>
      <w:r>
        <w:t xml:space="preserve">, начинающиеся 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6" w:name="fig:004"/>
      <w:r>
        <w:drawing>
          <wp:inline>
            <wp:extent cx="5309667" cy="1667435"/>
            <wp:effectExtent b="0" l="0" r="0" t="0"/>
            <wp:docPr descr="Рис. 4: Вывод список файлов из каталог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7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Вывод список файлов из каталога</w:t>
      </w:r>
    </w:p>
    <w:p>
      <w:pPr>
        <w:numPr>
          <w:ilvl w:val="0"/>
          <w:numId w:val="1007"/>
        </w:numPr>
        <w:pStyle w:val="Compact"/>
      </w:pPr>
      <w:r>
        <w:t xml:space="preserve">Запустим в фоновом режиме процесс, который будет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40" w:name="fig:005"/>
      <w:r>
        <w:drawing>
          <wp:inline>
            <wp:extent cx="5334000" cy="1481251"/>
            <wp:effectExtent b="0" l="0" r="0" t="0"/>
            <wp:docPr descr="Рис. 5: Запуск процесса в фоновом режим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процесса в фоновом режиме</w:t>
      </w:r>
    </w:p>
    <w:p>
      <w:pPr>
        <w:numPr>
          <w:ilvl w:val="0"/>
          <w:numId w:val="1008"/>
        </w:numPr>
        <w:pStyle w:val="Compact"/>
      </w:pPr>
      <w:r>
        <w:t xml:space="preserve">Удалим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4" w:name="fig:006"/>
      <w:r>
        <w:drawing>
          <wp:inline>
            <wp:extent cx="5334000" cy="367862"/>
            <wp:effectExtent b="0" l="0" r="0" t="0"/>
            <wp:docPr descr="Рис. 6: Удале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Удаление файла</w:t>
      </w:r>
    </w:p>
    <w:p>
      <w:pPr>
        <w:numPr>
          <w:ilvl w:val="0"/>
          <w:numId w:val="1009"/>
        </w:numPr>
        <w:pStyle w:val="Compact"/>
      </w:pPr>
      <w:r>
        <w:t xml:space="preserve">Запустим из консоли в фоновом режиме редактор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8" w:name="fig:007"/>
      <w:r>
        <w:drawing>
          <wp:inline>
            <wp:extent cx="5334000" cy="1344283"/>
            <wp:effectExtent b="0" l="0" r="0" t="0"/>
            <wp:docPr descr="Рис. 7: Запуск редактора в фоновом режиме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редактора в фоновом режиме</w:t>
      </w:r>
    </w:p>
    <w:p>
      <w:pPr>
        <w:numPr>
          <w:ilvl w:val="0"/>
          <w:numId w:val="1010"/>
        </w:numPr>
        <w:pStyle w:val="Compact"/>
      </w:pPr>
      <w:r>
        <w:t xml:space="preserve">Определите идентификатор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iCs/>
          <w:i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iCs/>
          <w:i/>
        </w:rPr>
        <w:t xml:space="preserve">grep</w:t>
      </w:r>
      <w:r>
        <w:t xml:space="preserve">. Это можно сделать командой</w:t>
      </w:r>
      <w:r>
        <w:t xml:space="preserve"> </w:t>
      </w:r>
      <w:r>
        <w:rPr>
          <w:iCs/>
          <w:i/>
        </w:rPr>
        <w:t xml:space="preserve">ps aux | grep gedit</w:t>
      </w:r>
      <w:r>
        <w:t xml:space="preserve">. После чего командой</w:t>
      </w:r>
      <w:r>
        <w:t xml:space="preserve"> </w:t>
      </w:r>
      <w:r>
        <w:rPr>
          <w:iCs/>
          <w:i/>
        </w:rPr>
        <w:t xml:space="preserve">kill</w:t>
      </w:r>
      <w:r>
        <w:t xml:space="preserve"> </w:t>
      </w:r>
      <w:r>
        <w:t xml:space="preserve">завершим процесс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2" w:name="fig:008"/>
      <w:r>
        <w:drawing>
          <wp:inline>
            <wp:extent cx="5334000" cy="952500"/>
            <wp:effectExtent b="0" l="0" r="0" t="0"/>
            <wp:docPr descr="Рис. 8: Определение идентификатора процесса gedit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Определение идентификатора процесса gedit</w:t>
      </w:r>
    </w:p>
    <w:p>
      <w:pPr>
        <w:numPr>
          <w:ilvl w:val="0"/>
          <w:numId w:val="1011"/>
        </w:numPr>
        <w:pStyle w:val="Compact"/>
      </w:pPr>
      <w:r>
        <w:t xml:space="preserve">Выполним команды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du</w:t>
      </w:r>
      <w:r>
        <w:t xml:space="preserve">, предварительно получив более подробную информацию об этих командах, с помощью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 </w:t>
      </w:r>
      <w:r>
        <w:t xml:space="preserve">(рис. 9).</w:t>
      </w:r>
    </w:p>
    <w:p>
      <w:pPr>
        <w:pStyle w:val="CaptionedFigure"/>
      </w:pPr>
      <w:bookmarkStart w:id="56" w:name="fig:009"/>
      <w:r>
        <w:drawing>
          <wp:inline>
            <wp:extent cx="5334000" cy="2754860"/>
            <wp:effectExtent b="0" l="0" r="0" t="0"/>
            <wp:docPr descr="Рис. 9: Выполнение команд df и du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Выполнение команд df и 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выведем имена всех директорий, имеющихся в вашем домашнем каталоге (рис. 10).</w:t>
      </w:r>
    </w:p>
    <w:p>
      <w:pPr>
        <w:pStyle w:val="CaptionedFigure"/>
      </w:pPr>
      <w:bookmarkStart w:id="60" w:name="fig:010"/>
      <w:r>
        <w:drawing>
          <wp:inline>
            <wp:extent cx="5334000" cy="1310105"/>
            <wp:effectExtent b="0" l="0" r="0" t="0"/>
            <wp:docPr descr="Рис. 10: Вывод имена всех директорий командой find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Вывод имена всех директорий командой find</w:t>
      </w:r>
    </w:p>
    <w:bookmarkEnd w:id="61"/>
    <w:bookmarkStart w:id="6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Какие потоки ввода вывода вы знаете?</w:t>
      </w:r>
    </w:p>
    <w:p>
      <w:pPr>
        <w:numPr>
          <w:ilvl w:val="1"/>
          <w:numId w:val="1014"/>
        </w:numPr>
        <w:pStyle w:val="Compact"/>
      </w:pPr>
      <w:r>
        <w:t xml:space="preserve">stdin — стандартный поток ввода (по умолчанию: клавиатура), файловый дескриптор 0.</w:t>
      </w:r>
    </w:p>
    <w:p>
      <w:pPr>
        <w:numPr>
          <w:ilvl w:val="1"/>
          <w:numId w:val="1014"/>
        </w:numPr>
        <w:pStyle w:val="Compact"/>
      </w:pPr>
      <w:r>
        <w:t xml:space="preserve">stdout — стандартный поток вывода (по умолчанию: консоль), файловый дескриптор 1.</w:t>
      </w:r>
    </w:p>
    <w:p>
      <w:pPr>
        <w:numPr>
          <w:ilvl w:val="1"/>
          <w:numId w:val="1014"/>
        </w:numPr>
        <w:pStyle w:val="Compact"/>
      </w:pPr>
      <w:r>
        <w:t xml:space="preserve">stderr — стандартный поток вывода сообщений об ошибках (по умолчанию: консоль) файловый дескриптор 2.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Объясните разницу между операцией &gt; и &gt;&gt;.</w:t>
      </w:r>
    </w:p>
    <w:p>
      <w:pPr>
        <w:numPr>
          <w:ilvl w:val="1"/>
          <w:numId w:val="1015"/>
        </w:numPr>
        <w:pStyle w:val="Compact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перезапись информации в файл</w:t>
      </w:r>
    </w:p>
    <w:p>
      <w:pPr>
        <w:numPr>
          <w:ilvl w:val="1"/>
          <w:numId w:val="1015"/>
        </w:numPr>
        <w:pStyle w:val="Compact"/>
      </w:pP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- добавление информации, а не ее перезапись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Что такое конвейер?</w:t>
      </w:r>
    </w:p>
    <w:p>
      <w:pPr>
        <w:numPr>
          <w:ilvl w:val="0"/>
          <w:numId w:val="1016"/>
        </w:numPr>
        <w:pStyle w:val="Compact"/>
      </w:pPr>
      <w:r>
        <w:t xml:space="preserve">Конвейер (pipe) служит для объединения простых команд или утилит в цепочки, в ко торых результат работы предыдущей команды передаётся последующей. Пример: ls -la |sort &gt; sortilg_list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Что такое процесс? Чем это понятие отличается от программы?</w:t>
      </w:r>
    </w:p>
    <w:p>
      <w:pPr>
        <w:numPr>
          <w:ilvl w:val="0"/>
          <w:numId w:val="1018"/>
        </w:numPr>
        <w:pStyle w:val="Compact"/>
      </w:pPr>
      <w:r>
        <w:t xml:space="preserve">Программа - это сценарий, хранящийся на диске или, по-видимому, предыдущий этап процесса. Наоборот, процесс является событием программы в процессе выполнения.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Что такое PID и GID?</w:t>
      </w:r>
    </w:p>
    <w:p>
      <w:pPr>
        <w:numPr>
          <w:ilvl w:val="1"/>
          <w:numId w:val="1020"/>
        </w:numPr>
        <w:pStyle w:val="Compact"/>
      </w:pPr>
      <w:r>
        <w:t xml:space="preserve">PID - идентификатор процесса.</w:t>
      </w:r>
    </w:p>
    <w:p>
      <w:pPr>
        <w:numPr>
          <w:ilvl w:val="1"/>
          <w:numId w:val="1020"/>
        </w:numPr>
        <w:pStyle w:val="Compact"/>
      </w:pPr>
      <w:r>
        <w:t xml:space="preserve">GID - идентификационный номер группы данного процесса.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Что такое задачи и какая команда позволяет ими управлять?</w:t>
      </w:r>
    </w:p>
    <w:p>
      <w:pPr>
        <w:numPr>
          <w:ilvl w:val="0"/>
          <w:numId w:val="1021"/>
        </w:numPr>
        <w:pStyle w:val="Compact"/>
      </w:pPr>
      <w:r>
        <w:t xml:space="preserve">Запущенные фоном программы называются задачами.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</w:t>
      </w:r>
      <w:r>
        <w:t xml:space="preserve"> 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Найдите информацию об утилитах top и htop. Каковы их функции?</w:t>
      </w:r>
    </w:p>
    <w:p>
      <w:pPr>
        <w:numPr>
          <w:ilvl w:val="1"/>
          <w:numId w:val="1023"/>
        </w:numPr>
        <w:pStyle w:val="Compact"/>
      </w:pPr>
      <w:r>
        <w:t xml:space="preserve">top —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</w:t>
      </w:r>
    </w:p>
    <w:p>
      <w:pPr>
        <w:numPr>
          <w:ilvl w:val="1"/>
          <w:numId w:val="1023"/>
        </w:numPr>
        <w:pStyle w:val="Compact"/>
      </w:pPr>
      <w:r>
        <w:t xml:space="preserve">htop — Продвинутый монитор процессов. Он был задуман заменить стандартную программу top. Htop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numPr>
          <w:ilvl w:val="1"/>
          <w:numId w:val="1024"/>
        </w:numPr>
        <w:pStyle w:val="Compact"/>
      </w:pPr>
      <w:r>
        <w:t xml:space="preserve">find -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>
      <w:pPr>
        <w:numPr>
          <w:ilvl w:val="1"/>
          <w:numId w:val="1024"/>
        </w:numPr>
        <w:pStyle w:val="Compact"/>
      </w:pPr>
      <w:r>
        <w:t xml:space="preserve">Пример: find / -name “с*” -print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Можно ли по контексту (содержанию) найти файл? Если да, то как?</w:t>
      </w:r>
    </w:p>
    <w:p>
      <w:pPr>
        <w:numPr>
          <w:ilvl w:val="0"/>
          <w:numId w:val="1025"/>
        </w:numPr>
        <w:pStyle w:val="Compact"/>
      </w:pPr>
      <w:r>
        <w:t xml:space="preserve">Для поиска файла по содержимому проще всего воспользоваться командой grep.</w:t>
      </w:r>
    </w:p>
    <w:p>
      <w:pPr>
        <w:numPr>
          <w:ilvl w:val="0"/>
          <w:numId w:val="1025"/>
        </w:numPr>
        <w:pStyle w:val="Compact"/>
      </w:pPr>
      <w:r>
        <w:t xml:space="preserve">Пример: grep -lir</w:t>
      </w:r>
      <w:r>
        <w:t xml:space="preserve"> </w:t>
      </w:r>
      <w:r>
        <w:t xml:space="preserve">‘</w:t>
      </w:r>
      <w:r>
        <w:t xml:space="preserve">Цель работы</w:t>
      </w:r>
      <w:r>
        <w:t xml:space="preserve">’</w:t>
      </w:r>
      <w:r>
        <w:t xml:space="preserve"> </w:t>
      </w:r>
      <w:r>
        <w:t xml:space="preserve">/home/dvmatyushkin/work/study/2021-2022/Операционные системы/os-intro/labs/lab06/report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Как определить объем свободной памяти на жёстком диске?</w:t>
      </w:r>
    </w:p>
    <w:p>
      <w:pPr>
        <w:numPr>
          <w:ilvl w:val="0"/>
          <w:numId w:val="1027"/>
        </w:numPr>
        <w:pStyle w:val="Compact"/>
      </w:pPr>
      <w:r>
        <w:t xml:space="preserve">Командой: df -vi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Как определить объем вашего домашнего каталога?</w:t>
      </w:r>
    </w:p>
    <w:p>
      <w:pPr>
        <w:numPr>
          <w:ilvl w:val="0"/>
          <w:numId w:val="1029"/>
        </w:numPr>
        <w:pStyle w:val="Compact"/>
      </w:pPr>
      <w:r>
        <w:t xml:space="preserve">Командой: du -sh ~/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Как удалить зависший процесс?</w:t>
      </w:r>
    </w:p>
    <w:p>
      <w:pPr>
        <w:numPr>
          <w:ilvl w:val="0"/>
          <w:numId w:val="1031"/>
        </w:numPr>
        <w:pStyle w:val="Compact"/>
      </w:pPr>
      <w:r>
        <w:t xml:space="preserve">Командой: kill</w:t>
      </w:r>
      <w:r>
        <w:t xml:space="preserve"> </w:t>
      </w:r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Вывод:</w:t>
      </w:r>
    </w:p>
    <w:p>
      <w:pPr>
        <w:numPr>
          <w:ilvl w:val="0"/>
          <w:numId w:val="1032"/>
        </w:numPr>
        <w:pStyle w:val="Compact"/>
      </w:pPr>
      <w:r>
        <w:t xml:space="preserve">В ходе этой лабораторной работы 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1"/>
  </w:num>
  <w:num w:numId="1021">
    <w:abstractNumId w:val="991"/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1"/>
  </w:num>
  <w:num w:numId="102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9">
    <w:abstractNumId w:val="991"/>
  </w:num>
  <w:num w:numId="103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2022-05-05T17:04:37Z</dcterms:created>
  <dcterms:modified xsi:type="dcterms:W3CDTF">2022-05-05T17:04:37Z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№6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