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Subtitle"/>
      </w:pPr>
      <w:r>
        <w:t xml:space="preserve">Индивидуальный</w:t>
      </w:r>
      <w:r>
        <w:t xml:space="preserve"> </w:t>
      </w:r>
      <w:r>
        <w:t xml:space="preserve">проект,</w:t>
      </w:r>
      <w:r>
        <w:t xml:space="preserve"> </w:t>
      </w:r>
      <w:r>
        <w:t xml:space="preserve">часть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Матюшкин</w:t>
      </w:r>
      <w:r>
        <w:t xml:space="preserve"> </w:t>
      </w:r>
      <w:r>
        <w:t xml:space="preserve">Денис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(НПИбд-02-21)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77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Для добавления данных о владельце сайта необходимо перейти к каталогу сайта. После перейдем в</w:t>
      </w:r>
      <w:r>
        <w:t xml:space="preserve"> </w:t>
      </w:r>
      <w:r>
        <w:rPr>
          <w:iCs/>
          <w:i/>
        </w:rPr>
        <w:t xml:space="preserve">content/authors/admin</w:t>
      </w:r>
      <w:r>
        <w:t xml:space="preserve"> </w:t>
      </w:r>
      <w:r>
        <w:t xml:space="preserve">для редактирования главной страницы сайта (рис. 1).</w:t>
      </w:r>
    </w:p>
    <w:p>
      <w:pPr>
        <w:pStyle w:val="CaptionedFigure"/>
      </w:pPr>
      <w:bookmarkStart w:id="24" w:name="fig:001"/>
      <w:r>
        <w:drawing>
          <wp:inline>
            <wp:extent cx="5334000" cy="1349852"/>
            <wp:effectExtent b="0" l="0" r="0" t="0"/>
            <wp:docPr descr="Рис. 1: Переход в каталог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9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Переход в каталог</w:t>
      </w:r>
    </w:p>
    <w:p>
      <w:pPr>
        <w:numPr>
          <w:ilvl w:val="0"/>
          <w:numId w:val="1002"/>
        </w:numPr>
        <w:pStyle w:val="Compact"/>
      </w:pPr>
      <w:r>
        <w:t xml:space="preserve">Откроем файл _index.md и добавим данные о себе: 1) ФИО, жизненное положение, сайт университета, краткая биография (рис. 2); 2) интересы, образование (рис. 3); 3) email и биографию (рис. 4).</w:t>
      </w:r>
    </w:p>
    <w:p>
      <w:pPr>
        <w:pStyle w:val="CaptionedFigure"/>
      </w:pPr>
      <w:bookmarkStart w:id="28" w:name="fig:002"/>
      <w:r>
        <w:drawing>
          <wp:inline>
            <wp:extent cx="5334000" cy="1877985"/>
            <wp:effectExtent b="0" l="0" r="0" t="0"/>
            <wp:docPr descr="Рис. 2: Добавление данных о владельце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7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Добавление данных о владельце</w:t>
      </w:r>
    </w:p>
    <w:p>
      <w:pPr>
        <w:pStyle w:val="CaptionedFigure"/>
      </w:pPr>
      <w:bookmarkStart w:id="32" w:name="fig:003"/>
      <w:r>
        <w:drawing>
          <wp:inline>
            <wp:extent cx="5334000" cy="1487174"/>
            <wp:effectExtent b="0" l="0" r="0" t="0"/>
            <wp:docPr descr="Рис. 3: Добавление данных о владельце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7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Добавление данных о владельце</w:t>
      </w:r>
    </w:p>
    <w:p>
      <w:pPr>
        <w:pStyle w:val="CaptionedFigure"/>
      </w:pPr>
      <w:bookmarkStart w:id="36" w:name="fig:004"/>
      <w:r>
        <w:drawing>
          <wp:inline>
            <wp:extent cx="5334000" cy="1107172"/>
            <wp:effectExtent b="0" l="0" r="0" t="0"/>
            <wp:docPr descr="Рис. 4: Добавление данных о владельце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7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Добавление данных о владельце</w:t>
      </w:r>
    </w:p>
    <w:p>
      <w:pPr>
        <w:numPr>
          <w:ilvl w:val="0"/>
          <w:numId w:val="1003"/>
        </w:numPr>
        <w:pStyle w:val="Compact"/>
      </w:pPr>
      <w:r>
        <w:t xml:space="preserve">Поменяем аватарку в нашем сайте, для этого загруженную картинку нужно назвать</w:t>
      </w:r>
      <w:r>
        <w:t xml:space="preserve"> </w:t>
      </w:r>
      <w:r>
        <w:rPr>
          <w:iCs/>
          <w:i/>
        </w:rPr>
        <w:t xml:space="preserve">avatar.jpg/png</w:t>
      </w:r>
      <w:r>
        <w:t xml:space="preserve"> </w:t>
      </w:r>
      <w:r>
        <w:t xml:space="preserve">(рис. 5).</w:t>
      </w:r>
    </w:p>
    <w:p>
      <w:pPr>
        <w:pStyle w:val="CaptionedFigure"/>
      </w:pPr>
      <w:bookmarkStart w:id="40" w:name="fig:005"/>
      <w:r>
        <w:drawing>
          <wp:inline>
            <wp:extent cx="5334000" cy="1305191"/>
            <wp:effectExtent b="0" l="0" r="0" t="0"/>
            <wp:docPr descr="Рис. 5: Добавление аватарки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5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Добавление аватарки</w:t>
      </w:r>
    </w:p>
    <w:p>
      <w:pPr>
        <w:numPr>
          <w:ilvl w:val="0"/>
          <w:numId w:val="1004"/>
        </w:numPr>
        <w:pStyle w:val="Compact"/>
      </w:pPr>
      <w:r>
        <w:t xml:space="preserve">Далее нам необходимо создать два новых поста, для этого перейдем в</w:t>
      </w:r>
      <w:r>
        <w:t xml:space="preserve"> </w:t>
      </w:r>
      <w:r>
        <w:rPr>
          <w:iCs/>
          <w:i/>
        </w:rPr>
        <w:t xml:space="preserve">content/post</w:t>
      </w:r>
      <w:r>
        <w:t xml:space="preserve"> </w:t>
      </w:r>
      <w:r>
        <w:t xml:space="preserve">и создадим две папки (рис. 6).</w:t>
      </w:r>
    </w:p>
    <w:p>
      <w:pPr>
        <w:pStyle w:val="CaptionedFigure"/>
      </w:pPr>
      <w:bookmarkStart w:id="44" w:name="fig:006"/>
      <w:r>
        <w:drawing>
          <wp:inline>
            <wp:extent cx="5334000" cy="1239078"/>
            <wp:effectExtent b="0" l="0" r="0" t="0"/>
            <wp:docPr descr="Рис. 6: Создание постов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9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Создание постов</w:t>
      </w:r>
    </w:p>
    <w:p>
      <w:pPr>
        <w:numPr>
          <w:ilvl w:val="0"/>
          <w:numId w:val="1005"/>
        </w:numPr>
        <w:pStyle w:val="Compact"/>
      </w:pPr>
      <w:r>
        <w:t xml:space="preserve">Создадим в папке файл</w:t>
      </w:r>
      <w:r>
        <w:t xml:space="preserve"> </w:t>
      </w:r>
      <w:r>
        <w:rPr>
          <w:iCs/>
          <w:i/>
        </w:rPr>
        <w:t xml:space="preserve">index.md</w:t>
      </w:r>
      <w:r>
        <w:t xml:space="preserve"> </w:t>
      </w:r>
      <w:r>
        <w:t xml:space="preserve">и для красоты добавим картинку (рис. 7).</w:t>
      </w:r>
    </w:p>
    <w:p>
      <w:pPr>
        <w:pStyle w:val="CaptionedFigure"/>
      </w:pPr>
      <w:bookmarkStart w:id="48" w:name="fig:007"/>
      <w:r>
        <w:drawing>
          <wp:inline>
            <wp:extent cx="5334000" cy="1300537"/>
            <wp:effectExtent b="0" l="0" r="0" t="0"/>
            <wp:docPr descr="Рис. 7: Работа с постом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0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Работа с постом</w:t>
      </w:r>
    </w:p>
    <w:p>
      <w:pPr>
        <w:numPr>
          <w:ilvl w:val="0"/>
          <w:numId w:val="1006"/>
        </w:numPr>
        <w:pStyle w:val="Compact"/>
      </w:pPr>
      <w:r>
        <w:t xml:space="preserve">Откроем файл</w:t>
      </w:r>
      <w:r>
        <w:t xml:space="preserve"> </w:t>
      </w:r>
      <w:r>
        <w:rPr>
          <w:iCs/>
          <w:i/>
        </w:rPr>
        <w:t xml:space="preserve">index.md</w:t>
      </w:r>
      <w:r>
        <w:t xml:space="preserve"> </w:t>
      </w:r>
      <w:r>
        <w:t xml:space="preserve">и начнем заполнять данные о посте (рис. 8).</w:t>
      </w:r>
    </w:p>
    <w:p>
      <w:pPr>
        <w:pStyle w:val="CaptionedFigure"/>
      </w:pPr>
      <w:bookmarkStart w:id="52" w:name="fig:008"/>
      <w:r>
        <w:drawing>
          <wp:inline>
            <wp:extent cx="4848625" cy="1982480"/>
            <wp:effectExtent b="0" l="0" r="0" t="0"/>
            <wp:docPr descr="Рис. 8: Редактирование пост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625" cy="198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Редактирование поста</w:t>
      </w:r>
    </w:p>
    <w:p>
      <w:pPr>
        <w:numPr>
          <w:ilvl w:val="0"/>
          <w:numId w:val="1007"/>
        </w:numPr>
        <w:pStyle w:val="Compact"/>
      </w:pPr>
      <w:r>
        <w:t xml:space="preserve">Аналогичные действия совершим со вторым постом (рис. 9 и рис. 10).</w:t>
      </w:r>
    </w:p>
    <w:p>
      <w:pPr>
        <w:pStyle w:val="CaptionedFigure"/>
      </w:pPr>
      <w:bookmarkStart w:id="56" w:name="fig:009"/>
      <w:r>
        <w:drawing>
          <wp:inline>
            <wp:extent cx="5334000" cy="1243828"/>
            <wp:effectExtent b="0" l="0" r="0" t="0"/>
            <wp:docPr descr="Рис. 9: Работа с постом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3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Работа с постом</w:t>
      </w:r>
    </w:p>
    <w:p>
      <w:pPr>
        <w:pStyle w:val="CaptionedFigure"/>
      </w:pPr>
      <w:bookmarkStart w:id="60" w:name="fig:010"/>
      <w:r>
        <w:drawing>
          <wp:inline>
            <wp:extent cx="4917781" cy="1982480"/>
            <wp:effectExtent b="0" l="0" r="0" t="0"/>
            <wp:docPr descr="Рис. 10: Редактирование пост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781" cy="198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Редактирование поста</w:t>
      </w:r>
    </w:p>
    <w:p>
      <w:pPr>
        <w:numPr>
          <w:ilvl w:val="0"/>
          <w:numId w:val="1008"/>
        </w:numPr>
        <w:pStyle w:val="Compact"/>
      </w:pPr>
      <w:r>
        <w:t xml:space="preserve">Закончили заполнение данных. Сгенерируем наш сайт через консоль, перейдем в каталог</w:t>
      </w:r>
      <w:r>
        <w:t xml:space="preserve"> </w:t>
      </w:r>
      <w:r>
        <w:rPr>
          <w:iCs/>
          <w:i/>
        </w:rPr>
        <w:t xml:space="preserve">public</w:t>
      </w:r>
      <w:r>
        <w:t xml:space="preserve"> </w:t>
      </w:r>
      <w:r>
        <w:t xml:space="preserve">и выгрузим изменения в репозиторий Github (рис. 11).</w:t>
      </w:r>
    </w:p>
    <w:p>
      <w:pPr>
        <w:pStyle w:val="CaptionedFigure"/>
      </w:pPr>
      <w:bookmarkStart w:id="64" w:name="fig:011"/>
      <w:r>
        <w:drawing>
          <wp:inline>
            <wp:extent cx="5334000" cy="2278785"/>
            <wp:effectExtent b="0" l="0" r="0" t="0"/>
            <wp:docPr descr="Рис. 11: Завершение настройки сайт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8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Завершение настройки сайта</w:t>
      </w:r>
    </w:p>
    <w:p>
      <w:pPr>
        <w:numPr>
          <w:ilvl w:val="0"/>
          <w:numId w:val="1009"/>
        </w:numPr>
        <w:pStyle w:val="Compact"/>
      </w:pPr>
      <w:r>
        <w:t xml:space="preserve">Перейдем в наш обновленный сайт и смотрим на изменения (рис. 12, рис. 13 и рис. 14).</w:t>
      </w:r>
    </w:p>
    <w:p>
      <w:pPr>
        <w:pStyle w:val="CaptionedFigure"/>
      </w:pPr>
      <w:bookmarkStart w:id="68" w:name="fig:012"/>
      <w:r>
        <w:drawing>
          <wp:inline>
            <wp:extent cx="5334000" cy="2298842"/>
            <wp:effectExtent b="0" l="0" r="0" t="0"/>
            <wp:docPr descr="Рис. 12: Проверка главной страницы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8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Проверка главной страницы</w:t>
      </w:r>
    </w:p>
    <w:p>
      <w:pPr>
        <w:pStyle w:val="CaptionedFigure"/>
      </w:pPr>
      <w:bookmarkStart w:id="72" w:name="fig:013"/>
      <w:r>
        <w:drawing>
          <wp:inline>
            <wp:extent cx="5334000" cy="1295588"/>
            <wp:effectExtent b="0" l="0" r="0" t="0"/>
            <wp:docPr descr="Рис. 13: Проверка списка постов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5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Проверка списка постов</w:t>
      </w:r>
    </w:p>
    <w:p>
      <w:pPr>
        <w:pStyle w:val="CaptionedFigure"/>
      </w:pPr>
      <w:bookmarkStart w:id="76" w:name="fig:014"/>
      <w:r>
        <w:drawing>
          <wp:inline>
            <wp:extent cx="5334000" cy="2619219"/>
            <wp:effectExtent b="0" l="0" r="0" t="0"/>
            <wp:docPr descr="Рис. 14: Проверка одного из постов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9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Проверка одного из постов</w:t>
      </w:r>
    </w:p>
    <w:bookmarkEnd w:id="77"/>
    <w:bookmarkStart w:id="78" w:name="заключ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этой лабораторной работы мы добавили к сайту данные о себе.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Операционные системы</dc:title>
  <dc:creator>Матюшкин Денис Владимирович (НПИбд-02-21)</dc:creator>
  <dc:language>ru-RU</dc:language>
  <cp:keywords/>
  <dcterms:created xsi:type="dcterms:W3CDTF">2022-05-06T21:27:00Z</dcterms:created>
  <dcterms:modified xsi:type="dcterms:W3CDTF">2022-05-06T21:27:00Z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Список таблиц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Индивидуальный проект, часть 2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