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A854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AI提示词测试</w:t>
      </w:r>
    </w:p>
    <w:p w14:paraId="30FEF9B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测试服务器提示词第一版</w:t>
      </w:r>
    </w:p>
    <w:p w14:paraId="17CD0C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一、核心任务</w:t>
      </w:r>
    </w:p>
    <w:p w14:paraId="6B178B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JSON数组：{JSON}。</w:t>
      </w:r>
    </w:p>
    <w:p w14:paraId="3F9E6B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基于提供的 JSON 数组规则，批改图片中的手写答案，生成指定格式的 JSON 结果，需覆盖所有大题且严格遵循判断逻辑。</w:t>
      </w:r>
    </w:p>
    <w:p w14:paraId="37126B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二、关键规则说明</w:t>
      </w:r>
    </w:p>
    <w:p w14:paraId="18EC3B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1.答案判断顺序：必须按照 JSON 数组中 tempIndex 的数值升序（0&gt;1&gt;2…），依次匹配并判断对应题目（index）的手写答案。</w:t>
      </w:r>
    </w:p>
    <w:p w14:paraId="5F400F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2.信息提取要求</w:t>
      </w:r>
    </w:p>
    <w:p w14:paraId="2E9357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index：对应JSON数组中的index值。</w:t>
      </w:r>
    </w:p>
    <w:p w14:paraId="60E2F9F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userAnswer：</w:t>
      </w:r>
    </w:p>
    <w:p w14:paraId="15F22FAF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在图片中根据该 index 题号位置精准定位手写区域；</w:t>
      </w:r>
    </w:p>
    <w:p w14:paraId="1E5E4BE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只提取学生实际写出的答案内容（公式用基础文本表达即可）；</w:t>
      </w:r>
    </w:p>
    <w:p w14:paraId="18F9938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不添加任何解释、推导、补全、改写、纠错；</w:t>
      </w:r>
    </w:p>
    <w:p w14:paraId="32EFF896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若图片中未发现该题作答：填空字符串 ""，不得添加任何辅助信息；</w:t>
      </w:r>
    </w:p>
    <w:p w14:paraId="0E36727B">
      <w:pPr>
        <w:bidi w:val="0"/>
        <w:rPr>
          <w:rFonts w:hint="default"/>
          <w:highlight w:val="yellow"/>
          <w:lang w:val="en-US" w:eastAsia="zh-CN"/>
        </w:rPr>
      </w:pPr>
    </w:p>
    <w:p w14:paraId="730BCFE9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correct 判定规则：</w:t>
      </w:r>
    </w:p>
    <w:p w14:paraId="733C92F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仅比较输入 JSON 的 mainAnswer/answer 与 userAnswer，不得使用外部知识、不得做语义判断或等价判断。比较userAnswer和mainAnswer/answer两者完全相等一致 → correct:"yes"；否则一律 correct:"no"。</w:t>
      </w:r>
    </w:p>
    <w:p w14:paraId="2C3F44CE">
      <w:pPr>
        <w:bidi w:val="0"/>
        <w:rPr>
          <w:rFonts w:hint="default"/>
          <w:lang w:val="en-US" w:eastAsia="zh-CN"/>
        </w:rPr>
      </w:pPr>
    </w:p>
    <w:p w14:paraId="5CDD4B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3.结果覆盖范围：无论题目批改结果正确与否，所有大题都必须在输出中体现，不遗漏任何一题；且不输出小题，仅呈现大题结果。</w:t>
      </w:r>
    </w:p>
    <w:p w14:paraId="54F70175">
      <w:pPr>
        <w:bidi w:val="0"/>
        <w:rPr>
          <w:rFonts w:hint="default"/>
          <w:lang w:val="en-US" w:eastAsia="zh-CN"/>
        </w:rPr>
      </w:pPr>
    </w:p>
    <w:p w14:paraId="4B26E8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三、输出格式要求</w:t>
      </w:r>
    </w:p>
    <w:p w14:paraId="7C3240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严格遵循示例结构，字段顺序为 index&gt;tempIndex&gt;correct&gt;userAnswer&gt;reason。</w:t>
      </w:r>
    </w:p>
    <w:p w14:paraId="397DCC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最终结果必须放在 ```json 标签内，格式示例如下：[{"index":xx,"tempIndex":xx,"correct":"xx","userAnswer":"xx"}]</w:t>
      </w:r>
    </w:p>
    <w:p w14:paraId="6B5F7AFA">
      <w:pPr>
        <w:bidi w:val="0"/>
        <w:rPr>
          <w:rFonts w:hint="default"/>
          <w:lang w:val="en-US" w:eastAsia="zh-CN"/>
        </w:rPr>
      </w:pPr>
    </w:p>
    <w:p w14:paraId="4E45E270">
      <w:pPr>
        <w:bidi w:val="0"/>
        <w:rPr>
          <w:rFonts w:hint="default"/>
          <w:lang w:val="en-US" w:eastAsia="zh-CN"/>
        </w:rPr>
      </w:pPr>
    </w:p>
    <w:p w14:paraId="0F2777D1">
      <w:pPr>
        <w:bidi w:val="0"/>
        <w:rPr>
          <w:rFonts w:hint="default"/>
          <w:lang w:val="en-US" w:eastAsia="zh-CN"/>
        </w:rPr>
      </w:pPr>
    </w:p>
    <w:p w14:paraId="0BB2FFC5">
      <w:pPr>
        <w:bidi w:val="0"/>
        <w:rPr>
          <w:rFonts w:hint="default"/>
          <w:lang w:val="en-US" w:eastAsia="zh-CN"/>
        </w:rPr>
      </w:pPr>
    </w:p>
    <w:p w14:paraId="2990D7CC">
      <w:pPr>
        <w:pStyle w:val="3"/>
        <w:bidi w:val="0"/>
        <w:rPr>
          <w:rFonts w:hint="default"/>
          <w:lang w:val="en-US" w:eastAsia="zh-CN"/>
        </w:rPr>
      </w:pPr>
    </w:p>
    <w:p w14:paraId="169069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和正式服务器对比（只修改correct和userAnswer字段）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2E1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7172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userAnswer：仅提取图片中用户手写的答案内容(markdown形式)，不添加任何辅助作答信息；若未作答，此字段留空。</w:t>
            </w:r>
          </w:p>
          <w:p w14:paraId="57CD626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B95A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correct：仅当 “用户答案错误” 时标记为 no，其他情况（包括答案正确、未作答）均标记为 yes。</w:t>
            </w:r>
          </w:p>
        </w:tc>
        <w:tc>
          <w:tcPr>
            <w:tcW w:w="4261" w:type="dxa"/>
          </w:tcPr>
          <w:p w14:paraId="784CA827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userAnswer：</w:t>
            </w:r>
          </w:p>
          <w:p w14:paraId="7A11B5D2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在图片中根据该 index 题号位置精准定位手写区域；</w:t>
            </w:r>
          </w:p>
          <w:p w14:paraId="6E0D2FA4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只提取学生实际写出的答案内容（公式用基础文本表达即可）；</w:t>
            </w:r>
          </w:p>
          <w:p w14:paraId="2C7DA5E7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不添加任何解释、推导、补全、改写、纠错；</w:t>
            </w:r>
          </w:p>
          <w:p w14:paraId="02C25584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若图片中未发现该题作答：填空字符串 ""，不得添加任何辅助信息；</w:t>
            </w:r>
          </w:p>
          <w:p w14:paraId="404A4B2D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</w:p>
          <w:p w14:paraId="310A3F89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correct 判定规则：</w:t>
            </w:r>
          </w:p>
          <w:p w14:paraId="44162A2C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仅比较输入 JSON 的 mainAnswer/answer 与 userAnswer，不得使用外部知识、不得做语义判断或等价判断。比较userAnswer和mainAnswer/answer两者完全相等一致 → correct:"yes"；否则一律 correct:"no"。</w:t>
            </w:r>
          </w:p>
          <w:p w14:paraId="69F80C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81E7DDD">
      <w:pPr>
        <w:rPr>
          <w:rFonts w:hint="default"/>
          <w:lang w:val="en-US" w:eastAsia="zh-CN"/>
        </w:rPr>
      </w:pPr>
    </w:p>
    <w:p w14:paraId="057E466E">
      <w:pPr>
        <w:bidi w:val="0"/>
        <w:rPr>
          <w:rFonts w:hint="default"/>
          <w:lang w:val="en-US" w:eastAsia="zh-CN"/>
        </w:rPr>
      </w:pPr>
    </w:p>
    <w:p w14:paraId="6A611F9C">
      <w:pPr>
        <w:pStyle w:val="3"/>
        <w:bidi w:val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以下为正式服务器和测试服务器比较</w:t>
      </w:r>
      <w:r>
        <w:rPr>
          <w:rFonts w:hint="default"/>
          <w:vertAlign w:val="baseline"/>
          <w:lang w:val="en-US" w:eastAsia="zh-CN"/>
        </w:rPr>
        <w:drawing>
          <wp:inline distT="0" distB="0" distL="114300" distR="114300">
            <wp:extent cx="3462655" cy="5194300"/>
            <wp:effectExtent l="0" t="0" r="4445" b="6350"/>
            <wp:docPr id="2" name="图片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E2C1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以下为测试服务器将填空题改为客观填空题</w:t>
      </w:r>
    </w:p>
    <w:tbl>
      <w:tblPr>
        <w:tblStyle w:val="8"/>
        <w:tblW w:w="97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784"/>
        <w:gridCol w:w="4317"/>
      </w:tblGrid>
      <w:tr w14:paraId="0D4F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384" w:type="dxa"/>
            <w:gridSpan w:val="2"/>
            <w:vAlign w:val="center"/>
          </w:tcPr>
          <w:p w14:paraId="42005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正式服务器</w:t>
            </w:r>
          </w:p>
        </w:tc>
        <w:tc>
          <w:tcPr>
            <w:tcW w:w="4317" w:type="dxa"/>
            <w:vAlign w:val="center"/>
          </w:tcPr>
          <w:p w14:paraId="5593DF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测试服务器</w:t>
            </w:r>
          </w:p>
        </w:tc>
      </w:tr>
      <w:tr w14:paraId="00E7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84" w:type="dxa"/>
            <w:gridSpan w:val="2"/>
            <w:vAlign w:val="center"/>
          </w:tcPr>
          <w:p w14:paraId="6B311E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7E2E66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6ACFC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11ADE5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78A40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"index":"1",</w:t>
            </w:r>
          </w:p>
          <w:p w14:paraId="470F0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47076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"tempIndex":0,</w:t>
            </w:r>
          </w:p>
          <w:p w14:paraId="68F67D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"userAnswer":"(C)"</w:t>
            </w:r>
          </w:p>
          <w:p w14:paraId="7A68B9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47144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806D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2635E6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35E5A0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"index":"2",</w:t>
            </w:r>
          </w:p>
          <w:p w14:paraId="5DCC6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71E8AA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"tempIndex":1,</w:t>
            </w:r>
          </w:p>
          <w:p w14:paraId="247A7B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"userAnswer":"(A)"</w:t>
            </w:r>
          </w:p>
          <w:p w14:paraId="31F03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BE906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593C3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2E934B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6B39EA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"index":"3",</w:t>
            </w:r>
          </w:p>
          <w:p w14:paraId="51B2F5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049BA5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"tempIndex":2,</w:t>
            </w:r>
          </w:p>
          <w:p w14:paraId="251EFE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"userAnswer":"(A)"</w:t>
            </w:r>
          </w:p>
          <w:p w14:paraId="77AE2C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B4AA4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F940D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37A13B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572E0C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"index":"4",</w:t>
            </w:r>
          </w:p>
          <w:p w14:paraId="3EDA99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426A19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"tempIndex":3,</w:t>
            </w:r>
          </w:p>
          <w:p w14:paraId="17FD18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"userAnswer":"(B)"</w:t>
            </w:r>
          </w:p>
          <w:p w14:paraId="34A43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0FDE7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A12AF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"answer":"D",</w:t>
            </w:r>
          </w:p>
          <w:p w14:paraId="488D1A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04C04F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"index":"5",</w:t>
            </w:r>
          </w:p>
          <w:p w14:paraId="476186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35799E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"tempIndex":4,</w:t>
            </w:r>
          </w:p>
          <w:p w14:paraId="2D6F41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"userAnswer":"(D)"</w:t>
            </w:r>
          </w:p>
          <w:p w14:paraId="0B07E9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6CB50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713BE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37F788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:"yes",</w:t>
            </w:r>
          </w:p>
          <w:p w14:paraId="12D7F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"index":"6",</w:t>
            </w:r>
          </w:p>
          <w:p w14:paraId="452198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"mainAnswer":"$x^{2} + \\frac{2}{3}xy + \\frac{1}{9}y^{2}$\n\n",</w:t>
            </w:r>
          </w:p>
          <w:p w14:paraId="184055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"tempIndex":5,</w:t>
            </w:r>
          </w:p>
          <w:p w14:paraId="117CA9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"userAnswer":"$x^{2}+\\frac{2}{3}xy+\\frac{1}{9}y^{2}$"</w:t>
            </w:r>
          </w:p>
          <w:p w14:paraId="7E43A6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E503D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EDF4B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53161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"yes",</w:t>
            </w:r>
          </w:p>
          <w:p w14:paraId="39920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"index":"7",</w:t>
            </w:r>
          </w:p>
          <w:p w14:paraId="69B5CF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"mainAnswer":"\\[a^2+4ab\\]",</w:t>
            </w:r>
          </w:p>
          <w:p w14:paraId="7416CA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"tempIndex":6,</w:t>
            </w:r>
          </w:p>
          <w:p w14:paraId="14EB58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userAnswer"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:"$a + 2b$"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正确为a+2ab</w:t>
            </w:r>
          </w:p>
          <w:p w14:paraId="597610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75FF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DEF29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2C2ABC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"yes",</w:t>
            </w:r>
          </w:p>
          <w:p w14:paraId="5CF874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"index":"8",</w:t>
            </w:r>
          </w:p>
          <w:p w14:paraId="2E871A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"mainAnswer":"$-3ab$",</w:t>
            </w:r>
          </w:p>
          <w:p w14:paraId="089B24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"tempIndex":7,</w:t>
            </w:r>
          </w:p>
          <w:p w14:paraId="089936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"$-3ab$"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正确为"-3ab^2"</w:t>
            </w:r>
          </w:p>
          <w:p w14:paraId="61938B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5E248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9B773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129F56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7BCFBF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"index":"9",</w:t>
            </w:r>
          </w:p>
          <w:p w14:paraId="2BA8D6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"mainAnswer":"3",</w:t>
            </w:r>
          </w:p>
          <w:p w14:paraId="3A1FBE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"tempIndex":8,</w:t>
            </w:r>
          </w:p>
          <w:p w14:paraId="1FE0A2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"userAnswer":"$4$"</w:t>
            </w:r>
          </w:p>
          <w:p w14:paraId="0B0A21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372D1B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0ED84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7B8E9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459B90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"index":"10",</w:t>
            </w:r>
          </w:p>
          <w:p w14:paraId="2B5759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"mainAnswer":"(1) $49x^2 - 28x + 4$\n&lt;br&gt;(2) $\\frac{4}{9}x^2 - 4x + 9$\n&lt;br&gt;(3) $4a^2b^2 + \\frac{4}{3}a^2b + \\frac{1}{9}a^2$\n&lt;br&gt;(4) $4a^2 + 12ab + 9b^2$",</w:t>
            </w:r>
          </w:p>
          <w:p w14:paraId="5791A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"tempIndex":9,</w:t>
            </w:r>
          </w:p>
          <w:p w14:paraId="6D41BC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"userAnswer":"(1)$49x^{2}-28x + 4$ (2)$\\frac{4}{9}x^{2}-4x + 9$ (3)$4a^{2}b^{2}+\\frac{4}{3}ab+\\frac{1}{9}a^{2}$ (4)$4a^{2}+12ab + 9b^{2}$"</w:t>
            </w:r>
          </w:p>
          <w:p w14:paraId="6B43F0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37F99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10214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581549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9599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"index":"11",</w:t>
            </w:r>
          </w:p>
          <w:p w14:paraId="6223BB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540177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"tempIndex":10,</w:t>
            </w:r>
          </w:p>
          <w:p w14:paraId="4658E6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"userAnswer":"(C)"</w:t>
            </w:r>
          </w:p>
          <w:p w14:paraId="115C8F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036597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923AB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45166B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40E7BB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"index":"12",</w:t>
            </w:r>
          </w:p>
          <w:p w14:paraId="159067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14857D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"tempIndex":11,</w:t>
            </w:r>
          </w:p>
          <w:p w14:paraId="77377D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"userAnswer":"(B)"</w:t>
            </w:r>
          </w:p>
          <w:p w14:paraId="4AFC4C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97597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C427D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798E6B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4E8DDF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"index":"13",</w:t>
            </w:r>
          </w:p>
          <w:p w14:paraId="1EA1E5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7E125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"tempIndex":12,</w:t>
            </w:r>
          </w:p>
          <w:p w14:paraId="2B337B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"userAnswer":"(D)"</w:t>
            </w:r>
          </w:p>
          <w:p w14:paraId="42037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271C27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4317" w:type="dxa"/>
            <w:vAlign w:val="center"/>
          </w:tcPr>
          <w:p w14:paraId="71BD7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7CF6B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7F8F4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485070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58962B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"index":"1",</w:t>
            </w:r>
          </w:p>
          <w:p w14:paraId="017692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"templndex":0,</w:t>
            </w:r>
          </w:p>
          <w:p w14:paraId="111CC3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"userAnswer":"C"</w:t>
            </w:r>
          </w:p>
          <w:p w14:paraId="0AD60B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561E4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BCCE4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2019E3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03667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"index":"2",</w:t>
            </w:r>
          </w:p>
          <w:p w14:paraId="659EC7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"templndex":1,</w:t>
            </w:r>
          </w:p>
          <w:p w14:paraId="309281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"userAnswer":"A"</w:t>
            </w:r>
          </w:p>
          <w:p w14:paraId="7C65BA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3DCACF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6DB6B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6D6F89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0D2F3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"index":"3",</w:t>
            </w:r>
          </w:p>
          <w:p w14:paraId="19C055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"templndex":2,</w:t>
            </w:r>
          </w:p>
          <w:p w14:paraId="6708DB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"userAnswer":"A"</w:t>
            </w:r>
          </w:p>
          <w:p w14:paraId="508FBF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36EBA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7F6A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58B7EE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3383C7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"index":"4",</w:t>
            </w:r>
          </w:p>
          <w:p w14:paraId="70184B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"templndex":3,</w:t>
            </w:r>
          </w:p>
          <w:p w14:paraId="3CC4B1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"userAnswer":"B"</w:t>
            </w:r>
          </w:p>
          <w:p w14:paraId="7B0603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A9E44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25AAA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"answer":"D",</w:t>
            </w:r>
          </w:p>
          <w:p w14:paraId="267C87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5E5BE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"index":"5",</w:t>
            </w:r>
          </w:p>
          <w:p w14:paraId="0B98A9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"templndex":4,</w:t>
            </w:r>
          </w:p>
          <w:p w14:paraId="63A379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"userAnswer":"D"</w:t>
            </w:r>
          </w:p>
          <w:p w14:paraId="6E5ACF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E002A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7CAE2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"answer":"x^2+23xy+19y^2 (2) + \\frac{(2)}{(3)}xy + \\frac{(1)}{(9)}y^2(x2+32xy+91y2\nn",</w:t>
            </w:r>
          </w:p>
          <w:p w14:paraId="487905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71595B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"index":"6",</w:t>
            </w:r>
          </w:p>
          <w:p w14:paraId="603799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"templndex":5,</w:t>
            </w:r>
          </w:p>
          <w:p w14:paraId="230E63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"userAnswer":"x^2+2/3xy+1/9y^2"</w:t>
            </w:r>
          </w:p>
          <w:p w14:paraId="24B961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0815A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5329D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"answer":"a2+4aba^2+4aba2+4ab",</w:t>
            </w:r>
          </w:p>
          <w:p w14:paraId="05FBC5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902C3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"index":"7",</w:t>
            </w:r>
          </w:p>
          <w:p w14:paraId="1A5296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"templndex":6,</w:t>
            </w:r>
          </w:p>
          <w:p w14:paraId="097574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userAnswer":"a+2ab"</w:t>
            </w:r>
          </w:p>
          <w:p w14:paraId="34BEAA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1B8CB4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46E8A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"answer":"-3ab-3ab-3ab",</w:t>
            </w:r>
          </w:p>
          <w:p w14:paraId="2829B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15081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"index":"8",</w:t>
            </w:r>
          </w:p>
          <w:p w14:paraId="1E4A9F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"templndex":7,</w:t>
            </w:r>
          </w:p>
          <w:p w14:paraId="659445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"-3ab^2"</w:t>
            </w:r>
          </w:p>
          <w:p w14:paraId="092638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B4E83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0909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"answer":"3",</w:t>
            </w:r>
          </w:p>
          <w:p w14:paraId="6C831F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6ABF69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"index":"9",</w:t>
            </w:r>
          </w:p>
          <w:p w14:paraId="47DF41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"templndex":8,</w:t>
            </w:r>
          </w:p>
          <w:p w14:paraId="62988F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"userAnswer":"4"</w:t>
            </w:r>
          </w:p>
          <w:p w14:paraId="7DAFAF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4D182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7B20C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"answer":"(1) 49x2-28x+449x^2 - 28x + 449x2-28x+4\n(2) 49x2-4x+9\\frac{(4)}{(9)}x^2 - 4x + 994x2-4x+9\\n(3) 4a2b2+43a2b+19a24a^2b^2 + \\frac{(4)}{(3)}a^2b + \\frac{(1)}{(9)}a^24a2b2+34a2b+91a2\\n(4) 4a2+12ab+9b24a^2 + 12ab + 9b^24a2+12ab+9b2",</w:t>
            </w:r>
          </w:p>
          <w:p w14:paraId="4B2F3B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53183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"index":"10",</w:t>
            </w:r>
          </w:p>
          <w:p w14:paraId="3D0264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"templndex":9,</w:t>
            </w:r>
          </w:p>
          <w:p w14:paraId="4241E1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"userAnswer":"(1)49x^2-28x+4 (2)4/9x^2-4x+9 (3)4a^2b^2+4/3a^2b+1/9a^2 (4)4a^2+12ab+9b^2"</w:t>
            </w:r>
          </w:p>
          <w:p w14:paraId="650246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F4029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6ADCD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719C7D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08582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"index":"11",</w:t>
            </w:r>
          </w:p>
          <w:p w14:paraId="16BF05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"templndex":10,</w:t>
            </w:r>
          </w:p>
          <w:p w14:paraId="58BC18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"userAnswer":"C"</w:t>
            </w:r>
          </w:p>
          <w:p w14:paraId="4D9370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FA6FC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A0A12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36F74F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61BAC6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"index":"12",</w:t>
            </w:r>
          </w:p>
          <w:p w14:paraId="6A078D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"templndex":11,</w:t>
            </w:r>
          </w:p>
          <w:p w14:paraId="34DF63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"userAnswer":"B"</w:t>
            </w:r>
          </w:p>
          <w:p w14:paraId="63A4E5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1776D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A28F8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3D193F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5D2477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"index":"13",</w:t>
            </w:r>
          </w:p>
          <w:p w14:paraId="008514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"templndex":12,</w:t>
            </w:r>
          </w:p>
          <w:p w14:paraId="105ACE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"userAnswer":"D"</w:t>
            </w:r>
          </w:p>
          <w:p w14:paraId="4F22CD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4E526D96">
            <w:pPr>
              <w:snapToGrid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359F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00" w:type="dxa"/>
          </w:tcPr>
          <w:p w14:paraId="78C42479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92120" cy="4468495"/>
                  <wp:effectExtent l="0" t="0" r="17780" b="825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120" cy="446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gridSpan w:val="2"/>
          </w:tcPr>
          <w:p w14:paraId="1D463CAC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098800" cy="4476750"/>
                  <wp:effectExtent l="0" t="0" r="635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447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3E4ED">
      <w:pPr>
        <w:rPr>
          <w:rFonts w:hint="eastAsia"/>
          <w:lang w:val="en-US" w:eastAsia="zh-CN"/>
        </w:rPr>
      </w:pPr>
    </w:p>
    <w:p w14:paraId="2FE8B057">
      <w:pPr>
        <w:rPr>
          <w:rFonts w:hint="eastAsia"/>
          <w:lang w:val="en-US" w:eastAsia="zh-CN"/>
        </w:rPr>
      </w:pPr>
    </w:p>
    <w:p w14:paraId="677418D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对比图片和测试数据可以发现，现在填空题也可以依据逻辑继续客观比对批改</w:t>
      </w:r>
    </w:p>
    <w:p w14:paraId="27E1FA8D">
      <w:pPr>
        <w:rPr>
          <w:rFonts w:hint="eastAsia"/>
          <w:sz w:val="28"/>
          <w:szCs w:val="36"/>
          <w:lang w:val="en-US" w:eastAsia="zh-CN"/>
        </w:rPr>
      </w:pPr>
    </w:p>
    <w:p w14:paraId="68921CB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现在为了验证批改和识别的准确率，采用最简单的生物答题卡进行测试</w:t>
      </w:r>
    </w:p>
    <w:p w14:paraId="5F08226B">
      <w:pPr>
        <w:rPr>
          <w:rFonts w:hint="eastAsia"/>
          <w:sz w:val="28"/>
          <w:szCs w:val="36"/>
          <w:lang w:val="en-US" w:eastAsia="zh-CN"/>
        </w:rPr>
      </w:pPr>
    </w:p>
    <w:p w14:paraId="26EDBF5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以下为生物答题卡识别结果</w:t>
      </w:r>
    </w:p>
    <w:p w14:paraId="251C13D5">
      <w:pPr>
        <w:pStyle w:val="6"/>
        <w:keepNext w:val="0"/>
        <w:keepLines w:val="0"/>
        <w:widowControl/>
        <w:suppressLineNumbers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优化提示词为</w:t>
      </w:r>
    </w:p>
    <w:p w14:paraId="798447CC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数据提取与标准化（userAnswer） 请按以下步骤生成 userAnswer：</w:t>
      </w:r>
    </w:p>
    <w:p w14:paraId="1A3AAB0C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定位与识别： 精准识别该 index 对应的手写内容。 格式统一化（关键）： 为了确保比对准确，请对识别到的内容执行以下清洗操作： 去除空白： 删除所有空格、换行符、制表符（如 "A B" 变为 "AB"）。 标点归一： 将所有中文全角标点转换为英文半角标点（如 ， -&gt; ,，（ -&gt; (，。 -&gt; .）。 公式处理： 若包含数学符号，请尽量保持与输入 JSON 中 answer 字段的文本表示风格一致。 空值处理： 若图片中未发现作答，填空字符串 ""。 原始内容保留： 严禁添加解释、推导或自行纠错，只输出清洗后的字符。</w:t>
      </w:r>
    </w:p>
    <w:p w14:paraId="5D6600C5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判分逻辑（correct）</w:t>
      </w:r>
    </w:p>
    <w:p w14:paraId="5FBD3B05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预处理： 取出 JSON 中的标准答案（mainAnswer 或 answer），同样执行上述“格式统一化”操作（去空格、转标点）</w:t>
      </w:r>
    </w:p>
    <w:p w14:paraId="18575E0B">
      <w:pPr>
        <w:pStyle w:val="6"/>
        <w:keepNext w:val="0"/>
        <w:keepLines w:val="0"/>
        <w:widowControl/>
        <w:suppressLineNumbers w:val="0"/>
      </w:pPr>
      <w:r>
        <w:rPr>
          <w:highlight w:val="yellow"/>
        </w:rPr>
        <w:t>比对规则： 将清洗后的 userAnswer 与 清洗后的标准答案 进行字符串比对。 两者完全一致 → correct: "yes" 不一致 → correct: "no" 禁忌： 严禁使用外部知识进行数学等价判断（例如：学生写 0.5 而答案是 1/2，若字符串不同，必须判 "no"；学生写 x+y 而答案是 y+x，若字符串不同，必须判 "no"）。</w:t>
      </w:r>
    </w:p>
    <w:p w14:paraId="369CFDC9">
      <w:pPr>
        <w:rPr>
          <w:rFonts w:hint="default"/>
          <w:sz w:val="28"/>
          <w:szCs w:val="36"/>
          <w:lang w:val="en-US" w:eastAsia="zh-CN"/>
        </w:rPr>
      </w:pP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07"/>
        <w:gridCol w:w="2113"/>
        <w:gridCol w:w="2066"/>
      </w:tblGrid>
      <w:tr w14:paraId="750312E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EC6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D13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正确答案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A4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806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回答是否正确</w:t>
            </w:r>
          </w:p>
        </w:tc>
      </w:tr>
      <w:tr w14:paraId="2ED399C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C0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92C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E39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2E9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5BAFD6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1B9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7CF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F38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B3C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E5AF1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5DC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DB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873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2F8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06FD9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07B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F06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95C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00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8379EB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F5D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9A3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B6D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DE2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356171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532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0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117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FC7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DCC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0"/>
            <w:r>
              <w:commentReference w:id="0"/>
            </w:r>
          </w:p>
        </w:tc>
      </w:tr>
      <w:tr w14:paraId="3AA0A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CC1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397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ECC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826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2741C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209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B69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547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E9D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71D604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C54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DD8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140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E86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50A819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1D4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0A8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CE9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9E4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145E2F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656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776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35E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9AB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B0491A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D82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D8C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E2D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40F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6E93B5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8D3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582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488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8E6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83B8E2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EF5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1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4DB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896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2D8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1"/>
            <w:r>
              <w:commentReference w:id="1"/>
            </w:r>
          </w:p>
        </w:tc>
      </w:tr>
      <w:tr w14:paraId="68244A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332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A38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30D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4CA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684C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2EC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8B0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627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99A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E9080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C44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ACB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E03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CEB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8D4A2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2E0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E03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8A1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B45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C7011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9C3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2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84F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435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10B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2"/>
            <w:r>
              <w:commentReference w:id="2"/>
            </w:r>
          </w:p>
        </w:tc>
      </w:tr>
      <w:tr w14:paraId="35C7675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4E4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8A2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23A9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FF1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ACB69F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291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E46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D53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8B2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E151F6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A68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EC2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B4D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948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3D682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112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5FE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CDD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CE7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A8147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9B9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63F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934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881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DD95C3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9EE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93B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41C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94D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0C756A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E93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3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C7E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B3E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097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3"/>
            <w:r>
              <w:commentReference w:id="3"/>
            </w:r>
          </w:p>
        </w:tc>
      </w:tr>
      <w:tr w14:paraId="016F80E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317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468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573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025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F73DB6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DED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A5A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9F0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植食性成虫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6D55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AC3A5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3C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3989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1F5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867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E092B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14E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4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F2C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7F0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D7A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4"/>
            <w:r>
              <w:commentReference w:id="4"/>
            </w:r>
          </w:p>
        </w:tc>
      </w:tr>
      <w:tr w14:paraId="75CCFF8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177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5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D31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 (或地球之肺)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D5E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1C2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5"/>
            <w:r>
              <w:commentReference w:id="5"/>
            </w:r>
          </w:p>
        </w:tc>
      </w:tr>
      <w:tr w14:paraId="774B8F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91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EDE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8A2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B4B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43D86B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79E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D2B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299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56D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A5B129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97B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BCF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ECC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15F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68AF741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在此测试基础上修改教辅答案内容，去除多余空格进行测试</w:t>
      </w: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07"/>
        <w:gridCol w:w="2113"/>
        <w:gridCol w:w="2066"/>
      </w:tblGrid>
      <w:tr w14:paraId="65BCB3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DEF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3E2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FE7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9B2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8B608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299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775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82C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FE9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A7C84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D5C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03E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A4F836">
            <w:pPr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A8B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47F95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F72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F31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5F7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EF4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D7794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4E3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E92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57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3E1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7CD37D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478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117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E8C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947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A04BA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7A3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D05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1DD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30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69DF66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4AD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31D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5D7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CFF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C3AF71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F30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D0D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28F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3C9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CAE5D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8CB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0EB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32F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9ED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77E970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D11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F9D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08C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5CB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40996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3ED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B09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931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0C5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071C7B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31B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2A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B2B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4CB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A7DFC3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816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835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8C4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05C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4E97E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764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795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6DC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E44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6B19D7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2F1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178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D08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5DC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3ECCE3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8AA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7C3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5CD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01B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CC44C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267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1C4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976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EC3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765E6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1B2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E24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35A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2CC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7C097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836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2C1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DB5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26D8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B90C63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2BB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AAC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7E4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DAF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429040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33F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966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8AE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3DE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16834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AE0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2F8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F9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FBC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4C05EC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AEC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1B5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B47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F38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EFF1A1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9B2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150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3EC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2E9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7ACB55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948C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871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032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7B4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6E23DB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B44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2D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28F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013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02632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D1D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A65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04A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DAF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4DE3A8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7E5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C86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E0E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030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5E06E7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827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862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49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26E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3DCFAA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266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4FD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92D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08E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9D902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8C3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20B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6730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D79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765687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3BF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8D9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3A5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7F0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FB62E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EC6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D3B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AE1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273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3C90AA3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进行测试可以看到在删除多余空格后，比对批改准确率为98%</w:t>
      </w:r>
    </w:p>
    <w:p w14:paraId="4E21C95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说明客观题在修改逻辑和提示词后对批改效果是有准确提升的，但还是不够完美，因为制作上肯定有差错，所有继续优化提示词</w:t>
      </w:r>
    </w:p>
    <w:p w14:paraId="4F738FA7">
      <w:pPr>
        <w:pStyle w:val="6"/>
        <w:keepNext w:val="0"/>
        <w:keepLines w:val="0"/>
        <w:widowControl/>
        <w:suppressLineNumbers w:val="0"/>
      </w:pPr>
      <w:r>
        <w:rPr>
          <w:rFonts w:hint="eastAsia"/>
          <w:sz w:val="28"/>
          <w:szCs w:val="36"/>
          <w:lang w:val="en-US" w:eastAsia="zh-CN"/>
        </w:rPr>
        <w:t>改为等价/语义比对提示词：</w:t>
      </w:r>
      <w:r>
        <w:rPr>
          <w:rStyle w:val="10"/>
        </w:rPr>
        <w:t>信息提取（userAnswer）</w:t>
      </w:r>
    </w:p>
    <w:p w14:paraId="4A677C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定位与识别：</w:t>
      </w:r>
      <w:r>
        <w:t xml:space="preserve"> 精准识别该 </w:t>
      </w:r>
      <w:r>
        <w:rPr>
          <w:rStyle w:val="11"/>
        </w:rPr>
        <w:t>index</w:t>
      </w:r>
      <w:r>
        <w:t xml:space="preserve"> 对应的手写内容。</w:t>
      </w:r>
    </w:p>
    <w:p w14:paraId="0EE8CC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真实记录：</w:t>
      </w:r>
      <w:r>
        <w:t xml:space="preserve"> </w:t>
      </w:r>
      <w:r>
        <w:rPr>
          <w:rStyle w:val="10"/>
        </w:rPr>
        <w:t>如实记录</w:t>
      </w:r>
      <w:r>
        <w:t>学生写在卷面上的内容。</w:t>
      </w:r>
    </w:p>
    <w:p w14:paraId="4042F3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若为公式/数学题，请将其转换为标准的文本。</w:t>
      </w:r>
    </w:p>
    <w:p w14:paraId="2FDB11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若图片中未发现该题作答，填空字符串 </w:t>
      </w:r>
      <w:r>
        <w:rPr>
          <w:rStyle w:val="11"/>
        </w:rPr>
        <w:t>""</w:t>
      </w:r>
      <w:r>
        <w:t>。</w:t>
      </w:r>
    </w:p>
    <w:p w14:paraId="33340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禁止修正：</w:t>
      </w:r>
      <w:r>
        <w:t xml:space="preserve"> 即使学生答案是错误的，也必须原样提取，</w:t>
      </w:r>
      <w:r>
        <w:rPr>
          <w:rStyle w:val="10"/>
        </w:rPr>
        <w:t>严禁</w:t>
      </w:r>
      <w:r>
        <w:t xml:space="preserve">在 </w:t>
      </w:r>
      <w:r>
        <w:rPr>
          <w:rStyle w:val="11"/>
        </w:rPr>
        <w:t>userAnswer</w:t>
      </w:r>
      <w:r>
        <w:t xml:space="preserve"> 字段中帮助学生修正错误。</w:t>
      </w:r>
    </w:p>
    <w:p w14:paraId="622A21A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3. 判分逻辑（correct）—— 核心规则</w:t>
      </w:r>
      <w:r>
        <w:t xml:space="preserve"> 在此步骤中，请</w:t>
      </w:r>
      <w:r>
        <w:rPr>
          <w:rStyle w:val="10"/>
        </w:rPr>
        <w:t>放弃</w:t>
      </w:r>
      <w:r>
        <w:t>简单的字符串比对，改用</w:t>
      </w:r>
      <w:r>
        <w:rPr>
          <w:rStyle w:val="10"/>
        </w:rPr>
        <w:t>逻辑与语义等价判断</w:t>
      </w:r>
      <w:r>
        <w:t xml:space="preserve">。 请调用你的知识库，对比 </w:t>
      </w:r>
      <w:r>
        <w:rPr>
          <w:rStyle w:val="11"/>
        </w:rPr>
        <w:t>userAnswer</w:t>
      </w:r>
      <w:r>
        <w:t xml:space="preserve"> 与 JSON 中的 </w:t>
      </w:r>
      <w:r>
        <w:rPr>
          <w:rStyle w:val="11"/>
        </w:rPr>
        <w:t>mainAnswer</w:t>
      </w:r>
      <w:r>
        <w:t xml:space="preserve"> (或 </w:t>
      </w:r>
      <w:r>
        <w:rPr>
          <w:rStyle w:val="11"/>
        </w:rPr>
        <w:t>answer</w:t>
      </w:r>
      <w:r>
        <w:t>)：</w:t>
      </w:r>
    </w:p>
    <w:p w14:paraId="428B73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判定标准：</w:t>
      </w:r>
      <w:r>
        <w:t xml:space="preserve"> 只要两者的</w:t>
      </w:r>
      <w:r>
        <w:rPr>
          <w:rStyle w:val="10"/>
        </w:rPr>
        <w:t>数学值、逻辑含义或核心语义</w:t>
      </w:r>
      <w:r>
        <w:t>一致，即视为正确。</w:t>
      </w:r>
    </w:p>
    <w:p w14:paraId="7B489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等价情形示例（判定为 "yes"）：</w:t>
      </w:r>
    </w:p>
    <w:p w14:paraId="235DDEB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数值等价：</w:t>
      </w:r>
      <w:r>
        <w:t xml:space="preserve"> 答案为 </w:t>
      </w:r>
      <w:r>
        <w:rPr>
          <w:rStyle w:val="11"/>
        </w:rPr>
        <w:t>0.5</w:t>
      </w:r>
      <w:r>
        <w:t xml:space="preserve">，学生写 </w:t>
      </w:r>
      <w:r>
        <w:rPr>
          <w:rStyle w:val="11"/>
        </w:rPr>
        <w:t>1/2</w:t>
      </w:r>
      <w:r>
        <w:t xml:space="preserve">；答案为 </w:t>
      </w:r>
      <w:r>
        <w:rPr>
          <w:rStyle w:val="11"/>
        </w:rPr>
        <w:t>100</w:t>
      </w:r>
      <w:r>
        <w:t xml:space="preserve">，学生写 </w:t>
      </w:r>
      <w:r>
        <w:rPr>
          <w:rStyle w:val="11"/>
        </w:rPr>
        <w:t>10^2</w:t>
      </w:r>
      <w:r>
        <w:t>。</w:t>
      </w:r>
    </w:p>
    <w:p w14:paraId="2FB2F69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代数等价：</w:t>
      </w:r>
      <w:r>
        <w:t xml:space="preserve"> 答案为 </w:t>
      </w:r>
      <w:r>
        <w:rPr>
          <w:rStyle w:val="11"/>
        </w:rPr>
        <w:t>a+b</w:t>
      </w:r>
      <w:r>
        <w:t xml:space="preserve">，学生写 </w:t>
      </w:r>
      <w:r>
        <w:rPr>
          <w:rStyle w:val="11"/>
        </w:rPr>
        <w:t>b+a</w:t>
      </w:r>
      <w:r>
        <w:t xml:space="preserve">；答案为 </w:t>
      </w:r>
      <w:r>
        <w:rPr>
          <w:rStyle w:val="11"/>
        </w:rPr>
        <w:t>x=1</w:t>
      </w:r>
      <w:r>
        <w:t xml:space="preserve">，学生写 </w:t>
      </w:r>
      <w:r>
        <w:rPr>
          <w:rStyle w:val="11"/>
        </w:rPr>
        <w:t>1=x</w:t>
      </w:r>
      <w:r>
        <w:t>。</w:t>
      </w:r>
    </w:p>
    <w:p w14:paraId="3214973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格式差异：</w:t>
      </w:r>
      <w:r>
        <w:t xml:space="preserve"> 答案为 </w:t>
      </w:r>
      <w:r>
        <w:rPr>
          <w:rStyle w:val="11"/>
        </w:rPr>
        <w:t>(1, 2)</w:t>
      </w:r>
      <w:r>
        <w:t xml:space="preserve">，学生写 </w:t>
      </w:r>
      <w:r>
        <w:rPr>
          <w:rStyle w:val="11"/>
        </w:rPr>
        <w:t>x=1, y=2</w:t>
      </w:r>
      <w:r>
        <w:t>。</w:t>
      </w:r>
    </w:p>
    <w:p w14:paraId="54CD118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文本语义：</w:t>
      </w:r>
      <w:r>
        <w:t xml:space="preserve"> 答案为“光合作用”，学生写“光合反应”（若学科定义允许）；答案为 </w:t>
      </w:r>
      <w:r>
        <w:rPr>
          <w:rStyle w:val="11"/>
        </w:rPr>
        <w:t>Apple</w:t>
      </w:r>
      <w:r>
        <w:t xml:space="preserve">，学生写 </w:t>
      </w:r>
      <w:r>
        <w:rPr>
          <w:rStyle w:val="11"/>
        </w:rPr>
        <w:t>apple</w:t>
      </w:r>
      <w:r>
        <w:t>（大小写视为等价）。</w:t>
      </w:r>
    </w:p>
    <w:p w14:paraId="68D02F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错误情形（判定为 "no"）：</w:t>
      </w:r>
    </w:p>
    <w:p w14:paraId="73442D2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数值不同、正负号错误、关键步骤缺失导致结论偏差。</w:t>
      </w:r>
    </w:p>
    <w:p w14:paraId="30D872E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空值 </w:t>
      </w:r>
      <w:r>
        <w:rPr>
          <w:rStyle w:val="11"/>
        </w:rPr>
        <w:t>""</w:t>
      </w:r>
      <w:r>
        <w:t xml:space="preserve"> 一律判为 </w:t>
      </w:r>
      <w:r>
        <w:rPr>
          <w:rStyle w:val="11"/>
        </w:rPr>
        <w:t>"no"</w:t>
      </w:r>
      <w:r>
        <w:t>。</w:t>
      </w:r>
    </w:p>
    <w:p w14:paraId="5D54E1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输出结果：</w:t>
      </w:r>
      <w:r>
        <w:t xml:space="preserve"> 判定通过则 </w:t>
      </w:r>
      <w:r>
        <w:rPr>
          <w:rStyle w:val="11"/>
        </w:rPr>
        <w:t>correct: "yes"</w:t>
      </w:r>
      <w:r>
        <w:t xml:space="preserve">，否则 </w:t>
      </w:r>
      <w:r>
        <w:rPr>
          <w:rStyle w:val="11"/>
        </w:rPr>
        <w:t>correct: "no"</w:t>
      </w:r>
      <w:r>
        <w:t>。</w:t>
      </w:r>
    </w:p>
    <w:p w14:paraId="51682ECD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继续对生物进行测试（语义批改）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2227"/>
        <w:gridCol w:w="2046"/>
        <w:gridCol w:w="2091"/>
      </w:tblGrid>
      <w:tr w14:paraId="04FFAC1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18B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EE7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E77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9FF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回答是否正确</w:t>
            </w:r>
          </w:p>
        </w:tc>
      </w:tr>
      <w:tr w14:paraId="1121866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0A3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BDD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EAC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400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F289E9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DFB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EF8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1BD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A5D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C3A7FF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99C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A36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F85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C2E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50841B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021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BA7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5FC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68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FFFCDD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5F3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834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F02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DA2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CABEF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06F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7ED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972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8B7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AC7EE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757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C80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FA9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3AC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11E79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B10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D50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4C4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4B1B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48ECC7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752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8A5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58C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3DF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66592B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019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73B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7BA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891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0168C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3E7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CD3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D0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AC0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6FE66B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64E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FB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51D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16A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7A9E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309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1F3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0C9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1A9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15667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5F8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95F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791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94E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715D21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26A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912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986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C38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6F54E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E15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F93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E18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A44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BDB0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1D4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CB6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133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2DB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256662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606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6C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F4B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F03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65C46B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09A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A13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D28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7CC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DF20DC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D51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854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226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A4E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8F36CF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80E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1A8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496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687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2BF9D3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8A5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2C3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033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6F0B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9657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606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18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3BD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F0D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7DFD83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C10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A9C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2C7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AB2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239704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CAE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F0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921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 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AA1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3D638F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503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932C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B0F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C8C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3C16BB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F5E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5E6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DF9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BF5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85FB74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899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A2F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C98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808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DFA2F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D0A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FAB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619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BFC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F5B49A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90B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CDB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BE8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784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70CBA9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579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AC7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FF2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6BF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B25A0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827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DB5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768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8B9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934B0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11A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66D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3E47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644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1F9CF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2B1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07C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AFC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B3E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1734CC6B">
      <w:pPr>
        <w:rPr>
          <w:rFonts w:hint="eastAsia"/>
          <w:sz w:val="28"/>
          <w:szCs w:val="36"/>
          <w:lang w:val="en-US" w:eastAsia="zh-CN"/>
        </w:rPr>
      </w:pPr>
    </w:p>
    <w:p w14:paraId="466FD2E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测试结果和比对批改是一模一样的，不应该啊，我试试在教辅加几个空格试试还能不能批改准确</w:t>
      </w:r>
    </w:p>
    <w:p w14:paraId="53349E9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以下为</w:t>
      </w:r>
      <w:r>
        <w:rPr>
          <w:rFonts w:hint="eastAsia"/>
          <w:sz w:val="28"/>
          <w:szCs w:val="36"/>
          <w:lang w:val="en-US" w:eastAsia="zh-CN"/>
        </w:rPr>
        <w:t>继续对生物进行测试（语义批改）添加空格</w:t>
      </w:r>
    </w:p>
    <w:p w14:paraId="6517C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对以下本来可以准确批改的内容进行修改添加空格</w:t>
      </w:r>
    </w:p>
    <w:p w14:paraId="7878A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32(3)</w:t>
      </w:r>
    </w:p>
    <w:p w14:paraId="113FB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环境影响生物</w:t>
      </w:r>
    </w:p>
    <w:p w14:paraId="09F90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33(1)</w:t>
      </w:r>
    </w:p>
    <w:p w14:paraId="2863A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非生物的物质和能量</w:t>
      </w:r>
    </w:p>
    <w:p w14:paraId="052C3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33(1)</w:t>
      </w:r>
    </w:p>
    <w:p w14:paraId="38422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</w:t>
      </w:r>
    </w:p>
    <w:p w14:paraId="6D83F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33(3)</w:t>
      </w:r>
    </w:p>
    <w:p w14:paraId="7B439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有机农业</w:t>
      </w:r>
    </w:p>
    <w:p w14:paraId="32C7E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34(1)</w:t>
      </w:r>
    </w:p>
    <w:p w14:paraId="6B94C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减弱</w:t>
      </w:r>
    </w:p>
    <w:p w14:paraId="68000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34(2)</w:t>
      </w:r>
    </w:p>
    <w:p w14:paraId="10B1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绿色水库</w:t>
      </w: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2137"/>
        <w:gridCol w:w="2137"/>
        <w:gridCol w:w="2091"/>
      </w:tblGrid>
      <w:tr w14:paraId="598D7B4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C87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A87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D54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012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B53E28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FD3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E3E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23B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54D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2CC2C3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83D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59A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BC1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EF7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0ADC8A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177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BE6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DEF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6DE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91265C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66B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E6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A51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B4F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7C045A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B16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632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A9F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F5F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7B6B69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095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A86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483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14C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07BAB8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27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0B2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AC0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7C3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7BD92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9C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95C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EA6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E6B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77898C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040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AC2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5C2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867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979978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E7A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CCE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0AB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92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8A76E0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24E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F9D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64B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303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C31E5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C70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20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C59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275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ECC8D4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92F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C60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DAC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857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07055D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1B6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030F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A4D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621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97503E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9D3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CC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3AE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78F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1D36D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03D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6CC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A10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1C3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0C6099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DFD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042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2EF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10C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16DFCF0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提示词效果并没有那么好，很多是正确答案还是被判错，之前是可以改对的，只是加了个空格就判错，不合理，继续优化</w:t>
      </w:r>
    </w:p>
    <w:p w14:paraId="6DDFBBB3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highlight w:val="yellow"/>
        </w:rPr>
        <w:t>判分 (correct) —— 核心逻辑</w:t>
      </w:r>
      <w:r>
        <w:rPr>
          <w:highlight w:val="yellow"/>
        </w:rPr>
        <w:t xml:space="preserve"> 请放弃机械的字符比对，运用你的</w:t>
      </w:r>
      <w:r>
        <w:rPr>
          <w:rStyle w:val="10"/>
          <w:highlight w:val="yellow"/>
        </w:rPr>
        <w:t>逻辑理解能力</w:t>
      </w:r>
      <w:r>
        <w:rPr>
          <w:highlight w:val="yellow"/>
        </w:rPr>
        <w:t xml:space="preserve">，对比 </w:t>
      </w:r>
      <w:r>
        <w:rPr>
          <w:rStyle w:val="11"/>
          <w:highlight w:val="yellow"/>
        </w:rPr>
        <w:t>userAnswer</w:t>
      </w:r>
      <w:r>
        <w:rPr>
          <w:highlight w:val="yellow"/>
        </w:rPr>
        <w:t xml:space="preserve">（学生答案）与 </w:t>
      </w:r>
      <w:r>
        <w:rPr>
          <w:rStyle w:val="11"/>
          <w:highlight w:val="yellow"/>
        </w:rPr>
        <w:t>answer</w:t>
      </w:r>
      <w:r>
        <w:rPr>
          <w:highlight w:val="yellow"/>
        </w:rPr>
        <w:t>（标准答案）：</w:t>
      </w:r>
    </w:p>
    <w:p w14:paraId="45E921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>唯一判断标准：</w:t>
      </w:r>
      <w:r>
        <w:rPr>
          <w:highlight w:val="yellow"/>
        </w:rPr>
        <w:t xml:space="preserve"> </w:t>
      </w:r>
      <w:r>
        <w:rPr>
          <w:rStyle w:val="10"/>
          <w:highlight w:val="yellow"/>
        </w:rPr>
        <w:t>“核心语义是否一致”</w:t>
      </w:r>
      <w:r>
        <w:rPr>
          <w:highlight w:val="yellow"/>
        </w:rPr>
        <w:t>。</w:t>
      </w:r>
    </w:p>
    <w:p w14:paraId="2E682E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 xml:space="preserve">你可以判定为 </w:t>
      </w:r>
      <w:r>
        <w:rPr>
          <w:rStyle w:val="11"/>
          <w:highlight w:val="yellow"/>
        </w:rPr>
        <w:t>correct: "yes"</w:t>
      </w:r>
      <w:r>
        <w:rPr>
          <w:rStyle w:val="10"/>
          <w:highlight w:val="yellow"/>
        </w:rPr>
        <w:t xml:space="preserve"> 的情况：</w:t>
      </w:r>
    </w:p>
    <w:p w14:paraId="5AB36D6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格式差异：</w:t>
      </w:r>
      <w:r>
        <w:rPr>
          <w:highlight w:val="yellow"/>
        </w:rPr>
        <w:t xml:space="preserve"> 忽略所有空格、换行、中英文标点差异（如 </w:t>
      </w:r>
      <w:r>
        <w:rPr>
          <w:rStyle w:val="11"/>
          <w:highlight w:val="yellow"/>
        </w:rPr>
        <w:t>7</w:t>
      </w:r>
      <w:r>
        <w:rPr>
          <w:highlight w:val="yellow"/>
        </w:rPr>
        <w:t xml:space="preserve"> 等于 </w:t>
      </w:r>
      <w:r>
        <w:rPr>
          <w:rStyle w:val="11"/>
          <w:highlight w:val="yellow"/>
        </w:rPr>
        <w:t>7</w:t>
      </w:r>
      <w:r>
        <w:rPr>
          <w:highlight w:val="yellow"/>
        </w:rPr>
        <w:t>）。</w:t>
      </w:r>
    </w:p>
    <w:p w14:paraId="397B7BD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包含关系：</w:t>
      </w:r>
      <w:r>
        <w:rPr>
          <w:highlight w:val="yellow"/>
        </w:rPr>
        <w:t xml:space="preserve"> 标准答案若包含括号备注（如 </w:t>
      </w:r>
      <w:r>
        <w:rPr>
          <w:rStyle w:val="11"/>
          <w:highlight w:val="yellow"/>
        </w:rPr>
        <w:t>"相同（或一致）"</w:t>
      </w:r>
      <w:r>
        <w:rPr>
          <w:highlight w:val="yellow"/>
        </w:rPr>
        <w:t>），学生只要写出其中任一含义即算对。</w:t>
      </w:r>
    </w:p>
    <w:p w14:paraId="55957B3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虚词忽略：</w:t>
      </w:r>
      <w:r>
        <w:rPr>
          <w:highlight w:val="yellow"/>
        </w:rPr>
        <w:t xml:space="preserve"> 漏写“的、地、得”等不影响结论的词。</w:t>
      </w:r>
    </w:p>
    <w:p w14:paraId="0660A02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同义表达：</w:t>
      </w:r>
      <w:r>
        <w:rPr>
          <w:highlight w:val="yellow"/>
        </w:rPr>
        <w:t xml:space="preserve"> 数值相等（</w:t>
      </w:r>
      <w:r>
        <w:rPr>
          <w:rStyle w:val="11"/>
          <w:highlight w:val="yellow"/>
        </w:rPr>
        <w:t>0.5</w:t>
      </w:r>
      <w:r>
        <w:rPr>
          <w:highlight w:val="yellow"/>
        </w:rPr>
        <w:t>=</w:t>
      </w:r>
      <w:r>
        <w:rPr>
          <w:rStyle w:val="11"/>
          <w:highlight w:val="yellow"/>
        </w:rPr>
        <w:t>1/2</w:t>
      </w:r>
      <w:r>
        <w:rPr>
          <w:highlight w:val="yellow"/>
        </w:rPr>
        <w:t>）或科学概念描述准确且无歧义。</w:t>
      </w:r>
    </w:p>
    <w:p w14:paraId="1C8E6B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 xml:space="preserve">必须判定为 </w:t>
      </w:r>
      <w:r>
        <w:rPr>
          <w:rStyle w:val="11"/>
          <w:highlight w:val="yellow"/>
        </w:rPr>
        <w:t>correct: "no"</w:t>
      </w:r>
      <w:r>
        <w:rPr>
          <w:rStyle w:val="10"/>
          <w:highlight w:val="yellow"/>
        </w:rPr>
        <w:t xml:space="preserve"> 的情况：</w:t>
      </w:r>
    </w:p>
    <w:p w14:paraId="1E11D4D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yellow"/>
        </w:rPr>
      </w:pPr>
      <w:r>
        <w:rPr>
          <w:highlight w:val="yellow"/>
        </w:rPr>
        <w:t>关键数值错误、核心术语错误、逻辑相反。</w:t>
      </w:r>
    </w:p>
    <w:p w14:paraId="5483FC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现在要求的是“判分”，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希望</w:t>
      </w:r>
      <w:r>
        <w:rPr>
          <w:rFonts w:ascii="宋体" w:hAnsi="宋体" w:eastAsia="宋体" w:cs="宋体"/>
          <w:sz w:val="24"/>
          <w:szCs w:val="24"/>
        </w:rPr>
        <w:t>模型会像人一样忽略空格</w:t>
      </w:r>
    </w:p>
    <w:p w14:paraId="6AB54D8C">
      <w:pPr>
        <w:rPr>
          <w:rFonts w:ascii="宋体" w:hAnsi="宋体" w:eastAsia="宋体" w:cs="宋体"/>
          <w:sz w:val="24"/>
          <w:szCs w:val="24"/>
        </w:rPr>
      </w:pPr>
    </w:p>
    <w:p w14:paraId="085D82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继续测试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1"/>
        <w:gridCol w:w="2851"/>
        <w:gridCol w:w="2844"/>
      </w:tblGrid>
      <w:tr w14:paraId="00EEA1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45B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E24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04D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3B0241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ABB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67B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A10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14384A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E3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CEB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02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C8AD1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0AF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C56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B21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53449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EB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05C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912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68E6FF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E64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C4E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4D8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BB2F96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F53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39A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A61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867EC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08F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48F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06A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EA3E4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08E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64F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EA5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51935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9B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164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E0F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16F8D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761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A25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2AD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319B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D07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5C7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E88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420F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E98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B00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322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FEEBC7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F50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2DA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597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04F700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37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6A6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D6B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B06C27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B61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24A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003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C504A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38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EB3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B3E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8385A4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82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69F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218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42F15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A96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C9B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94F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55179F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5D5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E3F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CA6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2B042146">
      <w:pPr>
        <w:rPr>
          <w:rFonts w:hint="eastAsia"/>
          <w:sz w:val="24"/>
          <w:szCs w:val="32"/>
          <w:highlight w:val="none"/>
          <w:lang w:val="en-US" w:eastAsia="zh-CN"/>
        </w:rPr>
      </w:pPr>
    </w:p>
    <w:p w14:paraId="464F0BB9"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效果还是不行啊，还是没有按语义进行批改</w:t>
      </w:r>
    </w:p>
    <w:p w14:paraId="1BC63397"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继续优化提示词</w:t>
      </w:r>
    </w:p>
    <w:p w14:paraId="03EDEF10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52A527C7">
      <w:pPr>
        <w:rPr>
          <w:rFonts w:hint="default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>尝试细化提示词逻辑</w:t>
      </w:r>
    </w:p>
    <w:p w14:paraId="37C06135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Style w:val="12"/>
          <w:rFonts w:hint="eastAsia"/>
          <w:lang w:val="en-US" w:eastAsia="zh-CN"/>
        </w:rPr>
        <w:t>一.</w:t>
      </w:r>
      <w:r>
        <w:rPr>
          <w:rStyle w:val="12"/>
          <w:rFonts w:hint="eastAsia"/>
          <w:lang w:val="en-US" w:eastAsia="zh-CN"/>
        </w:rPr>
        <w:t>第一次修改</w:t>
      </w:r>
      <w:r>
        <w:rPr>
          <w:rFonts w:hint="default"/>
          <w:sz w:val="21"/>
          <w:szCs w:val="24"/>
          <w:highlight w:val="yellow"/>
          <w:lang w:val="en-US" w:eastAsia="zh-CN"/>
        </w:rPr>
        <w:t>3. 判分逻辑（correct）</w:t>
      </w:r>
    </w:p>
    <w:p w14:paraId="17E6548E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14BC77A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核心原则：不要进行机械字符比对，应以“核心语义是否一致”为唯一标准。</w:t>
      </w:r>
    </w:p>
    <w:p w14:paraId="19DF71F5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尤其要忽略所有空格差异，这点是重点优化方向 —— 不能因为空格而误判。</w:t>
      </w:r>
    </w:p>
    <w:p w14:paraId="160DDA48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3.1 可以判定为 correct: "yes" 的情况</w:t>
      </w:r>
    </w:p>
    <w:p w14:paraId="137E4512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E037BC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格式差异（包括空格）</w:t>
      </w:r>
    </w:p>
    <w:p w14:paraId="5FBEDCB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完全忽略以下格式差异，只要语义一致即判对：</w:t>
      </w:r>
    </w:p>
    <w:p w14:paraId="779E6C6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所有空格（包含半角、全角、前后空格、中间多余空格）。</w:t>
      </w:r>
    </w:p>
    <w:p w14:paraId="518308D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换行差异（多行/单行）。</w:t>
      </w:r>
    </w:p>
    <w:p w14:paraId="4678B40C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中英文标点差异（, vs ，、. vs 。 等）。</w:t>
      </w:r>
    </w:p>
    <w:p w14:paraId="565EF293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等价书写形式（例如：7 等于 7，0.5 等于 1/2，H2O 等于 H₂O 等）。</w:t>
      </w:r>
    </w:p>
    <w:p w14:paraId="5E9793DD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8B4BB90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包含关系（括号说明）</w:t>
      </w:r>
    </w:p>
    <w:p w14:paraId="354B662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若标准答案包含括号提示，如：</w:t>
      </w:r>
    </w:p>
    <w:p w14:paraId="268BA06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"相同（或一致）"</w:t>
      </w:r>
    </w:p>
    <w:p w14:paraId="39EDE88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学生只要写出括号中任一合法含义（如 “相同” 或 “一致”）即可判对。</w:t>
      </w:r>
    </w:p>
    <w:p w14:paraId="49388B51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438E3D90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虚词忽略</w:t>
      </w:r>
    </w:p>
    <w:p w14:paraId="20F9E279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忽略不改变结论的虚词差异，比如：</w:t>
      </w:r>
    </w:p>
    <w:p w14:paraId="0E4620B8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“的 / 地 / 得” 漏写、增写。</w:t>
      </w:r>
    </w:p>
    <w:p w14:paraId="1E3A1CF1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一些不影响核心判断的助词或语气词。</w:t>
      </w:r>
    </w:p>
    <w:p w14:paraId="3E7B74BC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C5A78DF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同义、等价表达</w:t>
      </w:r>
    </w:p>
    <w:p w14:paraId="51991D36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数值等价或数学上等价：如 0.5 与 1/2，2x 与 x+x（在题意允许的情况下）。</w:t>
      </w:r>
    </w:p>
    <w:p w14:paraId="44454759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科学概念描述正确且无歧义，即便用词略有差异，只要核心概念准确即可判对。</w:t>
      </w:r>
    </w:p>
    <w:p w14:paraId="15BE9C3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单位前后顺序、同义词替换且不改变核心含义时可视为正确。</w:t>
      </w:r>
    </w:p>
    <w:p w14:paraId="659C860A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1148AEF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3.2 必须判定为 correct: "no" 的情况</w:t>
      </w:r>
    </w:p>
    <w:p w14:paraId="5C6BA6CC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B2E0B2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遇到以下任一类情况，必须判为 "no"：</w:t>
      </w:r>
    </w:p>
    <w:p w14:paraId="37280222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E830A21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关键数值错误（如答案应为 5，学生写 4 或 6）。</w:t>
      </w:r>
    </w:p>
    <w:p w14:paraId="77EC8F33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关键术语错误（把“加速度”写成“速度”，把“减数”写成“被减数”等）。</w:t>
      </w:r>
    </w:p>
    <w:p w14:paraId="602D029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逻辑相反或结论方向相反（应答“增大”却写“减小”；应为“正确”写成“错误”等）。</w:t>
      </w:r>
    </w:p>
    <w:p w14:paraId="103E429A">
      <w:pPr>
        <w:ind w:firstLine="420"/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核心条件缺失导致语义明显不成立。</w:t>
      </w:r>
    </w:p>
    <w:p w14:paraId="26C1B5EC">
      <w:pPr>
        <w:ind w:firstLine="420"/>
        <w:rPr>
          <w:rFonts w:hint="default"/>
          <w:sz w:val="21"/>
          <w:szCs w:val="24"/>
          <w:highlight w:val="yellow"/>
          <w:lang w:val="en-US" w:eastAsia="zh-CN"/>
        </w:rPr>
      </w:pPr>
    </w:p>
    <w:p w14:paraId="167D8A1F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2"/>
          <w:rFonts w:hint="eastAsia"/>
          <w:lang w:val="en-US" w:eastAsia="zh-CN"/>
        </w:rPr>
        <w:t>二.</w:t>
      </w:r>
      <w:r>
        <w:rPr>
          <w:rStyle w:val="12"/>
          <w:rFonts w:hint="eastAsia"/>
          <w:lang w:val="en-US" w:eastAsia="zh-CN"/>
        </w:rPr>
        <w:t>第二次修改</w:t>
      </w:r>
      <w:r>
        <w:rPr>
          <w:highlight w:val="yellow"/>
        </w:rPr>
        <w:t>3.判分逻辑（correct） 核心原则：不要进行机械字符比对，应以“核心语义是否一致”为唯一标准。 尤其要忽略所有空格差异，不能因为空格而误判。</w:t>
      </w:r>
    </w:p>
    <w:p w14:paraId="3523A02A">
      <w:pPr>
        <w:rPr>
          <w:rFonts w:hint="eastAsia"/>
          <w:sz w:val="28"/>
          <w:szCs w:val="36"/>
          <w:lang w:val="en-US" w:eastAsia="zh-CN"/>
        </w:rPr>
      </w:pPr>
    </w:p>
    <w:p w14:paraId="493ABE4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改了两次还是不行，还是不可以进行语义批改，假阴性</w:t>
      </w:r>
    </w:p>
    <w:p w14:paraId="70B42C89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先测物理吧</w:t>
      </w:r>
    </w:p>
    <w:p w14:paraId="26ABC09A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以下进行物理批改测试</w:t>
      </w:r>
    </w:p>
    <w:p w14:paraId="34BF41BE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袁崇焕物理校本78，79页</w:t>
      </w:r>
    </w:p>
    <w:p w14:paraId="7110B5B0">
      <w:pPr>
        <w:numPr>
          <w:ilvl w:val="0"/>
          <w:numId w:val="6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不进行强逻辑判断比对，改为等价/语义比对</w:t>
      </w:r>
    </w:p>
    <w:p w14:paraId="06436880">
      <w:pPr>
        <w:numPr>
          <w:ilvl w:val="0"/>
          <w:numId w:val="6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题目进行填空小题划分，按一个空一个空制作</w:t>
      </w:r>
    </w:p>
    <w:p w14:paraId="527C8BEA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采用简单的语义批改以下为提示词</w:t>
      </w:r>
    </w:p>
    <w:p w14:paraId="231D9C38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3.判分逻辑（correct）</w:t>
      </w:r>
    </w:p>
    <w:p w14:paraId="4AA04CF9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核心原则：根据 mainAnswer/answer 与 userAnswer 的核心语义判断正误，忽略空格差异。语义一致则 correct 为 "yes"；否则为 "no"</w:t>
      </w:r>
    </w:p>
    <w:p w14:paraId="021EDD5A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sz w:val="36"/>
          <w:szCs w:val="36"/>
          <w:highlight w:val="none"/>
          <w:lang w:val="en-US" w:eastAsia="zh-CN"/>
        </w:rPr>
      </w:pPr>
      <w:r>
        <w:rPr>
          <w:rFonts w:hint="eastAsia"/>
          <w:sz w:val="36"/>
          <w:szCs w:val="36"/>
          <w:highlight w:val="none"/>
          <w:lang w:val="en-US" w:eastAsia="zh-CN"/>
        </w:rPr>
        <w:t>制作内容如下</w:t>
      </w:r>
    </w:p>
    <w:p w14:paraId="30D0F2C7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7763510"/>
            <wp:effectExtent l="0" t="0" r="825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7388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 w14:paraId="3A27A730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测试ai输出内容如下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6"/>
        <w:gridCol w:w="2846"/>
        <w:gridCol w:w="2854"/>
      </w:tblGrid>
      <w:tr w14:paraId="0ED248F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15C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271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5FF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368A00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FC4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9A2B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3B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76D6F5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B8F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冷热程度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E05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冷热程度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297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44D955B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99E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517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814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0A9B9A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F86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不可靠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BAD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不可靠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595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E7E38B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391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6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热胀冷缩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61C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6B4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6"/>
            <w:r>
              <w:commentReference w:id="6"/>
            </w:r>
          </w:p>
        </w:tc>
      </w:tr>
      <w:tr w14:paraId="37A31E2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491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量程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D47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读数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BB3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2C3083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B8C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分度值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2A4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分度值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4E8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E9B781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59A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2E3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4C0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C60E72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FB6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B81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384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A6EB0B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308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E1C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AF5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59A16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65C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B11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1B7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6D9730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F76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916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E64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4EC3CA8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其中手写识别准确率为100%，批改准确率为100%</w:t>
      </w:r>
    </w:p>
    <w:p w14:paraId="694CC94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继续测试第78页</w:t>
      </w:r>
    </w:p>
    <w:tbl>
      <w:tblPr>
        <w:tblW w:w="6888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1786"/>
        <w:gridCol w:w="1722"/>
        <w:gridCol w:w="1658"/>
      </w:tblGrid>
      <w:tr w14:paraId="4FB02EA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0E6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F4F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6C6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0A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414D8E6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225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88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30B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7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  <w:commentRangeEnd w:id="7"/>
            <w:r>
              <w:commentReference w:id="7"/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A58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E2A4D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D2A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266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A77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201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912A93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251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EA2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37.8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F8D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28B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46A44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129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(2)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12B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细弯管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28C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细弯管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64E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2A1C58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2D0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8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(2)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6B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B8C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7E93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  <w:commentRangeEnd w:id="8"/>
            <w:r>
              <w:commentReference w:id="8"/>
            </w:r>
          </w:p>
        </w:tc>
      </w:tr>
      <w:tr w14:paraId="3C4DAE6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09F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(3)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D4C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甩几下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E14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甩几下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7DB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D2904F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FAC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(4)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E7C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E2F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E5E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1DAA9C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D90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4597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6E8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8D5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EAAAE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CD9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5E9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热岛效应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B61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热岛效应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545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7D62E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C96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975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2AA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9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  <w:commentRangeEnd w:id="9"/>
            <w:r>
              <w:commentReference w:id="9"/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100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5F8AB2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CFA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62F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2A9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485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</w:tbl>
    <w:p w14:paraId="351EA67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识别手写准确为93%，批改准确为100%</w:t>
      </w:r>
    </w:p>
    <w:p w14:paraId="7092F92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识别手写准确率对字体要求高，不潦草字体识别准确率大幅提升</w:t>
      </w:r>
    </w:p>
    <w:p w14:paraId="3783496E">
      <w:pPr>
        <w:rPr>
          <w:rFonts w:hint="default"/>
          <w:sz w:val="28"/>
          <w:szCs w:val="36"/>
          <w:lang w:val="en-US" w:eastAsia="zh-CN"/>
        </w:rPr>
      </w:pPr>
    </w:p>
    <w:p w14:paraId="45F8BD3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接下来对数学进行测试，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3600"/>
        <w:gridCol w:w="3600"/>
        <w:gridCol w:w="557"/>
      </w:tblGrid>
      <w:tr w14:paraId="592725C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10F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0AF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D69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FD3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是否答对</w:t>
            </w:r>
          </w:p>
        </w:tc>
      </w:tr>
      <w:tr w14:paraId="2E71208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40D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60A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27CC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bookmarkStart w:id="0" w:name="_GoBack"/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10464</w:t>
            </w:r>
            <w:bookmarkEnd w:id="0"/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58E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8BA5FC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1BC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A2B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886E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FBC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D6B127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0CA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41C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3481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84D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3481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78D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9B0F0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D1C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05C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10609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D48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10609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11A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7E5B6F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77B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B31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FA4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98E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4AE752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C65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02F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B5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D08C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ED36C2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602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1E9D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m-1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FD6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m-1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59A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D22FCC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4B8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D0C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98E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A05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745CD6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ECC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90A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\(4ab+5b^2\)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88B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\(4ab+5b^2\)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146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3ED5E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FBC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387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\(4xy-2y^2\)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34C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\(4xy-2y^2\)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3C3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295E1A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0BA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F2B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\(-8m^2+10mn+3n^2\)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E3D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\(-8m^2+10mn-3n^2\)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36E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C1F2D5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A5B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F87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2A5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E06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A6C87B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8B5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656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-58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896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-60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6FC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2AB186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151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0E1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\(4x^2-4xy+y^2-\frac{1}{4}\)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5C4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\(4x^2-4xy+y^2-\frac{1}{4}\)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183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B15400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9E3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91B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\((x+2y-3)(x-2y+3)\)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83C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\((x+2y-3)(x-2y+3)\)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D27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8B7F4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81F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19A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\((2x-y+z)^2\)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2CB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\((2x+y+z)^2\)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16A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DF3AB2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9990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36D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131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\((2a+b+3c)^2\)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BA1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</w:tbl>
    <w:p w14:paraId="0E7548C8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染" w:date="2025-12-23T14:31:56Z" w:initials="">
    <w:p w14:paraId="31642AF0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</w:comment>
  <w:comment w:id="1" w:author="染" w:date="2025-12-23T14:32:38Z" w:initials="">
    <w:p w14:paraId="4440C24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7F3BFCFB">
      <w:pPr>
        <w:pStyle w:val="5"/>
      </w:pPr>
    </w:p>
  </w:comment>
  <w:comment w:id="2" w:author="染" w:date="2025-12-23T14:32:50Z" w:initials="">
    <w:p w14:paraId="21B41FC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25ACC7B3">
      <w:pPr>
        <w:pStyle w:val="5"/>
      </w:pPr>
    </w:p>
  </w:comment>
  <w:comment w:id="3" w:author="染" w:date="2025-12-23T14:33:02Z" w:initials="">
    <w:p w14:paraId="78D604F0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51E60DFA">
      <w:pPr>
        <w:pStyle w:val="5"/>
      </w:pPr>
    </w:p>
  </w:comment>
  <w:comment w:id="4" w:author="染" w:date="2025-12-23T14:45:57Z" w:initials="">
    <w:p w14:paraId="333A4EDB">
      <w:pPr>
        <w:pStyle w:val="5"/>
        <w:widowControl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判错原因应该是原来的标准答案有空格</w:t>
      </w:r>
    </w:p>
    <w:p w14:paraId="169524C4">
      <w:pPr>
        <w:pStyle w:val="5"/>
      </w:pPr>
    </w:p>
  </w:comment>
  <w:comment w:id="5" w:author="染" w:date="2025-12-23T14:46:12Z" w:initials="">
    <w:p w14:paraId="4FC154E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答案不一致</w:t>
      </w:r>
    </w:p>
  </w:comment>
  <w:comment w:id="6" w:author="染" w:date="2025-12-23T17:48:32Z" w:initials="">
    <w:p w14:paraId="30C90994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原图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13990" cy="4031615"/>
            <wp:effectExtent l="0" t="0" r="10160" b="6985"/>
            <wp:docPr id="9" name="图片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染" w:date="2025-12-23T18:18:39Z" w:initials="">
    <w:p w14:paraId="7FF96A1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应该为421</w:t>
      </w:r>
    </w:p>
  </w:comment>
  <w:comment w:id="8" w:author="染" w:date="2025-12-23T18:15:01Z" w:initials="">
    <w:p w14:paraId="6B88CA8F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原图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681605" cy="3982085"/>
            <wp:effectExtent l="0" t="0" r="4445" b="18415"/>
            <wp:docPr id="10" name="图片 10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9" w:author="染" w:date="2025-12-23T18:18:26Z" w:initials="">
    <w:p w14:paraId="5067342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应该为35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642AF0" w15:done="0"/>
  <w15:commentEx w15:paraId="7F3BFCFB" w15:done="0"/>
  <w15:commentEx w15:paraId="25ACC7B3" w15:done="0"/>
  <w15:commentEx w15:paraId="51E60DFA" w15:done="0"/>
  <w15:commentEx w15:paraId="169524C4" w15:done="0"/>
  <w15:commentEx w15:paraId="4FC154EB" w15:done="0"/>
  <w15:commentEx w15:paraId="30C90994" w15:done="0"/>
  <w15:commentEx w15:paraId="7FF96A19" w15:done="0"/>
  <w15:commentEx w15:paraId="6B88CA8F" w15:done="0"/>
  <w15:commentEx w15:paraId="506734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F1BB9"/>
    <w:multiLevelType w:val="multilevel"/>
    <w:tmpl w:val="F41F1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DBA57E"/>
    <w:multiLevelType w:val="singleLevel"/>
    <w:tmpl w:val="0DDBA5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F633C87"/>
    <w:multiLevelType w:val="multilevel"/>
    <w:tmpl w:val="2F633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2E9C0E"/>
    <w:multiLevelType w:val="multilevel"/>
    <w:tmpl w:val="452E9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染">
    <w15:presenceInfo w15:providerId="WPS Office" w15:userId="1143233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50F93"/>
    <w:rsid w:val="039667A9"/>
    <w:rsid w:val="072A7934"/>
    <w:rsid w:val="20A21196"/>
    <w:rsid w:val="22796B9E"/>
    <w:rsid w:val="24AE54B9"/>
    <w:rsid w:val="2519649B"/>
    <w:rsid w:val="25B427E8"/>
    <w:rsid w:val="2A3C3ED6"/>
    <w:rsid w:val="2E114AFB"/>
    <w:rsid w:val="305A21E2"/>
    <w:rsid w:val="37A46956"/>
    <w:rsid w:val="41383010"/>
    <w:rsid w:val="46AE0B03"/>
    <w:rsid w:val="473311D8"/>
    <w:rsid w:val="49E50EBD"/>
    <w:rsid w:val="51150F93"/>
    <w:rsid w:val="541B7A0B"/>
    <w:rsid w:val="570D1A54"/>
    <w:rsid w:val="575F1D66"/>
    <w:rsid w:val="5E1A7EF1"/>
    <w:rsid w:val="5FBF1411"/>
    <w:rsid w:val="637F5A87"/>
    <w:rsid w:val="7D22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left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uiPriority w:val="0"/>
    <w:rPr>
      <w:b/>
      <w:sz w:val="32"/>
    </w:rPr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</Words>
  <Characters>1</Characters>
  <Lines>1</Lines>
  <Paragraphs>1</Paragraphs>
  <TotalTime>956</TotalTime>
  <ScaleCrop>false</ScaleCrop>
  <LinksUpToDate>false</LinksUpToDate>
  <CharactersWithSpaces>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2025-12-23T02:03:00Z</dcterms:created>
  <dc:creator>染</dc:creator>
  <cp:lastModifiedBy>染</cp:lastModifiedBy>
  <dcterms:modified xsi:type="dcterms:W3CDTF">2025-12-24T02:17:35Z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FD5ED5959FF34560920D1D8E89BE1F64_11</vt:lpwstr>
  </property>
  <property fmtid="{D5CDD505-2E9C-101B-9397-08002B2CF9AE}" pid="4" name="KSOTemplateDocerSaveRecord">
    <vt:lpwstr>eyJoZGlkIjoiYzY2MzUzN2Q0Yjc1ODg4NWIyN2NjYzc2YzU0ZmJiYjMiLCJ1c2VySWQiOiI1MDc5MzUyNTEifQ==</vt:lpwstr>
  </property>
</Properties>
</file>